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59C35" w14:textId="77777777" w:rsidR="00420C38" w:rsidRDefault="00420C38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2465D6" w14:paraId="7F2C400C" w14:textId="77777777" w:rsidTr="00476515">
        <w:tc>
          <w:tcPr>
            <w:tcW w:w="14560" w:type="dxa"/>
            <w:gridSpan w:val="3"/>
          </w:tcPr>
          <w:p w14:paraId="4DF9081C" w14:textId="3801332E" w:rsidR="00420C38" w:rsidRPr="00DB3737" w:rsidRDefault="00420C38" w:rsidP="002465D6">
            <w:pPr>
              <w:jc w:val="center"/>
              <w:rPr>
                <w:b/>
                <w:bCs/>
              </w:rPr>
            </w:pPr>
            <w:r w:rsidRPr="00DB3737">
              <w:rPr>
                <w:b/>
                <w:bCs/>
              </w:rPr>
              <w:t>RIZIKOS ANALIZĖS IŠVAD</w:t>
            </w:r>
            <w:r w:rsidR="00DB3737" w:rsidRPr="00DB3737">
              <w:rPr>
                <w:b/>
                <w:bCs/>
              </w:rPr>
              <w:t>OJE</w:t>
            </w:r>
            <w:r w:rsidRPr="00DB3737">
              <w:rPr>
                <w:b/>
                <w:bCs/>
              </w:rPr>
              <w:t xml:space="preserve"> DĖL SAVIVALDYBIŲ TRAKTORIŲ VIEŠŲJŲ </w:t>
            </w:r>
            <w:r w:rsidR="00DB3737" w:rsidRPr="00DB3737">
              <w:rPr>
                <w:b/>
                <w:bCs/>
              </w:rPr>
              <w:t>PIRKIMŲ PROCESŲ</w:t>
            </w:r>
          </w:p>
          <w:p w14:paraId="13BD9296" w14:textId="12D69AB0" w:rsidR="002465D6" w:rsidRPr="00DB3737" w:rsidRDefault="002465D6" w:rsidP="002465D6">
            <w:pPr>
              <w:jc w:val="center"/>
              <w:rPr>
                <w:b/>
                <w:bCs/>
              </w:rPr>
            </w:pPr>
            <w:r w:rsidRPr="00DB3737">
              <w:rPr>
                <w:b/>
                <w:bCs/>
              </w:rPr>
              <w:t>PATEIKTŲ REKOMENDACINIO POBŪDŽIO PASIŪLYMŲ ĮGYVENDINIMAS</w:t>
            </w:r>
          </w:p>
          <w:p w14:paraId="5E0EF725" w14:textId="50A49E5C" w:rsidR="002465D6" w:rsidRPr="002465D6" w:rsidRDefault="002465D6" w:rsidP="002465D6">
            <w:pPr>
              <w:jc w:val="center"/>
            </w:pPr>
          </w:p>
        </w:tc>
      </w:tr>
      <w:tr w:rsidR="002465D6" w14:paraId="12D12E42" w14:textId="77777777" w:rsidTr="002465D6">
        <w:tc>
          <w:tcPr>
            <w:tcW w:w="4853" w:type="dxa"/>
          </w:tcPr>
          <w:p w14:paraId="13B2278C" w14:textId="719393AE" w:rsidR="002465D6" w:rsidRDefault="002465D6">
            <w:r w:rsidRPr="002465D6">
              <w:t xml:space="preserve">Pateiktos pastabos </w:t>
            </w:r>
          </w:p>
        </w:tc>
        <w:tc>
          <w:tcPr>
            <w:tcW w:w="4853" w:type="dxa"/>
          </w:tcPr>
          <w:p w14:paraId="34A3D344" w14:textId="010CAD39" w:rsidR="002465D6" w:rsidRDefault="002465D6">
            <w:r w:rsidRPr="002465D6">
              <w:t xml:space="preserve">Pasiūlymai atsižvelgiant į pateiktas pastabas </w:t>
            </w:r>
          </w:p>
        </w:tc>
        <w:tc>
          <w:tcPr>
            <w:tcW w:w="4854" w:type="dxa"/>
          </w:tcPr>
          <w:p w14:paraId="0BECB465" w14:textId="5E5E256B" w:rsidR="002465D6" w:rsidRDefault="002465D6">
            <w:r w:rsidRPr="002465D6">
              <w:t>Duomenys apie pastabų ir pasiūlymų įgyvendinimą</w:t>
            </w:r>
          </w:p>
        </w:tc>
      </w:tr>
      <w:tr w:rsidR="00DB3737" w14:paraId="5E03D1EC" w14:textId="77777777" w:rsidTr="00D5784C">
        <w:tc>
          <w:tcPr>
            <w:tcW w:w="14560" w:type="dxa"/>
            <w:gridSpan w:val="3"/>
          </w:tcPr>
          <w:p w14:paraId="063C9A9B" w14:textId="0B29F193" w:rsidR="00DB3737" w:rsidRPr="00DB3737" w:rsidRDefault="00DB3737" w:rsidP="00DB3737">
            <w:pPr>
              <w:jc w:val="center"/>
              <w:rPr>
                <w:i/>
                <w:iCs/>
              </w:rPr>
            </w:pPr>
            <w:r w:rsidRPr="00DB3737">
              <w:rPr>
                <w:i/>
                <w:iCs/>
              </w:rPr>
              <w:t>Kritinės antikorupcinės pastabos</w:t>
            </w:r>
          </w:p>
        </w:tc>
      </w:tr>
      <w:tr w:rsidR="002465D6" w14:paraId="19648DC7" w14:textId="77777777" w:rsidTr="002465D6">
        <w:tc>
          <w:tcPr>
            <w:tcW w:w="4853" w:type="dxa"/>
          </w:tcPr>
          <w:p w14:paraId="38F466B6" w14:textId="17DE5F60" w:rsidR="002465D6" w:rsidRPr="002465D6" w:rsidRDefault="002465D6">
            <w:r>
              <w:t xml:space="preserve">1. Neatliekami rinkos tyrimai, viešiesiems pirkimams trūksta skaidrumo, atskirais atvejais egzistuoja ryšiai tarp savivaldybės vadovų ir pirkimus laiminčių tiekėjų. Tai kelia neteisėtų susitarimų, piktnaudžiavimo bei papirkinėjimo rizikas </w:t>
            </w:r>
          </w:p>
        </w:tc>
        <w:tc>
          <w:tcPr>
            <w:tcW w:w="4853" w:type="dxa"/>
          </w:tcPr>
          <w:p w14:paraId="1F9317E5" w14:textId="12508A6F" w:rsidR="002465D6" w:rsidRDefault="002465D6">
            <w:r>
              <w:t xml:space="preserve">1.1. </w:t>
            </w:r>
            <w:r w:rsidRPr="002465D6">
              <w:t>Nustatyti vidaus kontrolės priemones dėl rinkos tyrimų atlikimo, siekiant įsitikinti, jog rinkoje egzistuoja daugiau kaip viena prekė, atitinkanti pirkimo techninės specifikacijos reikalavimų visumą, ir parengti konkurencingas pirkimo sąlygas.</w:t>
            </w:r>
          </w:p>
          <w:p w14:paraId="0675394F" w14:textId="77777777" w:rsidR="002465D6" w:rsidRDefault="002465D6"/>
          <w:p w14:paraId="3925CF37" w14:textId="77777777" w:rsidR="002465D6" w:rsidRDefault="002465D6"/>
          <w:p w14:paraId="49585347" w14:textId="77777777" w:rsidR="002465D6" w:rsidRDefault="002465D6"/>
          <w:p w14:paraId="25D643CE" w14:textId="77777777" w:rsidR="002465D6" w:rsidRDefault="002465D6"/>
          <w:p w14:paraId="55279E44" w14:textId="77777777" w:rsidR="002465D6" w:rsidRDefault="002465D6"/>
          <w:p w14:paraId="5CA34BD2" w14:textId="77777777" w:rsidR="002465D6" w:rsidRDefault="002465D6"/>
          <w:p w14:paraId="5036D647" w14:textId="77777777" w:rsidR="002465D6" w:rsidRDefault="002465D6"/>
          <w:p w14:paraId="10BA825B" w14:textId="77777777" w:rsidR="002465D6" w:rsidRDefault="002465D6"/>
          <w:p w14:paraId="2D1A7DE0" w14:textId="77777777" w:rsidR="002465D6" w:rsidRDefault="002465D6"/>
          <w:p w14:paraId="72337DF8" w14:textId="77777777" w:rsidR="00141EE3" w:rsidRDefault="00141EE3"/>
          <w:p w14:paraId="00AED540" w14:textId="2A3A1BFD" w:rsidR="002465D6" w:rsidRDefault="002465D6">
            <w:r>
              <w:t xml:space="preserve">1.2. </w:t>
            </w:r>
            <w:r w:rsidRPr="002465D6">
              <w:t>Pirkimų atvejais reikalauti tiekėjų pateikti objektyvius duomenis ir dokumentus dėl visų numatytų techninių duomenų atitikimo nustatytiems reikalavimams ir juos vertinti pasiūlymų vertinimo metu</w:t>
            </w:r>
            <w:r>
              <w:t>.</w:t>
            </w:r>
          </w:p>
          <w:p w14:paraId="488D32B3" w14:textId="77777777" w:rsidR="002465D6" w:rsidRDefault="002465D6"/>
          <w:p w14:paraId="13151A67" w14:textId="20279BC3" w:rsidR="002465D6" w:rsidRPr="002465D6" w:rsidRDefault="002465D6">
            <w:r>
              <w:t xml:space="preserve">1.3. </w:t>
            </w:r>
            <w:r w:rsidRPr="002465D6">
              <w:t xml:space="preserve">Užtikrinti, kad techninės specifikacijos reikalavimai apibūdintų reikiamas traktoriaus funkcines charakteristikas, o techninėje specifikacijoje būtų nustatyti tik patys būtiniausi reikalavimai traktoriams, paliekant </w:t>
            </w:r>
            <w:r w:rsidRPr="002465D6">
              <w:lastRenderedPageBreak/>
              <w:t>galimybę tiekėjams siūlyti įvairių techninių charakteristikų traktorius, atitinkančius būtinas funkcines charakteristikas</w:t>
            </w:r>
          </w:p>
        </w:tc>
        <w:tc>
          <w:tcPr>
            <w:tcW w:w="4854" w:type="dxa"/>
          </w:tcPr>
          <w:p w14:paraId="058FF754" w14:textId="262F61DD" w:rsidR="002465D6" w:rsidRDefault="00DB3737">
            <w:r>
              <w:rPr>
                <w:b/>
                <w:bCs/>
              </w:rPr>
              <w:lastRenderedPageBreak/>
              <w:t xml:space="preserve">Atsižvelgta. </w:t>
            </w:r>
            <w:r w:rsidR="002465D6">
              <w:t>R</w:t>
            </w:r>
            <w:r w:rsidR="002465D6" w:rsidRPr="002465D6">
              <w:t>eikalavimas atlikti rinkos tyrimą yra įtvirtintas Šilalės rajono savivaldybės administracijos viešųjų pirkimų organizavimo ir vykdymo tvarkos apraše (toliau – Aprašas), patvirtiname Šilalės rajono savivaldybės administracijos direktoriaus 2021 m. sausio 21 d. įsakymu Nr. DĮV-94 „Dėl Šilalės rajono savivaldybės administracijos viešųjų pirkimų organizavimo ir vykdymo tvarkos aprašo patvirtinimo“. Šiuo metu rengiama nauja Aprašo redakcija atsižvelgiant į Viešųjų pirkimų tarnybos paskelbtas rekomendacijas (numatoma parengti ir patvirtinti iki 2026 m. balandžio 30 d.)</w:t>
            </w:r>
          </w:p>
          <w:p w14:paraId="2506B12A" w14:textId="77777777" w:rsidR="002465D6" w:rsidRDefault="002465D6"/>
          <w:p w14:paraId="54C83BEF" w14:textId="77777777" w:rsidR="002465D6" w:rsidRDefault="002465D6"/>
          <w:p w14:paraId="5FABE8C2" w14:textId="7CFDD790" w:rsidR="002465D6" w:rsidRDefault="00DB3737">
            <w:r>
              <w:rPr>
                <w:b/>
                <w:bCs/>
              </w:rPr>
              <w:t xml:space="preserve">Atsižvelgta. </w:t>
            </w:r>
            <w:r w:rsidR="002465D6" w:rsidRPr="002465D6">
              <w:t xml:space="preserve">Su rekomendacija supažindinti atsakingi darbuotojai, rekomendacija įgyvendinama vykdant pirkimus. </w:t>
            </w:r>
          </w:p>
          <w:p w14:paraId="55DE7398" w14:textId="77777777" w:rsidR="002465D6" w:rsidRDefault="002465D6"/>
          <w:p w14:paraId="338463FC" w14:textId="77777777" w:rsidR="002465D6" w:rsidRDefault="002465D6"/>
          <w:p w14:paraId="0CE6AADD" w14:textId="77777777" w:rsidR="002465D6" w:rsidRDefault="002465D6"/>
          <w:p w14:paraId="2BA2A36E" w14:textId="0C60B053" w:rsidR="002465D6" w:rsidRPr="002465D6" w:rsidRDefault="00DB3737">
            <w:r>
              <w:rPr>
                <w:b/>
                <w:bCs/>
              </w:rPr>
              <w:t xml:space="preserve">Atsižvelgta. </w:t>
            </w:r>
            <w:r w:rsidR="002465D6" w:rsidRPr="002465D6">
              <w:t>Su rekomendacija supažindinti atsakingi darbuotojai, rekomendacija įgyvendinama vykdant analogiškus pirkimus.</w:t>
            </w:r>
          </w:p>
        </w:tc>
      </w:tr>
      <w:tr w:rsidR="002465D6" w14:paraId="47B00179" w14:textId="77777777" w:rsidTr="002465D6">
        <w:tc>
          <w:tcPr>
            <w:tcW w:w="4853" w:type="dxa"/>
          </w:tcPr>
          <w:p w14:paraId="0CD99A19" w14:textId="4ED0AE15" w:rsidR="002465D6" w:rsidRDefault="002465D6">
            <w:r>
              <w:t xml:space="preserve">2. Neatskiriamos viešųjų pirkimų funkcijos. Tai kelia interesų konfliktų ir šališkų sprendimų tikimybę. </w:t>
            </w:r>
          </w:p>
        </w:tc>
        <w:tc>
          <w:tcPr>
            <w:tcW w:w="4853" w:type="dxa"/>
          </w:tcPr>
          <w:p w14:paraId="361A13F0" w14:textId="77777777" w:rsidR="002465D6" w:rsidRDefault="002465D6">
            <w:r>
              <w:t xml:space="preserve">2.1. </w:t>
            </w:r>
            <w:r w:rsidRPr="002465D6">
              <w:t>Peržiūrėti vidaus teisės aktus dėl viešųjų pirkimų funkcijų ir įvertinti viešųjų pirkimų funkcijų atskyrimą. Prireikus atlikti būtinus pakeitimus. Apraše funkcijos aiškiai atskirtos</w:t>
            </w:r>
            <w:r>
              <w:t>.</w:t>
            </w:r>
          </w:p>
          <w:p w14:paraId="1F309A2B" w14:textId="77777777" w:rsidR="002465D6" w:rsidRDefault="002465D6"/>
          <w:p w14:paraId="12F976D8" w14:textId="6BFCCF67" w:rsidR="002465D6" w:rsidRDefault="002465D6">
            <w:r>
              <w:t>2.2.</w:t>
            </w:r>
            <w:r w:rsidRPr="002465D6">
              <w:t xml:space="preserve"> Nustatyti vidaus kontrolės priemones siekiant identifikuoti atvejus, kai pirkimai vykdomi nesilaikant viešųjų pirkimų funkcijų atskyrimo</w:t>
            </w:r>
            <w:r>
              <w:t>.</w:t>
            </w:r>
          </w:p>
        </w:tc>
        <w:tc>
          <w:tcPr>
            <w:tcW w:w="4854" w:type="dxa"/>
          </w:tcPr>
          <w:p w14:paraId="5E46E5ED" w14:textId="19586D65" w:rsidR="002465D6" w:rsidRDefault="00DB3737">
            <w:r>
              <w:rPr>
                <w:b/>
                <w:bCs/>
              </w:rPr>
              <w:t xml:space="preserve">Atsižvelgta. </w:t>
            </w:r>
            <w:r w:rsidR="002465D6" w:rsidRPr="002465D6">
              <w:t xml:space="preserve">Atsižvelgiant į pastabas ir patvirtinus aktualią Aprašo redakciją, iniciatoriai nedeleguojami į viešųjų pirkimų komisijos narius. </w:t>
            </w:r>
          </w:p>
          <w:p w14:paraId="1706D9A4" w14:textId="77777777" w:rsidR="002465D6" w:rsidRDefault="002465D6"/>
          <w:p w14:paraId="0750F412" w14:textId="1916C812" w:rsidR="002465D6" w:rsidRDefault="00DB3737">
            <w:r>
              <w:rPr>
                <w:b/>
                <w:bCs/>
              </w:rPr>
              <w:t xml:space="preserve">Atsižvelgta. </w:t>
            </w:r>
            <w:r w:rsidR="002465D6" w:rsidRPr="002465D6">
              <w:t>Į pateiktą rekomendaciją bus atsižvelgta rengiant Aprašo aktualią redakciją</w:t>
            </w:r>
          </w:p>
        </w:tc>
      </w:tr>
    </w:tbl>
    <w:p w14:paraId="5C9C2745" w14:textId="7CD83860" w:rsidR="002465D6" w:rsidRPr="002465D6" w:rsidRDefault="002465D6" w:rsidP="002465D6">
      <w:r w:rsidRPr="002465D6">
        <w:t xml:space="preserve"> </w:t>
      </w:r>
    </w:p>
    <w:p w14:paraId="40FB2000" w14:textId="77777777" w:rsidR="00052900" w:rsidRDefault="00052900"/>
    <w:sectPr w:rsidR="00052900" w:rsidSect="002465D6">
      <w:pgSz w:w="16838" w:h="11906" w:orient="landscape" w:code="9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D6"/>
    <w:rsid w:val="00052900"/>
    <w:rsid w:val="00141EE3"/>
    <w:rsid w:val="00195F82"/>
    <w:rsid w:val="00220346"/>
    <w:rsid w:val="002465D6"/>
    <w:rsid w:val="00420C38"/>
    <w:rsid w:val="0056351A"/>
    <w:rsid w:val="00877983"/>
    <w:rsid w:val="00DB3737"/>
    <w:rsid w:val="00F1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A8860"/>
  <w15:chartTrackingRefBased/>
  <w15:docId w15:val="{604B53A1-67A0-4021-9F69-4C86AA6E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46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46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465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465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465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465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465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465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465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46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46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465D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465D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465D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465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465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465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465D6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465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46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465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465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46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465D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465D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465D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46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465D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465D6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46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1803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2026-04-07T11:11:00Z</cp:lastPrinted>
  <dcterms:created xsi:type="dcterms:W3CDTF">2026-04-07T11:50:00Z</dcterms:created>
  <dcterms:modified xsi:type="dcterms:W3CDTF">2026-04-07T11:53:00Z</dcterms:modified>
</cp:coreProperties>
</file>