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AFF19" w14:textId="22364EEF" w:rsidR="006B0ED5" w:rsidRPr="00A273BC" w:rsidRDefault="00BD7B31" w:rsidP="006843BF">
      <w:pPr>
        <w:ind w:left="5387"/>
        <w:rPr>
          <w:rFonts w:cs="Times New Roman"/>
        </w:rPr>
      </w:pPr>
      <w:r w:rsidRPr="00A273BC">
        <w:rPr>
          <w:rFonts w:cs="Times New Roman"/>
        </w:rPr>
        <w:t>PATVIRTINTA</w:t>
      </w:r>
    </w:p>
    <w:p w14:paraId="7A424583" w14:textId="68F09F70" w:rsidR="006843BF" w:rsidRPr="00A273BC" w:rsidRDefault="006843BF" w:rsidP="006843BF">
      <w:pPr>
        <w:ind w:left="5387"/>
        <w:rPr>
          <w:rFonts w:cs="Times New Roman"/>
        </w:rPr>
      </w:pPr>
      <w:r w:rsidRPr="00A273BC">
        <w:rPr>
          <w:rFonts w:cs="Times New Roman"/>
        </w:rPr>
        <w:t xml:space="preserve">Šilalės rajono savivaldybės administracijos direktoriaus 2025 m. spalio </w:t>
      </w:r>
      <w:r w:rsidR="000272A1">
        <w:rPr>
          <w:rFonts w:cs="Times New Roman"/>
        </w:rPr>
        <w:t>27</w:t>
      </w:r>
      <w:r w:rsidRPr="00A273BC">
        <w:rPr>
          <w:rFonts w:cs="Times New Roman"/>
        </w:rPr>
        <w:t xml:space="preserve"> d. įsakymu </w:t>
      </w:r>
    </w:p>
    <w:p w14:paraId="6D375E86" w14:textId="0DD3F42A" w:rsidR="006843BF" w:rsidRPr="00A273BC" w:rsidRDefault="006843BF" w:rsidP="006843BF">
      <w:pPr>
        <w:ind w:left="5387"/>
        <w:rPr>
          <w:rFonts w:cs="Times New Roman"/>
        </w:rPr>
      </w:pPr>
      <w:r w:rsidRPr="00A273BC">
        <w:rPr>
          <w:rFonts w:cs="Times New Roman"/>
        </w:rPr>
        <w:t>Nr.</w:t>
      </w:r>
      <w:r w:rsidR="000272A1">
        <w:rPr>
          <w:rFonts w:cs="Times New Roman"/>
        </w:rPr>
        <w:t xml:space="preserve"> DĮV-574</w:t>
      </w:r>
    </w:p>
    <w:p w14:paraId="1F6A05DF" w14:textId="77777777" w:rsidR="006843BF" w:rsidRDefault="006843BF" w:rsidP="006843BF">
      <w:pPr>
        <w:rPr>
          <w:rFonts w:cs="Times New Roman"/>
        </w:rPr>
      </w:pPr>
    </w:p>
    <w:p w14:paraId="3C8FF7DA" w14:textId="77777777" w:rsidR="00B73218" w:rsidRPr="00A273BC" w:rsidRDefault="00B73218" w:rsidP="006843BF">
      <w:pPr>
        <w:rPr>
          <w:rFonts w:cs="Times New Roman"/>
        </w:rPr>
      </w:pPr>
    </w:p>
    <w:p w14:paraId="33834B65" w14:textId="02D484C2" w:rsidR="006843BF" w:rsidRPr="00A273BC" w:rsidRDefault="006843BF" w:rsidP="006843BF">
      <w:pPr>
        <w:jc w:val="center"/>
        <w:rPr>
          <w:rFonts w:cs="Times New Roman"/>
          <w:b/>
          <w:bCs/>
        </w:rPr>
      </w:pPr>
      <w:r w:rsidRPr="00A273BC">
        <w:rPr>
          <w:rFonts w:cs="Times New Roman"/>
          <w:b/>
          <w:bCs/>
        </w:rPr>
        <w:t xml:space="preserve">ŠILALĖS RAJONO SAVIVALDYBĖS ADMINISTRACIJOS </w:t>
      </w:r>
    </w:p>
    <w:p w14:paraId="783B8181" w14:textId="77777777" w:rsidR="006843BF" w:rsidRPr="00A273BC" w:rsidRDefault="006843BF" w:rsidP="006843BF">
      <w:pPr>
        <w:jc w:val="center"/>
        <w:rPr>
          <w:rFonts w:cs="Times New Roman"/>
          <w:b/>
          <w:bCs/>
        </w:rPr>
      </w:pPr>
      <w:r w:rsidRPr="00A273BC">
        <w:rPr>
          <w:rFonts w:cs="Times New Roman"/>
          <w:b/>
          <w:bCs/>
        </w:rPr>
        <w:t xml:space="preserve">TEISĖS, PERSONALO IR CIVILINĖS METRIKACIJOS SKYRIAUS </w:t>
      </w:r>
    </w:p>
    <w:p w14:paraId="52CC911A" w14:textId="77777777" w:rsidR="006843BF" w:rsidRPr="00A273BC" w:rsidRDefault="006843BF" w:rsidP="006843BF">
      <w:pPr>
        <w:jc w:val="center"/>
        <w:rPr>
          <w:rFonts w:cs="Times New Roman"/>
          <w:b/>
          <w:bCs/>
        </w:rPr>
      </w:pPr>
      <w:r w:rsidRPr="00A273BC">
        <w:rPr>
          <w:rFonts w:cs="Times New Roman"/>
          <w:b/>
          <w:bCs/>
        </w:rPr>
        <w:t xml:space="preserve">VYRIAUSIOJO SPECIALISTO </w:t>
      </w:r>
    </w:p>
    <w:p w14:paraId="470B35E4" w14:textId="1DE41A2A" w:rsidR="006843BF" w:rsidRPr="00A273BC" w:rsidRDefault="006843BF" w:rsidP="006843BF">
      <w:pPr>
        <w:jc w:val="center"/>
        <w:rPr>
          <w:rFonts w:cs="Times New Roman"/>
          <w:b/>
          <w:bCs/>
        </w:rPr>
      </w:pPr>
      <w:r w:rsidRPr="00A273BC">
        <w:rPr>
          <w:rFonts w:cs="Times New Roman"/>
          <w:b/>
          <w:bCs/>
        </w:rPr>
        <w:t>PAREIGYBĖS APRAŠYMAS</w:t>
      </w:r>
    </w:p>
    <w:p w14:paraId="26AA8D40" w14:textId="77777777" w:rsidR="006843BF" w:rsidRDefault="006843BF" w:rsidP="006843BF">
      <w:pPr>
        <w:jc w:val="center"/>
        <w:rPr>
          <w:rFonts w:cs="Times New Roman"/>
        </w:rPr>
      </w:pPr>
    </w:p>
    <w:p w14:paraId="58948F27" w14:textId="77777777" w:rsidR="00B73218" w:rsidRPr="00A273BC" w:rsidRDefault="00B73218" w:rsidP="006843BF">
      <w:pPr>
        <w:jc w:val="center"/>
        <w:rPr>
          <w:rFonts w:cs="Times New Roman"/>
        </w:rPr>
      </w:pPr>
    </w:p>
    <w:p w14:paraId="7215ED33" w14:textId="0C892E8B" w:rsidR="006843BF" w:rsidRPr="00A273BC" w:rsidRDefault="006843BF" w:rsidP="006843BF">
      <w:pPr>
        <w:jc w:val="center"/>
        <w:rPr>
          <w:rFonts w:cs="Times New Roman"/>
          <w:b/>
          <w:bCs/>
        </w:rPr>
      </w:pPr>
      <w:r w:rsidRPr="00A273BC">
        <w:rPr>
          <w:rFonts w:cs="Times New Roman"/>
          <w:b/>
          <w:bCs/>
        </w:rPr>
        <w:t>I SKYRIUS</w:t>
      </w:r>
    </w:p>
    <w:p w14:paraId="61268A5A" w14:textId="05FEB3B7" w:rsidR="006843BF" w:rsidRPr="00A273BC" w:rsidRDefault="006843BF" w:rsidP="006843BF">
      <w:pPr>
        <w:jc w:val="center"/>
        <w:rPr>
          <w:rFonts w:cs="Times New Roman"/>
          <w:b/>
          <w:bCs/>
        </w:rPr>
      </w:pPr>
      <w:r w:rsidRPr="00A273BC">
        <w:rPr>
          <w:rFonts w:cs="Times New Roman"/>
          <w:b/>
          <w:bCs/>
        </w:rPr>
        <w:t>PAREIGYBĖS CHARAKTERISTIKA</w:t>
      </w:r>
    </w:p>
    <w:p w14:paraId="3C2F57C4" w14:textId="77777777" w:rsidR="006843BF" w:rsidRPr="00A273BC" w:rsidRDefault="006843BF" w:rsidP="006843BF">
      <w:pPr>
        <w:jc w:val="center"/>
        <w:rPr>
          <w:rFonts w:cs="Times New Roman"/>
        </w:rPr>
      </w:pPr>
    </w:p>
    <w:p w14:paraId="5D1046D8" w14:textId="5535B14C"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Pareigybės lygmuo – IX pareigybės lygmuo.</w:t>
      </w:r>
    </w:p>
    <w:p w14:paraId="0098D975" w14:textId="08C513B1"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Šias pareigas einantis valstybės tarnautojas tiesiogiai pavaldus skyriaus vedėjui.</w:t>
      </w:r>
    </w:p>
    <w:p w14:paraId="3D9D5C74" w14:textId="77777777" w:rsidR="006843BF" w:rsidRPr="00A273BC" w:rsidRDefault="006843BF" w:rsidP="006843BF">
      <w:pPr>
        <w:jc w:val="both"/>
        <w:rPr>
          <w:rFonts w:cs="Times New Roman"/>
        </w:rPr>
      </w:pPr>
    </w:p>
    <w:p w14:paraId="17A0C805" w14:textId="3C3DCE1E" w:rsidR="006843BF" w:rsidRPr="00A273BC" w:rsidRDefault="006843BF" w:rsidP="006843BF">
      <w:pPr>
        <w:jc w:val="center"/>
        <w:rPr>
          <w:rFonts w:cs="Times New Roman"/>
          <w:b/>
          <w:bCs/>
        </w:rPr>
      </w:pPr>
      <w:r w:rsidRPr="00A273BC">
        <w:rPr>
          <w:rFonts w:cs="Times New Roman"/>
          <w:b/>
          <w:bCs/>
        </w:rPr>
        <w:t>II SKYRIUS</w:t>
      </w:r>
    </w:p>
    <w:p w14:paraId="22344511" w14:textId="12B7FA71" w:rsidR="006843BF" w:rsidRPr="00A273BC" w:rsidRDefault="006843BF" w:rsidP="006843BF">
      <w:pPr>
        <w:jc w:val="center"/>
        <w:rPr>
          <w:rFonts w:cs="Times New Roman"/>
          <w:b/>
          <w:bCs/>
        </w:rPr>
      </w:pPr>
      <w:r w:rsidRPr="00A273BC">
        <w:rPr>
          <w:rFonts w:cs="Times New Roman"/>
          <w:b/>
          <w:bCs/>
        </w:rPr>
        <w:t>VEIKLOS SRITIS</w:t>
      </w:r>
    </w:p>
    <w:p w14:paraId="685D808C" w14:textId="77777777" w:rsidR="006843BF" w:rsidRPr="00A273BC" w:rsidRDefault="006843BF" w:rsidP="006843BF">
      <w:pPr>
        <w:jc w:val="center"/>
        <w:rPr>
          <w:rFonts w:cs="Times New Roman"/>
        </w:rPr>
      </w:pPr>
    </w:p>
    <w:p w14:paraId="780C2394" w14:textId="672B4875"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Pagrindinė veiklos sritis:</w:t>
      </w:r>
    </w:p>
    <w:p w14:paraId="216479DB" w14:textId="40589638" w:rsidR="006843BF" w:rsidRPr="00A273BC" w:rsidRDefault="006843BF" w:rsidP="00A273BC">
      <w:pPr>
        <w:pStyle w:val="Sraopastraipa"/>
        <w:numPr>
          <w:ilvl w:val="1"/>
          <w:numId w:val="1"/>
        </w:numPr>
        <w:tabs>
          <w:tab w:val="left" w:pos="426"/>
        </w:tabs>
        <w:ind w:left="0" w:firstLine="0"/>
        <w:jc w:val="both"/>
        <w:rPr>
          <w:rFonts w:cs="Times New Roman"/>
        </w:rPr>
      </w:pPr>
      <w:r w:rsidRPr="00A273BC">
        <w:rPr>
          <w:rFonts w:cs="Times New Roman"/>
          <w:color w:val="000000"/>
        </w:rPr>
        <w:t>administracinių sprendimų priėmimas.</w:t>
      </w:r>
    </w:p>
    <w:p w14:paraId="42D637D8" w14:textId="4970CFA8"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Papildoma (-</w:t>
      </w:r>
      <w:proofErr w:type="spellStart"/>
      <w:r w:rsidRPr="00A273BC">
        <w:rPr>
          <w:rFonts w:cs="Times New Roman"/>
          <w:color w:val="000000"/>
        </w:rPr>
        <w:t>os</w:t>
      </w:r>
      <w:proofErr w:type="spellEnd"/>
      <w:r w:rsidRPr="00A273BC">
        <w:rPr>
          <w:rFonts w:cs="Times New Roman"/>
          <w:color w:val="000000"/>
        </w:rPr>
        <w:t>) veiklos sritis (-</w:t>
      </w:r>
      <w:proofErr w:type="spellStart"/>
      <w:r w:rsidRPr="00A273BC">
        <w:rPr>
          <w:rFonts w:cs="Times New Roman"/>
          <w:color w:val="000000"/>
        </w:rPr>
        <w:t>ys</w:t>
      </w:r>
      <w:proofErr w:type="spellEnd"/>
      <w:r w:rsidRPr="00A273BC">
        <w:rPr>
          <w:rFonts w:cs="Times New Roman"/>
          <w:color w:val="000000"/>
        </w:rPr>
        <w:t>):</w:t>
      </w:r>
    </w:p>
    <w:p w14:paraId="2E1C65D7" w14:textId="4B3EB954" w:rsidR="006843BF" w:rsidRPr="00A273BC" w:rsidRDefault="006843BF" w:rsidP="00A273BC">
      <w:pPr>
        <w:pStyle w:val="Sraopastraipa"/>
        <w:numPr>
          <w:ilvl w:val="1"/>
          <w:numId w:val="1"/>
        </w:numPr>
        <w:tabs>
          <w:tab w:val="left" w:pos="426"/>
        </w:tabs>
        <w:ind w:left="0" w:firstLine="0"/>
        <w:jc w:val="both"/>
        <w:rPr>
          <w:rFonts w:cs="Times New Roman"/>
        </w:rPr>
      </w:pPr>
      <w:r w:rsidRPr="00A273BC">
        <w:rPr>
          <w:rFonts w:cs="Times New Roman"/>
          <w:color w:val="000000"/>
        </w:rPr>
        <w:t>pagalba valstybės ar vietos valdžią įgyvendinantiems asmenims atliekant jiems nustatytas funkcijas, išskyrus vidaus administravimo funkcijas, kaip jos apibrėžtos Viešojo administravimo   įstatyme (korupcijos prevencija).</w:t>
      </w:r>
    </w:p>
    <w:p w14:paraId="5D4CB044" w14:textId="77777777" w:rsidR="006843BF" w:rsidRPr="00A273BC" w:rsidRDefault="006843BF" w:rsidP="006843BF">
      <w:pPr>
        <w:jc w:val="both"/>
        <w:rPr>
          <w:rFonts w:cs="Times New Roman"/>
        </w:rPr>
      </w:pPr>
    </w:p>
    <w:p w14:paraId="30D6BEF8" w14:textId="6AB8F5D5" w:rsidR="006843BF" w:rsidRPr="00A273BC" w:rsidRDefault="006843BF" w:rsidP="006843BF">
      <w:pPr>
        <w:jc w:val="center"/>
        <w:rPr>
          <w:rFonts w:cs="Times New Roman"/>
          <w:b/>
          <w:bCs/>
        </w:rPr>
      </w:pPr>
      <w:r w:rsidRPr="00A273BC">
        <w:rPr>
          <w:rFonts w:cs="Times New Roman"/>
          <w:b/>
          <w:bCs/>
        </w:rPr>
        <w:t>III SKYRIUS</w:t>
      </w:r>
    </w:p>
    <w:p w14:paraId="1E90A950" w14:textId="6301018B" w:rsidR="006843BF" w:rsidRPr="00A273BC" w:rsidRDefault="006843BF" w:rsidP="006843BF">
      <w:pPr>
        <w:jc w:val="center"/>
        <w:rPr>
          <w:rFonts w:cs="Times New Roman"/>
          <w:b/>
          <w:bCs/>
        </w:rPr>
      </w:pPr>
      <w:r w:rsidRPr="00A273BC">
        <w:rPr>
          <w:rFonts w:cs="Times New Roman"/>
          <w:b/>
          <w:bCs/>
        </w:rPr>
        <w:t>PAREIGYBĖS SPECIALIZACIJA</w:t>
      </w:r>
    </w:p>
    <w:p w14:paraId="323A2B2D" w14:textId="77777777" w:rsidR="006843BF" w:rsidRPr="00A273BC" w:rsidRDefault="006843BF" w:rsidP="006843BF">
      <w:pPr>
        <w:jc w:val="center"/>
        <w:rPr>
          <w:rFonts w:cs="Times New Roman"/>
        </w:rPr>
      </w:pPr>
    </w:p>
    <w:p w14:paraId="510A5427" w14:textId="42614FE5"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Pagrindinės veiklos srities specializacija:</w:t>
      </w:r>
    </w:p>
    <w:p w14:paraId="21B86BAC" w14:textId="5B4A44D0" w:rsidR="006843BF" w:rsidRPr="00A273BC" w:rsidRDefault="006843BF" w:rsidP="00A273BC">
      <w:pPr>
        <w:pStyle w:val="Sraopastraipa"/>
        <w:numPr>
          <w:ilvl w:val="1"/>
          <w:numId w:val="1"/>
        </w:numPr>
        <w:tabs>
          <w:tab w:val="left" w:pos="426"/>
        </w:tabs>
        <w:ind w:left="0" w:firstLine="0"/>
        <w:jc w:val="both"/>
        <w:rPr>
          <w:rFonts w:cs="Times New Roman"/>
        </w:rPr>
      </w:pPr>
      <w:r w:rsidRPr="00A273BC">
        <w:rPr>
          <w:rFonts w:cs="Times New Roman"/>
          <w:color w:val="000000"/>
        </w:rPr>
        <w:t>prašymų, priimti administracinius sprendimus, priėmimo, jų nagrinėjimo ir sprendimų projektų rengimo koordinavimas.</w:t>
      </w:r>
    </w:p>
    <w:p w14:paraId="7F493A67" w14:textId="3E0881FB"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Papildomos (-ų) veiklos srities (-</w:t>
      </w:r>
      <w:proofErr w:type="spellStart"/>
      <w:r w:rsidRPr="00A273BC">
        <w:rPr>
          <w:rFonts w:cs="Times New Roman"/>
          <w:color w:val="000000"/>
        </w:rPr>
        <w:t>čių</w:t>
      </w:r>
      <w:proofErr w:type="spellEnd"/>
      <w:r w:rsidRPr="00A273BC">
        <w:rPr>
          <w:rFonts w:cs="Times New Roman"/>
          <w:color w:val="000000"/>
        </w:rPr>
        <w:t>) specializacija:</w:t>
      </w:r>
    </w:p>
    <w:p w14:paraId="2CF8FAA0" w14:textId="15AAFA1F" w:rsidR="006843BF" w:rsidRPr="00A273BC" w:rsidRDefault="006843BF" w:rsidP="00A273BC">
      <w:pPr>
        <w:pStyle w:val="Sraopastraipa"/>
        <w:numPr>
          <w:ilvl w:val="1"/>
          <w:numId w:val="1"/>
        </w:numPr>
        <w:tabs>
          <w:tab w:val="left" w:pos="426"/>
        </w:tabs>
        <w:ind w:left="0" w:firstLine="0"/>
        <w:jc w:val="both"/>
        <w:rPr>
          <w:rFonts w:cs="Times New Roman"/>
        </w:rPr>
      </w:pPr>
      <w:r w:rsidRPr="00A273BC">
        <w:rPr>
          <w:rFonts w:cs="Times New Roman"/>
          <w:color w:val="000000"/>
        </w:rPr>
        <w:t>korupcijos rizikos veiksnių įstaigoje nustatymas, įvertinimas, šalinimas ir mažinimas ir visų šių veiklų atlikimo koordinavimas skyriaus kompetencijos ribose.</w:t>
      </w:r>
    </w:p>
    <w:p w14:paraId="7E24CD4B" w14:textId="77777777" w:rsidR="006843BF" w:rsidRDefault="006843BF" w:rsidP="006843BF">
      <w:pPr>
        <w:jc w:val="both"/>
        <w:rPr>
          <w:rFonts w:cs="Times New Roman"/>
          <w:b/>
          <w:bCs/>
        </w:rPr>
      </w:pPr>
    </w:p>
    <w:p w14:paraId="22E28ABF" w14:textId="77777777" w:rsidR="00B73218" w:rsidRPr="00A273BC" w:rsidRDefault="00B73218" w:rsidP="006843BF">
      <w:pPr>
        <w:jc w:val="both"/>
        <w:rPr>
          <w:rFonts w:cs="Times New Roman"/>
          <w:b/>
          <w:bCs/>
        </w:rPr>
      </w:pPr>
    </w:p>
    <w:p w14:paraId="44B1DDA9" w14:textId="2BC09A72" w:rsidR="006843BF" w:rsidRPr="00A273BC" w:rsidRDefault="006843BF" w:rsidP="006843BF">
      <w:pPr>
        <w:jc w:val="center"/>
        <w:rPr>
          <w:rFonts w:cs="Times New Roman"/>
          <w:b/>
          <w:bCs/>
        </w:rPr>
      </w:pPr>
      <w:r w:rsidRPr="00A273BC">
        <w:rPr>
          <w:rFonts w:cs="Times New Roman"/>
          <w:b/>
          <w:bCs/>
        </w:rPr>
        <w:t>IV SKYRIUS</w:t>
      </w:r>
    </w:p>
    <w:p w14:paraId="6B1A7A04" w14:textId="7484FEF0" w:rsidR="006843BF" w:rsidRPr="00A273BC" w:rsidRDefault="006843BF" w:rsidP="006843BF">
      <w:pPr>
        <w:jc w:val="center"/>
        <w:rPr>
          <w:rFonts w:cs="Times New Roman"/>
          <w:b/>
          <w:bCs/>
        </w:rPr>
      </w:pPr>
      <w:r w:rsidRPr="00A273BC">
        <w:rPr>
          <w:rFonts w:cs="Times New Roman"/>
          <w:b/>
          <w:bCs/>
        </w:rPr>
        <w:t>FUNKCIJOS</w:t>
      </w:r>
    </w:p>
    <w:p w14:paraId="6C16F2CD" w14:textId="77777777" w:rsidR="006843BF" w:rsidRPr="00A273BC" w:rsidRDefault="006843BF" w:rsidP="006843BF">
      <w:pPr>
        <w:jc w:val="center"/>
        <w:rPr>
          <w:rFonts w:cs="Times New Roman"/>
        </w:rPr>
      </w:pPr>
    </w:p>
    <w:p w14:paraId="5482331B" w14:textId="02695079"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Apdoroja su administracinių sprendimų priėmimu susijusią informaciją arba prireikus koordinuoja su administracinių sprendimų priėmimu susijusios informacijos apdorojimą.</w:t>
      </w:r>
    </w:p>
    <w:p w14:paraId="6F4B92A0" w14:textId="5E25282A"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Nagrinėja prašymus ir skundus sudėtingais klausimais dėl administracinių sprendimų priėmimo veiklų vykdymo, rengia administracinius sprendimus ir atsakymus arba prireikus koordinuoja prašymų ir skundų sudėtingais klausimais dėl administracinių sprendimų priėmimo veiklų vykdymo nagrinėjimą arba prireikus koordinuoja administracinių sprendimų ir atsakymų rengimą.</w:t>
      </w:r>
    </w:p>
    <w:p w14:paraId="298D4AF7" w14:textId="25BDC9EE" w:rsidR="006843BF" w:rsidRPr="00A273BC" w:rsidRDefault="006843BF" w:rsidP="00A273BC">
      <w:pPr>
        <w:pStyle w:val="Sraopastraipa"/>
        <w:numPr>
          <w:ilvl w:val="0"/>
          <w:numId w:val="1"/>
        </w:numPr>
        <w:tabs>
          <w:tab w:val="left" w:pos="284"/>
        </w:tabs>
        <w:ind w:left="0" w:firstLine="0"/>
        <w:jc w:val="both"/>
        <w:rPr>
          <w:rFonts w:cs="Times New Roman"/>
        </w:rPr>
      </w:pPr>
      <w:r w:rsidRPr="00A273BC">
        <w:rPr>
          <w:rFonts w:cs="Times New Roman"/>
          <w:color w:val="000000"/>
        </w:rPr>
        <w:t>Organizuoja administracinių sprendimų priėmimo procesą arba prireikus koordinuoja administracinių sprendimų priėmimo proceso organizavimą.</w:t>
      </w:r>
    </w:p>
    <w:p w14:paraId="33A47917" w14:textId="0D676027"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Priima ir aptarnauja asmenis arba prireikus koordinuoja asmenų priėmimą ir aptarnavimą, jei tai susiję su administracinio sprendimo priėmimo vykdymu.</w:t>
      </w:r>
    </w:p>
    <w:p w14:paraId="1814EFA7" w14:textId="5373BF0E"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lastRenderedPageBreak/>
        <w:t>Rengia ir teikia informaciją su administracinių sprendimų priėmimu susijusiais sudėtingais klausimais arba prireikus koordinuoja informacijos su administracinių sprendimų priėmimu susijusiais sudėtingais klausimais rengimą ir teikimą.</w:t>
      </w:r>
    </w:p>
    <w:p w14:paraId="41D6C9CF" w14:textId="3F54040A"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Rengia ir teikia pasiūlymus su administracinių sprendimų priėmimu susijusiais klausimais.</w:t>
      </w:r>
    </w:p>
    <w:p w14:paraId="48DBC68B" w14:textId="762A1153"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Rengia teisės aktų projektus ir kitus susijusius dokumentus dėl administracinių sprendimų priėmimo arba prireikus koordinuoja teisės aktų projektų ir kitų susijusių dokumentų dėl administracinių sprendimų priėmimo rengimą.</w:t>
      </w:r>
    </w:p>
    <w:p w14:paraId="16B30CF6" w14:textId="382182B6"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korupcijos rizikos veiksnių įstaigoje nustatymas, įvertinimas, šalinimas ir (ar) mažinimas ir (ar) visų šių veiklų atlikimo koordinavimas skyriaus kompetencijos ribose, Rengia teisės aktų ir sutarčių projektus, derina kitų specialistų parengtų sutarčių projektus.</w:t>
      </w:r>
    </w:p>
    <w:p w14:paraId="5D496B18" w14:textId="0D8F579B"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Dalyvauja įvairių Savivaldybės darbo grupių ar komisijų darbe, rengia ataskaitas, išvadas, pasiūlymus ir kitus dokumentus susijusius su skyriaus kompetencijai priskirtų funkcijų vykdymu.</w:t>
      </w:r>
    </w:p>
    <w:p w14:paraId="697968D4" w14:textId="56C4029A"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Administruoja Centrinę viešųjų pirkimų informacinę sistemą (CVP IS), rengia ir teikia Viešųjų pirkimų tarnybai (CVP IS): skelbimus ir informacinius pranešimus apie numatomus viešuosius pirkimus, kitus informacinius pranešimus, procedūrų ataskaitas, įvykdytų ar nutrauktų pirkimo sutarčių ataskaitas.</w:t>
      </w:r>
    </w:p>
    <w:p w14:paraId="5E02C05C" w14:textId="57024161"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Sudaro metinius savivaldybės administracijos prekių, paslaugų ir darbų viešųjų pirkimų planus, teikia juos savivaldybės administracijos direktoriui tvirtinti ir kasmet skelbia juos teisės aktų nustatyta tvarka Centrinėje viešųjų pirkimų informacinėje sistemoje ir savivaldybės interneto svetainėje.</w:t>
      </w:r>
    </w:p>
    <w:p w14:paraId="2460FD14" w14:textId="26725EAD"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Vykdo kitus nenuolatinio pobūdžio su struktūrinio padalinio veikla susijusius pavedimus.</w:t>
      </w:r>
    </w:p>
    <w:p w14:paraId="467A71D3" w14:textId="77777777" w:rsidR="006843BF" w:rsidRDefault="006843BF" w:rsidP="006843BF">
      <w:pPr>
        <w:jc w:val="both"/>
        <w:rPr>
          <w:rFonts w:cs="Times New Roman"/>
        </w:rPr>
      </w:pPr>
    </w:p>
    <w:p w14:paraId="35CF4BF1" w14:textId="77777777" w:rsidR="00B73218" w:rsidRPr="00A273BC" w:rsidRDefault="00B73218" w:rsidP="006843BF">
      <w:pPr>
        <w:jc w:val="both"/>
        <w:rPr>
          <w:rFonts w:cs="Times New Roman"/>
        </w:rPr>
      </w:pPr>
    </w:p>
    <w:p w14:paraId="56F8736E" w14:textId="6D67FD8C" w:rsidR="006843BF" w:rsidRPr="00A273BC" w:rsidRDefault="006843BF" w:rsidP="006843BF">
      <w:pPr>
        <w:jc w:val="center"/>
        <w:rPr>
          <w:rFonts w:cs="Times New Roman"/>
          <w:b/>
          <w:bCs/>
        </w:rPr>
      </w:pPr>
      <w:r w:rsidRPr="00A273BC">
        <w:rPr>
          <w:rFonts w:cs="Times New Roman"/>
          <w:b/>
          <w:bCs/>
        </w:rPr>
        <w:t>V SKYRIUS</w:t>
      </w:r>
    </w:p>
    <w:p w14:paraId="6F186294" w14:textId="39A396E5" w:rsidR="006843BF" w:rsidRPr="00A273BC" w:rsidRDefault="006843BF" w:rsidP="006843BF">
      <w:pPr>
        <w:jc w:val="center"/>
        <w:rPr>
          <w:rFonts w:cs="Times New Roman"/>
          <w:b/>
          <w:bCs/>
        </w:rPr>
      </w:pPr>
      <w:r w:rsidRPr="00A273BC">
        <w:rPr>
          <w:rFonts w:cs="Times New Roman"/>
          <w:b/>
          <w:bCs/>
        </w:rPr>
        <w:t>SPECIALIEJI REIKALAVIMAI</w:t>
      </w:r>
    </w:p>
    <w:p w14:paraId="6B17FCB7" w14:textId="77777777" w:rsidR="006843BF" w:rsidRPr="00A273BC" w:rsidRDefault="006843BF" w:rsidP="006843BF">
      <w:pPr>
        <w:jc w:val="center"/>
        <w:rPr>
          <w:rFonts w:cs="Times New Roman"/>
        </w:rPr>
      </w:pPr>
    </w:p>
    <w:p w14:paraId="47186AD2" w14:textId="6C908E47"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cs="Times New Roman"/>
          <w:color w:val="000000"/>
        </w:rPr>
        <w:t>Išsilavinimo ir darbo patirties reikalavimai:</w:t>
      </w:r>
    </w:p>
    <w:p w14:paraId="23A74F2D" w14:textId="7368B80D"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išsilavinimas – aukštasis universitetinis išsilavinimas (bakalauro kvalifikacinis laipsnis) arba jam lygiavertė aukštojo mokslo kvalifikacija;</w:t>
      </w:r>
    </w:p>
    <w:p w14:paraId="79B70762" w14:textId="2BC7EE16"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studijų kryptis – viešasis administravimas (arba);</w:t>
      </w:r>
    </w:p>
    <w:p w14:paraId="275B7137" w14:textId="624F1045"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studijų kryptis – ekonomika (arba);</w:t>
      </w:r>
    </w:p>
    <w:p w14:paraId="2BC30378" w14:textId="4C998164"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studijų kryptis – aplinkotyra (arba);</w:t>
      </w:r>
    </w:p>
    <w:p w14:paraId="53415F7D" w14:textId="758277B7"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studijų kryptis – apskaita (arba);</w:t>
      </w:r>
    </w:p>
    <w:p w14:paraId="5C43AF66" w14:textId="282E5C0D" w:rsidR="006843BF" w:rsidRPr="00A273BC" w:rsidRDefault="006843BF" w:rsidP="00A273BC">
      <w:pPr>
        <w:pStyle w:val="Sraopastraipa"/>
        <w:ind w:left="0"/>
        <w:jc w:val="both"/>
        <w:rPr>
          <w:rFonts w:eastAsia="Arial" w:cs="Times New Roman"/>
          <w:color w:val="000000"/>
        </w:rPr>
      </w:pPr>
      <w:r w:rsidRPr="00A273BC">
        <w:rPr>
          <w:rFonts w:eastAsia="Arial" w:cs="Times New Roman"/>
          <w:color w:val="000000"/>
        </w:rPr>
        <w:t>arba:</w:t>
      </w:r>
    </w:p>
    <w:p w14:paraId="29487E5A" w14:textId="371CEEDE"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išsilavinimas – aukštasis universitetinis išsilavinimas (bakalauro kvalifikacinis laipsnis) arba jam lygiavertė aukštojo mokslo kvalifikacija;</w:t>
      </w:r>
    </w:p>
    <w:p w14:paraId="48C15B58" w14:textId="441CFE6D"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darbo patirtis – viešųjų pirkimų srities patirtis;</w:t>
      </w:r>
    </w:p>
    <w:p w14:paraId="32F231A5" w14:textId="2F3CB6AD"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cs="Times New Roman"/>
          <w:color w:val="000000"/>
        </w:rPr>
        <w:t>darbo patirties trukmė – 1 metai.</w:t>
      </w:r>
    </w:p>
    <w:p w14:paraId="6B739393" w14:textId="59D6212D"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eastAsia="Times New Roman" w:cs="Times New Roman"/>
          <w:color w:val="000000"/>
        </w:rPr>
        <w:t>Transporto priemonių pažymėjimai:</w:t>
      </w:r>
    </w:p>
    <w:p w14:paraId="271A91CE" w14:textId="6018B158"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turėti vairuotojo pažymėjimą (B kategorija).</w:t>
      </w:r>
    </w:p>
    <w:p w14:paraId="3D2F182A" w14:textId="77777777" w:rsidR="006843BF" w:rsidRDefault="006843BF" w:rsidP="006843BF">
      <w:pPr>
        <w:jc w:val="both"/>
        <w:rPr>
          <w:rFonts w:cs="Times New Roman"/>
        </w:rPr>
      </w:pPr>
    </w:p>
    <w:p w14:paraId="7BD3987C" w14:textId="77777777" w:rsidR="00B73218" w:rsidRPr="00A273BC" w:rsidRDefault="00B73218" w:rsidP="006843BF">
      <w:pPr>
        <w:jc w:val="both"/>
        <w:rPr>
          <w:rFonts w:cs="Times New Roman"/>
        </w:rPr>
      </w:pPr>
    </w:p>
    <w:p w14:paraId="749AD453" w14:textId="712CF1FD" w:rsidR="006843BF" w:rsidRPr="00A273BC" w:rsidRDefault="006843BF" w:rsidP="006843BF">
      <w:pPr>
        <w:jc w:val="center"/>
        <w:rPr>
          <w:rFonts w:cs="Times New Roman"/>
          <w:b/>
          <w:bCs/>
        </w:rPr>
      </w:pPr>
      <w:r w:rsidRPr="00A273BC">
        <w:rPr>
          <w:rFonts w:cs="Times New Roman"/>
          <w:b/>
          <w:bCs/>
        </w:rPr>
        <w:t>VI SKYRIUS</w:t>
      </w:r>
    </w:p>
    <w:p w14:paraId="625D5DE8" w14:textId="0F656C88" w:rsidR="006843BF" w:rsidRPr="00A273BC" w:rsidRDefault="006843BF" w:rsidP="006843BF">
      <w:pPr>
        <w:jc w:val="center"/>
        <w:rPr>
          <w:rFonts w:cs="Times New Roman"/>
          <w:b/>
          <w:bCs/>
        </w:rPr>
      </w:pPr>
      <w:r w:rsidRPr="00A273BC">
        <w:rPr>
          <w:rFonts w:cs="Times New Roman"/>
          <w:b/>
          <w:bCs/>
        </w:rPr>
        <w:t>KOMPETENCIJOS</w:t>
      </w:r>
    </w:p>
    <w:p w14:paraId="6ABF5D50" w14:textId="77777777" w:rsidR="006843BF" w:rsidRPr="00A273BC" w:rsidRDefault="006843BF" w:rsidP="006843BF">
      <w:pPr>
        <w:jc w:val="center"/>
        <w:rPr>
          <w:rFonts w:cs="Times New Roman"/>
        </w:rPr>
      </w:pPr>
    </w:p>
    <w:p w14:paraId="235453DE" w14:textId="3B3A51E8"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eastAsia="Times New Roman" w:cs="Times New Roman"/>
          <w:color w:val="000000"/>
        </w:rPr>
        <w:t>Bendrosios kompetencijos ir jų pakankami lygiai:</w:t>
      </w:r>
    </w:p>
    <w:p w14:paraId="79EC91DC" w14:textId="061AFB20"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vertės visuomenei kūrimas – 3;</w:t>
      </w:r>
    </w:p>
    <w:p w14:paraId="12045C61" w14:textId="17BD85F0"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organizuotumas – 3;</w:t>
      </w:r>
    </w:p>
    <w:p w14:paraId="628FA6E1" w14:textId="2DA6F7EF"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patikimumas ir atsakingumas – 3;</w:t>
      </w:r>
    </w:p>
    <w:p w14:paraId="4732381D" w14:textId="3B2CF1D6"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analizė ir pagrindimas – 4;</w:t>
      </w:r>
    </w:p>
    <w:p w14:paraId="58F8DE87" w14:textId="6B1DACC6"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komunikacija – 3.</w:t>
      </w:r>
    </w:p>
    <w:p w14:paraId="5B837EEA" w14:textId="1A81614B"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eastAsia="Times New Roman" w:cs="Times New Roman"/>
          <w:color w:val="000000"/>
        </w:rPr>
        <w:t>Specifinės kompetencijos ir jų pakankami lygiai:</w:t>
      </w:r>
    </w:p>
    <w:p w14:paraId="5127608B" w14:textId="05C27D67"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informacijos valdymas – 3.</w:t>
      </w:r>
    </w:p>
    <w:p w14:paraId="3A1F149F" w14:textId="726A3F4D" w:rsidR="006843BF" w:rsidRPr="00A273BC" w:rsidRDefault="006843BF" w:rsidP="00A273BC">
      <w:pPr>
        <w:pStyle w:val="Sraopastraipa"/>
        <w:numPr>
          <w:ilvl w:val="0"/>
          <w:numId w:val="1"/>
        </w:numPr>
        <w:tabs>
          <w:tab w:val="left" w:pos="426"/>
        </w:tabs>
        <w:ind w:left="0" w:firstLine="0"/>
        <w:jc w:val="both"/>
        <w:rPr>
          <w:rFonts w:cs="Times New Roman"/>
        </w:rPr>
      </w:pPr>
      <w:r w:rsidRPr="00A273BC">
        <w:rPr>
          <w:rFonts w:eastAsia="Times New Roman" w:cs="Times New Roman"/>
          <w:color w:val="000000"/>
        </w:rPr>
        <w:lastRenderedPageBreak/>
        <w:t>Profesinės kompetencijos ir jų pakankami lygiai:</w:t>
      </w:r>
    </w:p>
    <w:p w14:paraId="7E494CFA" w14:textId="410822FE"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veiklos planavimas – 3;</w:t>
      </w:r>
    </w:p>
    <w:p w14:paraId="3623E698" w14:textId="7746C143" w:rsidR="006843BF" w:rsidRPr="00A273BC" w:rsidRDefault="006843BF" w:rsidP="00A273BC">
      <w:pPr>
        <w:pStyle w:val="Sraopastraipa"/>
        <w:numPr>
          <w:ilvl w:val="1"/>
          <w:numId w:val="1"/>
        </w:numPr>
        <w:tabs>
          <w:tab w:val="left" w:pos="567"/>
        </w:tabs>
        <w:ind w:left="0" w:firstLine="0"/>
        <w:jc w:val="both"/>
        <w:rPr>
          <w:rFonts w:cs="Times New Roman"/>
        </w:rPr>
      </w:pPr>
      <w:r w:rsidRPr="00A273BC">
        <w:rPr>
          <w:rFonts w:eastAsia="Times New Roman" w:cs="Times New Roman"/>
          <w:color w:val="000000"/>
        </w:rPr>
        <w:t>korupcijos prevencija – 3.</w:t>
      </w:r>
    </w:p>
    <w:p w14:paraId="17B4A910" w14:textId="77777777" w:rsidR="00A273BC" w:rsidRPr="00A273BC" w:rsidRDefault="00A273BC" w:rsidP="00A273BC">
      <w:pPr>
        <w:jc w:val="both"/>
        <w:rPr>
          <w:rFonts w:cs="Times New Roman"/>
        </w:rPr>
      </w:pPr>
    </w:p>
    <w:p w14:paraId="7C3485A1" w14:textId="77777777" w:rsidR="00A273BC" w:rsidRPr="00A273BC" w:rsidRDefault="00A273BC" w:rsidP="00A273BC">
      <w:pPr>
        <w:jc w:val="both"/>
        <w:rPr>
          <w:rFonts w:cs="Times New Roman"/>
        </w:rPr>
      </w:pPr>
    </w:p>
    <w:tbl>
      <w:tblPr>
        <w:tblW w:w="9070" w:type="dxa"/>
        <w:tblLayout w:type="fixed"/>
        <w:tblCellMar>
          <w:top w:w="40" w:type="dxa"/>
          <w:left w:w="40" w:type="dxa"/>
          <w:bottom w:w="40" w:type="dxa"/>
          <w:right w:w="40" w:type="dxa"/>
        </w:tblCellMar>
        <w:tblLook w:val="0000" w:firstRow="0" w:lastRow="0" w:firstColumn="0" w:lastColumn="0" w:noHBand="0" w:noVBand="0"/>
      </w:tblPr>
      <w:tblGrid>
        <w:gridCol w:w="3401"/>
        <w:gridCol w:w="5669"/>
      </w:tblGrid>
      <w:tr w:rsidR="00A273BC" w:rsidRPr="00A273BC" w14:paraId="20D26D67" w14:textId="77777777" w:rsidTr="00E76B35">
        <w:trPr>
          <w:trHeight w:val="260"/>
        </w:trPr>
        <w:tc>
          <w:tcPr>
            <w:tcW w:w="3401" w:type="dxa"/>
          </w:tcPr>
          <w:p w14:paraId="65956C8B" w14:textId="77777777" w:rsidR="00A273BC" w:rsidRPr="00A273BC" w:rsidRDefault="00A273BC" w:rsidP="00E76B35">
            <w:pPr>
              <w:rPr>
                <w:rFonts w:cs="Times New Roman"/>
                <w:color w:val="000000"/>
              </w:rPr>
            </w:pPr>
            <w:r w:rsidRPr="00A273BC">
              <w:rPr>
                <w:rFonts w:eastAsia="Times New Roman" w:cs="Times New Roman"/>
                <w:color w:val="000000"/>
              </w:rPr>
              <w:t>Susipažinau</w:t>
            </w:r>
          </w:p>
        </w:tc>
        <w:tc>
          <w:tcPr>
            <w:tcW w:w="5669" w:type="dxa"/>
          </w:tcPr>
          <w:p w14:paraId="30720263" w14:textId="77777777" w:rsidR="00A273BC" w:rsidRPr="00A273BC" w:rsidRDefault="00A273BC" w:rsidP="00E76B35">
            <w:pPr>
              <w:snapToGrid w:val="0"/>
              <w:rPr>
                <w:rFonts w:cs="Times New Roman"/>
              </w:rPr>
            </w:pPr>
          </w:p>
        </w:tc>
      </w:tr>
      <w:tr w:rsidR="00A273BC" w:rsidRPr="00A273BC" w14:paraId="580B465B" w14:textId="77777777" w:rsidTr="00E76B35">
        <w:trPr>
          <w:trHeight w:val="260"/>
        </w:trPr>
        <w:tc>
          <w:tcPr>
            <w:tcW w:w="3401" w:type="dxa"/>
            <w:tcBorders>
              <w:bottom w:val="single" w:sz="2" w:space="0" w:color="000000"/>
            </w:tcBorders>
          </w:tcPr>
          <w:p w14:paraId="43BBCF4D" w14:textId="77777777" w:rsidR="00A273BC" w:rsidRPr="00A273BC" w:rsidRDefault="00A273BC" w:rsidP="00E76B35">
            <w:pPr>
              <w:snapToGrid w:val="0"/>
              <w:rPr>
                <w:rFonts w:cs="Times New Roman"/>
              </w:rPr>
            </w:pPr>
          </w:p>
        </w:tc>
        <w:tc>
          <w:tcPr>
            <w:tcW w:w="5669" w:type="dxa"/>
          </w:tcPr>
          <w:p w14:paraId="170C905F" w14:textId="77777777" w:rsidR="00A273BC" w:rsidRPr="00A273BC" w:rsidRDefault="00A273BC" w:rsidP="00E76B35">
            <w:pPr>
              <w:snapToGrid w:val="0"/>
              <w:rPr>
                <w:rFonts w:cs="Times New Roman"/>
              </w:rPr>
            </w:pPr>
          </w:p>
        </w:tc>
      </w:tr>
      <w:tr w:rsidR="00A273BC" w:rsidRPr="00A273BC" w14:paraId="0A40C4C8" w14:textId="77777777" w:rsidTr="00E76B35">
        <w:trPr>
          <w:trHeight w:val="260"/>
        </w:trPr>
        <w:tc>
          <w:tcPr>
            <w:tcW w:w="3401" w:type="dxa"/>
          </w:tcPr>
          <w:p w14:paraId="4396F397" w14:textId="77777777" w:rsidR="00A273BC" w:rsidRPr="00A273BC" w:rsidRDefault="00A273BC" w:rsidP="00E76B35">
            <w:pPr>
              <w:rPr>
                <w:rFonts w:cs="Times New Roman"/>
                <w:color w:val="000000"/>
              </w:rPr>
            </w:pPr>
            <w:r w:rsidRPr="00A273BC">
              <w:rPr>
                <w:rFonts w:eastAsia="Times New Roman" w:cs="Times New Roman"/>
                <w:color w:val="000000"/>
              </w:rPr>
              <w:t>(Parašas)</w:t>
            </w:r>
          </w:p>
        </w:tc>
        <w:tc>
          <w:tcPr>
            <w:tcW w:w="5669" w:type="dxa"/>
          </w:tcPr>
          <w:p w14:paraId="110BBC3A" w14:textId="77777777" w:rsidR="00A273BC" w:rsidRPr="00A273BC" w:rsidRDefault="00A273BC" w:rsidP="00E76B35">
            <w:pPr>
              <w:snapToGrid w:val="0"/>
              <w:rPr>
                <w:rFonts w:cs="Times New Roman"/>
              </w:rPr>
            </w:pPr>
          </w:p>
        </w:tc>
      </w:tr>
      <w:tr w:rsidR="00A273BC" w:rsidRPr="00A273BC" w14:paraId="213EA529" w14:textId="77777777" w:rsidTr="00E76B35">
        <w:trPr>
          <w:trHeight w:val="260"/>
        </w:trPr>
        <w:tc>
          <w:tcPr>
            <w:tcW w:w="3401" w:type="dxa"/>
            <w:tcBorders>
              <w:bottom w:val="single" w:sz="2" w:space="0" w:color="000000"/>
            </w:tcBorders>
          </w:tcPr>
          <w:p w14:paraId="71C9D99C" w14:textId="77777777" w:rsidR="00A273BC" w:rsidRPr="00A273BC" w:rsidRDefault="00A273BC" w:rsidP="00E76B35">
            <w:pPr>
              <w:snapToGrid w:val="0"/>
              <w:rPr>
                <w:rFonts w:cs="Times New Roman"/>
              </w:rPr>
            </w:pPr>
          </w:p>
        </w:tc>
        <w:tc>
          <w:tcPr>
            <w:tcW w:w="5669" w:type="dxa"/>
          </w:tcPr>
          <w:p w14:paraId="67AE3546" w14:textId="77777777" w:rsidR="00A273BC" w:rsidRPr="00A273BC" w:rsidRDefault="00A273BC" w:rsidP="00E76B35">
            <w:pPr>
              <w:snapToGrid w:val="0"/>
              <w:rPr>
                <w:rFonts w:cs="Times New Roman"/>
              </w:rPr>
            </w:pPr>
          </w:p>
        </w:tc>
      </w:tr>
      <w:tr w:rsidR="00A273BC" w:rsidRPr="00A273BC" w14:paraId="5780FFE6" w14:textId="77777777" w:rsidTr="00E76B35">
        <w:trPr>
          <w:trHeight w:val="260"/>
        </w:trPr>
        <w:tc>
          <w:tcPr>
            <w:tcW w:w="3401" w:type="dxa"/>
          </w:tcPr>
          <w:p w14:paraId="7B52CA7E" w14:textId="77777777" w:rsidR="00A273BC" w:rsidRPr="00A273BC" w:rsidRDefault="00A273BC" w:rsidP="00E76B35">
            <w:pPr>
              <w:rPr>
                <w:rFonts w:cs="Times New Roman"/>
                <w:color w:val="000000"/>
              </w:rPr>
            </w:pPr>
            <w:r w:rsidRPr="00A273BC">
              <w:rPr>
                <w:rFonts w:eastAsia="Times New Roman" w:cs="Times New Roman"/>
                <w:color w:val="000000"/>
              </w:rPr>
              <w:t>(Vardas ir pavardė)</w:t>
            </w:r>
          </w:p>
        </w:tc>
        <w:tc>
          <w:tcPr>
            <w:tcW w:w="5669" w:type="dxa"/>
          </w:tcPr>
          <w:p w14:paraId="322F313F" w14:textId="77777777" w:rsidR="00A273BC" w:rsidRPr="00A273BC" w:rsidRDefault="00A273BC" w:rsidP="00E76B35">
            <w:pPr>
              <w:snapToGrid w:val="0"/>
              <w:rPr>
                <w:rFonts w:cs="Times New Roman"/>
              </w:rPr>
            </w:pPr>
          </w:p>
        </w:tc>
      </w:tr>
      <w:tr w:rsidR="00A273BC" w:rsidRPr="00A273BC" w14:paraId="13BE61C2" w14:textId="77777777" w:rsidTr="00E76B35">
        <w:trPr>
          <w:trHeight w:val="260"/>
        </w:trPr>
        <w:tc>
          <w:tcPr>
            <w:tcW w:w="3401" w:type="dxa"/>
            <w:tcBorders>
              <w:bottom w:val="single" w:sz="2" w:space="0" w:color="000000"/>
            </w:tcBorders>
          </w:tcPr>
          <w:p w14:paraId="0AE5F55F" w14:textId="77777777" w:rsidR="00A273BC" w:rsidRPr="00A273BC" w:rsidRDefault="00A273BC" w:rsidP="00E76B35">
            <w:pPr>
              <w:snapToGrid w:val="0"/>
              <w:rPr>
                <w:rFonts w:cs="Times New Roman"/>
              </w:rPr>
            </w:pPr>
          </w:p>
        </w:tc>
        <w:tc>
          <w:tcPr>
            <w:tcW w:w="5669" w:type="dxa"/>
          </w:tcPr>
          <w:p w14:paraId="3302F6AF" w14:textId="77777777" w:rsidR="00A273BC" w:rsidRPr="00A273BC" w:rsidRDefault="00A273BC" w:rsidP="00E76B35">
            <w:pPr>
              <w:snapToGrid w:val="0"/>
              <w:rPr>
                <w:rFonts w:cs="Times New Roman"/>
              </w:rPr>
            </w:pPr>
          </w:p>
        </w:tc>
      </w:tr>
      <w:tr w:rsidR="00A273BC" w:rsidRPr="00A273BC" w14:paraId="4290C84B" w14:textId="77777777" w:rsidTr="00E76B35">
        <w:trPr>
          <w:trHeight w:val="260"/>
        </w:trPr>
        <w:tc>
          <w:tcPr>
            <w:tcW w:w="3401" w:type="dxa"/>
          </w:tcPr>
          <w:p w14:paraId="09B8FC36" w14:textId="77777777" w:rsidR="00A273BC" w:rsidRPr="00A273BC" w:rsidRDefault="00A273BC" w:rsidP="00E76B35">
            <w:pPr>
              <w:rPr>
                <w:rFonts w:cs="Times New Roman"/>
                <w:color w:val="000000"/>
              </w:rPr>
            </w:pPr>
            <w:r w:rsidRPr="00A273BC">
              <w:rPr>
                <w:rFonts w:eastAsia="Times New Roman" w:cs="Times New Roman"/>
                <w:color w:val="000000"/>
              </w:rPr>
              <w:t>(Data)</w:t>
            </w:r>
          </w:p>
        </w:tc>
        <w:tc>
          <w:tcPr>
            <w:tcW w:w="5669" w:type="dxa"/>
          </w:tcPr>
          <w:p w14:paraId="18B067F4" w14:textId="77777777" w:rsidR="00A273BC" w:rsidRPr="00A273BC" w:rsidRDefault="00A273BC" w:rsidP="00E76B35">
            <w:pPr>
              <w:snapToGrid w:val="0"/>
              <w:rPr>
                <w:rFonts w:cs="Times New Roman"/>
              </w:rPr>
            </w:pPr>
          </w:p>
        </w:tc>
      </w:tr>
      <w:tr w:rsidR="00A273BC" w:rsidRPr="00A273BC" w14:paraId="3DB35B51" w14:textId="77777777" w:rsidTr="00E76B35">
        <w:trPr>
          <w:trHeight w:val="260"/>
        </w:trPr>
        <w:tc>
          <w:tcPr>
            <w:tcW w:w="3401" w:type="dxa"/>
          </w:tcPr>
          <w:p w14:paraId="4760B81E" w14:textId="77777777" w:rsidR="00A273BC" w:rsidRPr="00A273BC" w:rsidRDefault="00A273BC" w:rsidP="00E76B35">
            <w:pPr>
              <w:snapToGrid w:val="0"/>
              <w:rPr>
                <w:rFonts w:cs="Times New Roman"/>
              </w:rPr>
            </w:pPr>
          </w:p>
        </w:tc>
        <w:tc>
          <w:tcPr>
            <w:tcW w:w="5669" w:type="dxa"/>
          </w:tcPr>
          <w:p w14:paraId="64842CB0" w14:textId="77777777" w:rsidR="00A273BC" w:rsidRPr="00A273BC" w:rsidRDefault="00A273BC" w:rsidP="00E76B35">
            <w:pPr>
              <w:snapToGrid w:val="0"/>
              <w:rPr>
                <w:rFonts w:cs="Times New Roman"/>
              </w:rPr>
            </w:pPr>
          </w:p>
        </w:tc>
      </w:tr>
    </w:tbl>
    <w:p w14:paraId="12FF5242" w14:textId="77777777" w:rsidR="00A273BC" w:rsidRDefault="00A273BC" w:rsidP="00A273BC">
      <w:pPr>
        <w:jc w:val="both"/>
      </w:pPr>
    </w:p>
    <w:sectPr w:rsidR="00A273BC" w:rsidSect="00A273BC">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146A" w14:textId="77777777" w:rsidR="00AB6382" w:rsidRDefault="00AB6382" w:rsidP="00A273BC">
      <w:r>
        <w:separator/>
      </w:r>
    </w:p>
  </w:endnote>
  <w:endnote w:type="continuationSeparator" w:id="0">
    <w:p w14:paraId="39E54508" w14:textId="77777777" w:rsidR="00AB6382" w:rsidRDefault="00AB6382" w:rsidP="00A27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6D63E" w14:textId="77777777" w:rsidR="00AB6382" w:rsidRDefault="00AB6382" w:rsidP="00A273BC">
      <w:r>
        <w:separator/>
      </w:r>
    </w:p>
  </w:footnote>
  <w:footnote w:type="continuationSeparator" w:id="0">
    <w:p w14:paraId="6D3BC291" w14:textId="77777777" w:rsidR="00AB6382" w:rsidRDefault="00AB6382" w:rsidP="00A27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459490"/>
      <w:docPartObj>
        <w:docPartGallery w:val="Page Numbers (Top of Page)"/>
        <w:docPartUnique/>
      </w:docPartObj>
    </w:sdtPr>
    <w:sdtContent>
      <w:p w14:paraId="3A2A4097" w14:textId="064C80BA" w:rsidR="00A273BC" w:rsidRDefault="00A273BC">
        <w:pPr>
          <w:pStyle w:val="Antrats"/>
          <w:jc w:val="center"/>
        </w:pPr>
        <w:r>
          <w:fldChar w:fldCharType="begin"/>
        </w:r>
        <w:r>
          <w:instrText>PAGE   \* MERGEFORMAT</w:instrText>
        </w:r>
        <w:r>
          <w:fldChar w:fldCharType="separate"/>
        </w:r>
        <w:r>
          <w:t>2</w:t>
        </w:r>
        <w:r>
          <w:fldChar w:fldCharType="end"/>
        </w:r>
      </w:p>
    </w:sdtContent>
  </w:sdt>
  <w:p w14:paraId="3513C70A" w14:textId="77777777" w:rsidR="00A273BC" w:rsidRDefault="00A273B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98547E"/>
    <w:multiLevelType w:val="multilevel"/>
    <w:tmpl w:val="4EC40D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num w:numId="1" w16cid:durableId="1100298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3BF"/>
    <w:rsid w:val="000272A1"/>
    <w:rsid w:val="0031721B"/>
    <w:rsid w:val="00573F9C"/>
    <w:rsid w:val="006843BF"/>
    <w:rsid w:val="006B0ED5"/>
    <w:rsid w:val="0081668C"/>
    <w:rsid w:val="009A4CEF"/>
    <w:rsid w:val="00A273BC"/>
    <w:rsid w:val="00AB6382"/>
    <w:rsid w:val="00B73218"/>
    <w:rsid w:val="00BD7B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E82C2"/>
  <w15:chartTrackingRefBased/>
  <w15:docId w15:val="{9BB1EAA1-8DB0-4A4D-9427-A104AD4B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843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843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843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843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843BF"/>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6843BF"/>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843BF"/>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6843BF"/>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843BF"/>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843B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843B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843BF"/>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843BF"/>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843BF"/>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843BF"/>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843BF"/>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843BF"/>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843BF"/>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843BF"/>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843B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843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843BF"/>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843BF"/>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843BF"/>
    <w:rPr>
      <w:i/>
      <w:iCs/>
      <w:color w:val="404040" w:themeColor="text1" w:themeTint="BF"/>
    </w:rPr>
  </w:style>
  <w:style w:type="paragraph" w:styleId="Sraopastraipa">
    <w:name w:val="List Paragraph"/>
    <w:basedOn w:val="prastasis"/>
    <w:uiPriority w:val="34"/>
    <w:qFormat/>
    <w:rsid w:val="006843BF"/>
    <w:pPr>
      <w:ind w:left="720"/>
      <w:contextualSpacing/>
    </w:pPr>
  </w:style>
  <w:style w:type="character" w:styleId="Rykuspabraukimas">
    <w:name w:val="Intense Emphasis"/>
    <w:basedOn w:val="Numatytasispastraiposriftas"/>
    <w:uiPriority w:val="21"/>
    <w:qFormat/>
    <w:rsid w:val="006843BF"/>
    <w:rPr>
      <w:i/>
      <w:iCs/>
      <w:color w:val="0F4761" w:themeColor="accent1" w:themeShade="BF"/>
    </w:rPr>
  </w:style>
  <w:style w:type="paragraph" w:styleId="Iskirtacitata">
    <w:name w:val="Intense Quote"/>
    <w:basedOn w:val="prastasis"/>
    <w:next w:val="prastasis"/>
    <w:link w:val="IskirtacitataDiagrama"/>
    <w:uiPriority w:val="30"/>
    <w:qFormat/>
    <w:rsid w:val="006843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843BF"/>
    <w:rPr>
      <w:i/>
      <w:iCs/>
      <w:color w:val="0F4761" w:themeColor="accent1" w:themeShade="BF"/>
    </w:rPr>
  </w:style>
  <w:style w:type="character" w:styleId="Rykinuoroda">
    <w:name w:val="Intense Reference"/>
    <w:basedOn w:val="Numatytasispastraiposriftas"/>
    <w:uiPriority w:val="32"/>
    <w:qFormat/>
    <w:rsid w:val="006843BF"/>
    <w:rPr>
      <w:b/>
      <w:bCs/>
      <w:smallCaps/>
      <w:color w:val="0F4761" w:themeColor="accent1" w:themeShade="BF"/>
      <w:spacing w:val="5"/>
    </w:rPr>
  </w:style>
  <w:style w:type="paragraph" w:styleId="Antrats">
    <w:name w:val="header"/>
    <w:basedOn w:val="prastasis"/>
    <w:link w:val="AntratsDiagrama"/>
    <w:uiPriority w:val="99"/>
    <w:unhideWhenUsed/>
    <w:rsid w:val="00A273BC"/>
    <w:pPr>
      <w:tabs>
        <w:tab w:val="center" w:pos="4819"/>
        <w:tab w:val="right" w:pos="9638"/>
      </w:tabs>
    </w:pPr>
  </w:style>
  <w:style w:type="character" w:customStyle="1" w:styleId="AntratsDiagrama">
    <w:name w:val="Antraštės Diagrama"/>
    <w:basedOn w:val="Numatytasispastraiposriftas"/>
    <w:link w:val="Antrats"/>
    <w:uiPriority w:val="99"/>
    <w:rsid w:val="00A273BC"/>
  </w:style>
  <w:style w:type="paragraph" w:styleId="Porat">
    <w:name w:val="footer"/>
    <w:basedOn w:val="prastasis"/>
    <w:link w:val="PoratDiagrama"/>
    <w:uiPriority w:val="99"/>
    <w:unhideWhenUsed/>
    <w:rsid w:val="00A273BC"/>
    <w:pPr>
      <w:tabs>
        <w:tab w:val="center" w:pos="4819"/>
        <w:tab w:val="right" w:pos="9638"/>
      </w:tabs>
    </w:pPr>
  </w:style>
  <w:style w:type="character" w:customStyle="1" w:styleId="PoratDiagrama">
    <w:name w:val="Poraštė Diagrama"/>
    <w:basedOn w:val="Numatytasispastraiposriftas"/>
    <w:link w:val="Porat"/>
    <w:uiPriority w:val="99"/>
    <w:rsid w:val="00A27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3106</Words>
  <Characters>1771</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2026-03-30T11:47:00Z</dcterms:created>
  <dcterms:modified xsi:type="dcterms:W3CDTF">2026-03-30T11:47:00Z</dcterms:modified>
</cp:coreProperties>
</file>