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CB354" w14:textId="77777777" w:rsidR="00D56D38" w:rsidRDefault="00D56D38" w:rsidP="00D56D38">
      <w:pPr>
        <w:tabs>
          <w:tab w:val="center" w:pos="4819"/>
          <w:tab w:val="right" w:pos="9638"/>
        </w:tabs>
        <w:rPr>
          <w:sz w:val="22"/>
          <w:szCs w:val="22"/>
        </w:rPr>
      </w:pPr>
    </w:p>
    <w:p w14:paraId="32C88930" w14:textId="77777777" w:rsidR="00D56D38" w:rsidRDefault="00D56D38" w:rsidP="00D56D38">
      <w:pPr>
        <w:widowControl w:val="0"/>
        <w:suppressAutoHyphens/>
        <w:textAlignment w:val="center"/>
        <w:rPr>
          <w:i/>
          <w:szCs w:val="24"/>
          <w:lang w:eastAsia="lt-LT"/>
        </w:rPr>
      </w:pPr>
    </w:p>
    <w:tbl>
      <w:tblPr>
        <w:tblW w:w="0" w:type="auto"/>
        <w:tblInd w:w="10206" w:type="dxa"/>
        <w:tblLook w:val="04A0" w:firstRow="1" w:lastRow="0" w:firstColumn="1" w:lastColumn="0" w:noHBand="0" w:noVBand="1"/>
      </w:tblPr>
      <w:tblGrid>
        <w:gridCol w:w="3828"/>
      </w:tblGrid>
      <w:tr w:rsidR="00D56D38" w14:paraId="264A38A3" w14:textId="77777777" w:rsidTr="00865E64">
        <w:tc>
          <w:tcPr>
            <w:tcW w:w="3828" w:type="dxa"/>
          </w:tcPr>
          <w:p w14:paraId="5243D0F3" w14:textId="77777777" w:rsidR="00D56D38" w:rsidRPr="00951B8A" w:rsidRDefault="00D56D38" w:rsidP="00865E64">
            <w:pPr>
              <w:rPr>
                <w:szCs w:val="24"/>
              </w:rPr>
            </w:pPr>
            <w:r w:rsidRPr="00951B8A">
              <w:rPr>
                <w:szCs w:val="24"/>
              </w:rPr>
              <w:t>Architektūros kokybės vertinimo metodikos taikymo Šilalės rajono savivaldybės teritorijoje gairių</w:t>
            </w:r>
          </w:p>
          <w:p w14:paraId="0EB3E44E" w14:textId="77777777" w:rsidR="00D56D38" w:rsidRDefault="00D56D38" w:rsidP="00865E64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951B8A">
              <w:rPr>
                <w:szCs w:val="24"/>
              </w:rPr>
              <w:t xml:space="preserve"> priedas </w:t>
            </w:r>
          </w:p>
        </w:tc>
      </w:tr>
    </w:tbl>
    <w:p w14:paraId="086B96D1" w14:textId="77777777" w:rsidR="00D56D38" w:rsidRDefault="00D56D38" w:rsidP="00D56D38">
      <w:pPr>
        <w:jc w:val="center"/>
        <w:rPr>
          <w:b/>
          <w:bCs/>
          <w:szCs w:val="24"/>
        </w:rPr>
      </w:pPr>
    </w:p>
    <w:p w14:paraId="22857BFC" w14:textId="77777777" w:rsidR="00D56D38" w:rsidRDefault="00D56D38" w:rsidP="00D56D38">
      <w:pPr>
        <w:jc w:val="center"/>
        <w:rPr>
          <w:b/>
          <w:bCs/>
          <w:szCs w:val="24"/>
        </w:rPr>
      </w:pPr>
    </w:p>
    <w:p w14:paraId="75F244E4" w14:textId="77777777" w:rsidR="00D56D38" w:rsidRDefault="00D56D38" w:rsidP="00D56D38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ARCHITEKTŪROS KOKYBĖS KRITERIJŲ SĄRAŠAS, JŲ REIKŠMĖS,</w:t>
      </w:r>
    </w:p>
    <w:p w14:paraId="6A49D091" w14:textId="77777777" w:rsidR="00D56D38" w:rsidRDefault="00D56D38" w:rsidP="00D56D38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VERTINAMI ASPEKTAI IR KLAUSIMAI ASPEKTAMS  ĮVERTINTI</w:t>
      </w:r>
    </w:p>
    <w:p w14:paraId="2CD340B0" w14:textId="77777777" w:rsidR="00D56D38" w:rsidRDefault="00D56D38" w:rsidP="00D56D38">
      <w:pPr>
        <w:jc w:val="center"/>
        <w:rPr>
          <w:b/>
          <w:bCs/>
          <w:szCs w:val="24"/>
        </w:rPr>
      </w:pPr>
    </w:p>
    <w:p w14:paraId="3F657D00" w14:textId="77777777" w:rsidR="00D56D38" w:rsidRDefault="00D56D38" w:rsidP="00D56D38">
      <w:pPr>
        <w:jc w:val="center"/>
        <w:rPr>
          <w:b/>
          <w:bCs/>
          <w:szCs w:val="24"/>
          <w:lang w:val="en-US"/>
        </w:rPr>
      </w:pPr>
    </w:p>
    <w:p w14:paraId="33793368" w14:textId="77777777" w:rsidR="00D56D38" w:rsidRDefault="00D56D38" w:rsidP="00D56D38">
      <w:pPr>
        <w:jc w:val="center"/>
        <w:rPr>
          <w:b/>
          <w:bCs/>
          <w:szCs w:val="24"/>
          <w:lang w:val="en-US"/>
        </w:rPr>
      </w:pPr>
    </w:p>
    <w:p w14:paraId="4BB5DE6B" w14:textId="77777777" w:rsidR="00D56D38" w:rsidRDefault="00D56D38" w:rsidP="00D56D38">
      <w:pPr>
        <w:tabs>
          <w:tab w:val="left" w:pos="567"/>
        </w:tabs>
        <w:ind w:firstLine="567"/>
        <w:jc w:val="both"/>
        <w:rPr>
          <w:iCs/>
          <w:szCs w:val="24"/>
        </w:rPr>
      </w:pPr>
      <w:r>
        <w:rPr>
          <w:b/>
          <w:bCs/>
          <w:iCs/>
          <w:szCs w:val="24"/>
        </w:rPr>
        <w:t xml:space="preserve">Kriterijus </w:t>
      </w:r>
      <w:r>
        <w:rPr>
          <w:bCs/>
          <w:iCs/>
          <w:szCs w:val="24"/>
        </w:rPr>
        <w:t>– vienas iš aštuonių Architektūros įstatymo 11 straipsnio 1 dalyje nurodytų architektūros kokybės kriterijų, pagal kurį nustatoma, ar pasiekta architektūros kokybė.</w:t>
      </w:r>
    </w:p>
    <w:p w14:paraId="1B228D35" w14:textId="77777777" w:rsidR="00D56D38" w:rsidRDefault="00D56D38" w:rsidP="00D56D38">
      <w:pPr>
        <w:tabs>
          <w:tab w:val="left" w:pos="567"/>
        </w:tabs>
        <w:ind w:firstLine="567"/>
        <w:jc w:val="both"/>
        <w:rPr>
          <w:iCs/>
          <w:szCs w:val="24"/>
        </w:rPr>
      </w:pPr>
      <w:r>
        <w:rPr>
          <w:b/>
          <w:bCs/>
          <w:iCs/>
          <w:szCs w:val="24"/>
        </w:rPr>
        <w:t xml:space="preserve">Objektas </w:t>
      </w:r>
      <w:r>
        <w:rPr>
          <w:bCs/>
          <w:iCs/>
          <w:szCs w:val="24"/>
        </w:rPr>
        <w:t>– v</w:t>
      </w:r>
      <w:r>
        <w:rPr>
          <w:iCs/>
          <w:szCs w:val="24"/>
        </w:rPr>
        <w:t xml:space="preserve">ertinamas architektūros objektas, </w:t>
      </w:r>
      <w:r>
        <w:rPr>
          <w:szCs w:val="24"/>
        </w:rPr>
        <w:t>kuriam taikoma Architektūros kokybės vertinimo metodika.</w:t>
      </w:r>
    </w:p>
    <w:p w14:paraId="178FF808" w14:textId="77777777" w:rsidR="00D56D38" w:rsidRDefault="00D56D38" w:rsidP="00D56D38">
      <w:pPr>
        <w:tabs>
          <w:tab w:val="left" w:pos="567"/>
        </w:tabs>
        <w:ind w:firstLine="567"/>
        <w:jc w:val="both"/>
        <w:rPr>
          <w:iCs/>
          <w:szCs w:val="24"/>
        </w:rPr>
      </w:pPr>
      <w:r>
        <w:rPr>
          <w:b/>
          <w:szCs w:val="24"/>
        </w:rPr>
        <w:t xml:space="preserve">Kriterijaus vertinimo aspektai </w:t>
      </w:r>
      <w:r>
        <w:rPr>
          <w:szCs w:val="24"/>
        </w:rPr>
        <w:t>– a</w:t>
      </w:r>
      <w:r>
        <w:rPr>
          <w:iCs/>
          <w:szCs w:val="24"/>
        </w:rPr>
        <w:t>spektai, į kuriuos atsižvelgiant vertinama atitiktis kriterijui. Šių aspektų visuma perteikia kriterijaus reikšmę.</w:t>
      </w:r>
    </w:p>
    <w:p w14:paraId="092B1337" w14:textId="77777777" w:rsidR="00D56D38" w:rsidRDefault="00D56D38" w:rsidP="00D56D38">
      <w:pPr>
        <w:tabs>
          <w:tab w:val="left" w:pos="567"/>
        </w:tabs>
        <w:jc w:val="both"/>
        <w:rPr>
          <w:i/>
          <w:iCs/>
          <w:szCs w:val="2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333"/>
        <w:gridCol w:w="2760"/>
        <w:gridCol w:w="2645"/>
        <w:gridCol w:w="5989"/>
      </w:tblGrid>
      <w:tr w:rsidR="00D56D38" w14:paraId="692B0AA0" w14:textId="77777777" w:rsidTr="00865E64">
        <w:trPr>
          <w:trHeight w:val="113"/>
        </w:trPr>
        <w:tc>
          <w:tcPr>
            <w:tcW w:w="530" w:type="dxa"/>
            <w:shd w:val="clear" w:color="auto" w:fill="FFFFFF" w:themeFill="background1"/>
          </w:tcPr>
          <w:p w14:paraId="548CE352" w14:textId="77777777" w:rsidR="00D56D38" w:rsidRPr="00951B8A" w:rsidRDefault="00D56D38" w:rsidP="00865E64">
            <w:pPr>
              <w:rPr>
                <w:b/>
                <w:bCs/>
                <w:szCs w:val="24"/>
              </w:rPr>
            </w:pPr>
            <w:bookmarkStart w:id="0" w:name="_Hlk223686174"/>
            <w:r w:rsidRPr="00951B8A">
              <w:rPr>
                <w:b/>
                <w:bCs/>
                <w:szCs w:val="24"/>
              </w:rPr>
              <w:t>Nr.</w:t>
            </w:r>
          </w:p>
        </w:tc>
        <w:tc>
          <w:tcPr>
            <w:tcW w:w="2335" w:type="dxa"/>
            <w:shd w:val="clear" w:color="auto" w:fill="FFFFFF" w:themeFill="background1"/>
          </w:tcPr>
          <w:p w14:paraId="3BF99F6D" w14:textId="77777777" w:rsidR="00D56D38" w:rsidRPr="00951B8A" w:rsidRDefault="00D56D38" w:rsidP="00865E64">
            <w:pPr>
              <w:rPr>
                <w:b/>
                <w:bCs/>
                <w:szCs w:val="24"/>
              </w:rPr>
            </w:pPr>
            <w:r w:rsidRPr="00951B8A">
              <w:rPr>
                <w:b/>
                <w:bCs/>
                <w:szCs w:val="24"/>
              </w:rPr>
              <w:t xml:space="preserve">Kriterijus </w:t>
            </w:r>
          </w:p>
        </w:tc>
        <w:tc>
          <w:tcPr>
            <w:tcW w:w="2765" w:type="dxa"/>
            <w:shd w:val="clear" w:color="auto" w:fill="FFFFFF" w:themeFill="background1"/>
          </w:tcPr>
          <w:p w14:paraId="7265DBE1" w14:textId="77777777" w:rsidR="00D56D38" w:rsidRPr="00951B8A" w:rsidRDefault="00D56D38" w:rsidP="00865E64">
            <w:pPr>
              <w:rPr>
                <w:b/>
                <w:bCs/>
                <w:szCs w:val="24"/>
              </w:rPr>
            </w:pPr>
            <w:r w:rsidRPr="00951B8A">
              <w:rPr>
                <w:b/>
                <w:bCs/>
                <w:szCs w:val="24"/>
              </w:rPr>
              <w:t>Kriterijaus reikšmė</w:t>
            </w:r>
          </w:p>
        </w:tc>
        <w:tc>
          <w:tcPr>
            <w:tcW w:w="2649" w:type="dxa"/>
            <w:shd w:val="clear" w:color="auto" w:fill="FFFFFF" w:themeFill="background1"/>
          </w:tcPr>
          <w:p w14:paraId="48B14B49" w14:textId="77777777" w:rsidR="00D56D38" w:rsidRPr="00951B8A" w:rsidRDefault="00D56D38" w:rsidP="00865E64">
            <w:pPr>
              <w:rPr>
                <w:b/>
                <w:bCs/>
                <w:szCs w:val="24"/>
              </w:rPr>
            </w:pPr>
            <w:r w:rsidRPr="00951B8A">
              <w:rPr>
                <w:b/>
                <w:bCs/>
                <w:szCs w:val="24"/>
              </w:rPr>
              <w:t>Kriterijaus vertinimo aspektai</w:t>
            </w:r>
          </w:p>
        </w:tc>
        <w:tc>
          <w:tcPr>
            <w:tcW w:w="6004" w:type="dxa"/>
            <w:shd w:val="clear" w:color="auto" w:fill="FFFFFF" w:themeFill="background1"/>
          </w:tcPr>
          <w:p w14:paraId="54A215CC" w14:textId="77777777" w:rsidR="00D56D38" w:rsidRPr="00951B8A" w:rsidRDefault="00D56D38" w:rsidP="00865E64">
            <w:pPr>
              <w:ind w:firstLine="124"/>
              <w:rPr>
                <w:b/>
                <w:bCs/>
                <w:szCs w:val="24"/>
              </w:rPr>
            </w:pPr>
            <w:r w:rsidRPr="00951B8A">
              <w:rPr>
                <w:b/>
                <w:bCs/>
                <w:szCs w:val="24"/>
              </w:rPr>
              <w:t>Klausimai aspektams įvertinti</w:t>
            </w:r>
          </w:p>
        </w:tc>
      </w:tr>
      <w:tr w:rsidR="00D56D38" w14:paraId="3EF74C0E" w14:textId="77777777" w:rsidTr="00865E64">
        <w:trPr>
          <w:trHeight w:val="111"/>
        </w:trPr>
        <w:tc>
          <w:tcPr>
            <w:tcW w:w="14283" w:type="dxa"/>
            <w:gridSpan w:val="5"/>
            <w:shd w:val="clear" w:color="auto" w:fill="FFFFFF" w:themeFill="background1"/>
          </w:tcPr>
          <w:p w14:paraId="33437BF6" w14:textId="77777777" w:rsidR="00D56D38" w:rsidRDefault="00D56D38" w:rsidP="00865E64">
            <w:pPr>
              <w:jc w:val="both"/>
              <w:rPr>
                <w:szCs w:val="24"/>
              </w:rPr>
            </w:pPr>
            <w:r w:rsidRPr="00951B8A">
              <w:rPr>
                <w:b/>
                <w:bCs/>
                <w:szCs w:val="24"/>
              </w:rPr>
              <w:t>I. Objekto santykis</w:t>
            </w:r>
            <w:r>
              <w:rPr>
                <w:b/>
                <w:szCs w:val="24"/>
              </w:rPr>
              <w:t xml:space="preserve"> su aplinka</w:t>
            </w:r>
          </w:p>
        </w:tc>
      </w:tr>
      <w:tr w:rsidR="00D56D38" w14:paraId="0A091BD7" w14:textId="77777777" w:rsidTr="00865E64">
        <w:trPr>
          <w:trHeight w:val="472"/>
        </w:trPr>
        <w:tc>
          <w:tcPr>
            <w:tcW w:w="530" w:type="dxa"/>
          </w:tcPr>
          <w:p w14:paraId="302D9E10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1. </w:t>
            </w:r>
          </w:p>
        </w:tc>
        <w:tc>
          <w:tcPr>
            <w:tcW w:w="2335" w:type="dxa"/>
          </w:tcPr>
          <w:p w14:paraId="611591A5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Atitiktis darnaus vystymosi principams </w:t>
            </w:r>
          </w:p>
          <w:p w14:paraId="13814BDF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</w:p>
          <w:p w14:paraId="62487730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</w:p>
          <w:p w14:paraId="111149BA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</w:p>
        </w:tc>
        <w:tc>
          <w:tcPr>
            <w:tcW w:w="2765" w:type="dxa"/>
          </w:tcPr>
          <w:p w14:paraId="5F461D84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Kokybiška architektūra, prisidedanti prie darnios valstybės ir žmonių aplinkos kūrimo, </w:t>
            </w:r>
          </w:p>
          <w:p w14:paraId="1FE72C98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yra svarbi ekonomikos ir socialinių santykių raidai, atsižvelgiant į darnaus ir tvaraus vystymosi iššūkius.</w:t>
            </w:r>
          </w:p>
          <w:p w14:paraId="02A67C51" w14:textId="77777777" w:rsidR="00D56D38" w:rsidRDefault="00D56D38" w:rsidP="00865E64">
            <w:pPr>
              <w:jc w:val="both"/>
              <w:rPr>
                <w:szCs w:val="24"/>
              </w:rPr>
            </w:pPr>
          </w:p>
          <w:p w14:paraId="47FBF2A3" w14:textId="77777777" w:rsidR="00D56D38" w:rsidRDefault="00D56D38" w:rsidP="00865E64">
            <w:pPr>
              <w:jc w:val="both"/>
              <w:rPr>
                <w:i/>
                <w:iCs/>
                <w:szCs w:val="24"/>
              </w:rPr>
            </w:pPr>
          </w:p>
        </w:tc>
        <w:tc>
          <w:tcPr>
            <w:tcW w:w="2649" w:type="dxa"/>
          </w:tcPr>
          <w:p w14:paraId="27982E6F" w14:textId="77777777" w:rsidR="00D56D38" w:rsidRDefault="00D56D38" w:rsidP="00865E64">
            <w:pPr>
              <w:ind w:hanging="360"/>
              <w:jc w:val="both"/>
              <w:rPr>
                <w:szCs w:val="24"/>
              </w:rPr>
            </w:pPr>
            <w:r>
              <w:rPr>
                <w:rFonts w:ascii="Wingdings" w:hAnsi="Wingdings"/>
                <w:szCs w:val="24"/>
              </w:rPr>
              <w:t></w:t>
            </w:r>
            <w:r>
              <w:rPr>
                <w:rFonts w:ascii="Wingdings" w:hAnsi="Wingdings"/>
                <w:szCs w:val="24"/>
              </w:rPr>
              <w:tab/>
            </w:r>
            <w:r>
              <w:rPr>
                <w:szCs w:val="24"/>
              </w:rPr>
              <w:t>Atsakingas išteklių naudojimas;</w:t>
            </w:r>
          </w:p>
          <w:p w14:paraId="143A334A" w14:textId="77777777" w:rsidR="00D56D38" w:rsidRDefault="00D56D38" w:rsidP="00865E64">
            <w:pPr>
              <w:ind w:hanging="360"/>
              <w:jc w:val="both"/>
              <w:rPr>
                <w:szCs w:val="24"/>
              </w:rPr>
            </w:pPr>
            <w:r>
              <w:rPr>
                <w:rFonts w:ascii="Wingdings" w:hAnsi="Wingdings"/>
                <w:szCs w:val="24"/>
              </w:rPr>
              <w:t></w:t>
            </w:r>
            <w:r>
              <w:rPr>
                <w:rFonts w:ascii="Wingdings" w:hAnsi="Wingdings"/>
                <w:szCs w:val="24"/>
              </w:rPr>
              <w:tab/>
            </w:r>
            <w:r>
              <w:rPr>
                <w:szCs w:val="24"/>
              </w:rPr>
              <w:t>gamtos (gyvūnijos ir augmenijos) puoselėjimas;</w:t>
            </w:r>
          </w:p>
          <w:p w14:paraId="17CE64FE" w14:textId="77777777" w:rsidR="00D56D38" w:rsidRDefault="00D56D38" w:rsidP="00865E64">
            <w:pPr>
              <w:ind w:hanging="360"/>
              <w:jc w:val="both"/>
              <w:rPr>
                <w:szCs w:val="24"/>
              </w:rPr>
            </w:pPr>
            <w:r>
              <w:rPr>
                <w:rFonts w:ascii="Wingdings" w:hAnsi="Wingdings"/>
                <w:szCs w:val="24"/>
              </w:rPr>
              <w:t></w:t>
            </w:r>
            <w:r>
              <w:rPr>
                <w:rFonts w:ascii="Wingdings" w:hAnsi="Wingdings"/>
                <w:szCs w:val="24"/>
              </w:rPr>
              <w:tab/>
            </w:r>
            <w:r>
              <w:rPr>
                <w:szCs w:val="24"/>
              </w:rPr>
              <w:t>prisitaikymas prie klimato kaitos padarinių ir (ar) jų švelninimas.</w:t>
            </w:r>
          </w:p>
          <w:p w14:paraId="64052635" w14:textId="77777777" w:rsidR="00D56D38" w:rsidRDefault="00D56D38" w:rsidP="00865E64">
            <w:pPr>
              <w:ind w:left="360"/>
              <w:jc w:val="both"/>
              <w:rPr>
                <w:szCs w:val="24"/>
              </w:rPr>
            </w:pPr>
          </w:p>
          <w:p w14:paraId="3497B977" w14:textId="77777777" w:rsidR="00D56D38" w:rsidRDefault="00D56D38" w:rsidP="00865E64">
            <w:pPr>
              <w:ind w:left="360"/>
              <w:jc w:val="both"/>
              <w:rPr>
                <w:szCs w:val="24"/>
              </w:rPr>
            </w:pPr>
          </w:p>
        </w:tc>
        <w:tc>
          <w:tcPr>
            <w:tcW w:w="6004" w:type="dxa"/>
          </w:tcPr>
          <w:p w14:paraId="3BB2C786" w14:textId="77777777" w:rsidR="00D56D38" w:rsidRPr="002104E2" w:rsidRDefault="00D56D38" w:rsidP="00865E64">
            <w:pPr>
              <w:numPr>
                <w:ilvl w:val="0"/>
                <w:numId w:val="1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objekto architektūrinė ir urbanistinė kompozicija pagrįsta racionalaus žemės naudojimo principais ir dera su Šilalės rajono gyvenviečių struktūra, užstatymo masteliu bei kraštovaizdžio charakteriu?</w:t>
            </w:r>
          </w:p>
          <w:p w14:paraId="549D297C" w14:textId="77777777" w:rsidR="00D56D38" w:rsidRPr="002104E2" w:rsidRDefault="00D56D38" w:rsidP="00865E64">
            <w:pPr>
              <w:numPr>
                <w:ilvl w:val="0"/>
                <w:numId w:val="1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objekto architektūrinėje išraiškoje ir apdailos sprendiniuose naudojamos vietinės arba regione pagamintos medžiagos, prisidedančios prie Šilalės rajono ir Žemaitijos architektūrinio identiteto stiprinimo?</w:t>
            </w:r>
          </w:p>
          <w:p w14:paraId="2C4D50AA" w14:textId="77777777" w:rsidR="00D56D38" w:rsidRPr="002104E2" w:rsidRDefault="00D56D38" w:rsidP="00865E64">
            <w:pPr>
              <w:numPr>
                <w:ilvl w:val="0"/>
                <w:numId w:val="1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 xml:space="preserve">Ar objekto architektūrinė idėja ir konstrukciniai sprendiniai grindžiami tvarumo principais – mažinamas išteklių naudojimas, numatoma konstrukcijų ir medžiagų ilgaamžiškumas, jų </w:t>
            </w:r>
            <w:r w:rsidRPr="002104E2">
              <w:rPr>
                <w:szCs w:val="24"/>
              </w:rPr>
              <w:lastRenderedPageBreak/>
              <w:t>remontavimo, pakartotinio naudojimo ar perdirbimo galimybės?</w:t>
            </w:r>
          </w:p>
          <w:p w14:paraId="2D1C62B3" w14:textId="77777777" w:rsidR="00D56D38" w:rsidRPr="002104E2" w:rsidRDefault="00D56D38" w:rsidP="00865E64">
            <w:pPr>
              <w:numPr>
                <w:ilvl w:val="0"/>
                <w:numId w:val="1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objekto architektūriniai ir inžineriniai sprendiniai prisideda prie klimato kaitos švelninimo, energinio efektyvumo didinimo ir mažesnio anglies dioksido poveikio, integruojant šiuos aspektus į bendrą architektūrinę koncepciją?</w:t>
            </w:r>
          </w:p>
          <w:p w14:paraId="350337CF" w14:textId="77777777" w:rsidR="00D56D38" w:rsidRPr="002104E2" w:rsidRDefault="00D56D38" w:rsidP="00865E64">
            <w:pPr>
              <w:numPr>
                <w:ilvl w:val="0"/>
                <w:numId w:val="1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objekto architektūrinė ir kraštovaizdžio formavimo idėja integruojama į Šilalės rajonui būdingą gamtinę aplinką, išsaugant vertingus želdinius, reljefą ir kitus kraštovaizdžio elementus bei taikant gamta pagrįstus sprendinius?</w:t>
            </w:r>
          </w:p>
          <w:p w14:paraId="5780BE50" w14:textId="77777777" w:rsidR="00D56D38" w:rsidRPr="002104E2" w:rsidRDefault="00D56D38" w:rsidP="00865E64">
            <w:pPr>
              <w:numPr>
                <w:ilvl w:val="0"/>
                <w:numId w:val="1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teritorijos architektūriniai ir kraštovaizdžio sprendiniai prisideda prie biologinės įvairovės išsaugojimo ir stiprinimo, kuriant žaliąsias erdves ir naudojant vietines augalų rūšis?</w:t>
            </w:r>
          </w:p>
          <w:p w14:paraId="0111F329" w14:textId="77777777" w:rsidR="00D56D38" w:rsidRPr="002104E2" w:rsidRDefault="00D56D38" w:rsidP="00865E64">
            <w:pPr>
              <w:numPr>
                <w:ilvl w:val="0"/>
                <w:numId w:val="1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objekto architektūriniai ir technologiniai sprendiniai numato aplinkos taršos mažinimą statybos ir eksploatavimo metu, užtikrinant darnų santykį su aplinka ir gyvenamąja teritorija?</w:t>
            </w:r>
          </w:p>
          <w:p w14:paraId="28AA152F" w14:textId="77777777" w:rsidR="00D56D38" w:rsidRPr="002104E2" w:rsidRDefault="00D56D38" w:rsidP="00865E64">
            <w:pPr>
              <w:numPr>
                <w:ilvl w:val="0"/>
                <w:numId w:val="1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objekto architektūrinė koncepcija kuria kokybišką, estetišką ir socialiai tvarią gyvenamąją ar viešąją aplinką Šilalės rajono gyventojams, užtikrinant funkcionalumą, prieinamumą ir patrauklų viešųjų erdvių formavimą?</w:t>
            </w:r>
          </w:p>
          <w:p w14:paraId="1FFB62C6" w14:textId="77777777" w:rsidR="00D56D38" w:rsidRPr="00C2768E" w:rsidRDefault="00D56D38" w:rsidP="00865E64">
            <w:pPr>
              <w:tabs>
                <w:tab w:val="num" w:pos="547"/>
              </w:tabs>
              <w:ind w:left="547" w:hanging="599"/>
              <w:jc w:val="both"/>
              <w:rPr>
                <w:szCs w:val="24"/>
              </w:rPr>
            </w:pPr>
          </w:p>
        </w:tc>
      </w:tr>
      <w:tr w:rsidR="00D56D38" w14:paraId="651E129B" w14:textId="77777777" w:rsidTr="00865E64">
        <w:trPr>
          <w:trHeight w:val="472"/>
        </w:trPr>
        <w:tc>
          <w:tcPr>
            <w:tcW w:w="530" w:type="dxa"/>
          </w:tcPr>
          <w:p w14:paraId="1A7DB108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2.</w:t>
            </w:r>
          </w:p>
        </w:tc>
        <w:tc>
          <w:tcPr>
            <w:tcW w:w="2335" w:type="dxa"/>
          </w:tcPr>
          <w:p w14:paraId="62FD384A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Urbanistinis integralumas</w:t>
            </w:r>
          </w:p>
          <w:p w14:paraId="27654FCE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</w:p>
          <w:p w14:paraId="74B3569E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</w:p>
          <w:p w14:paraId="1F0EE1DD" w14:textId="77777777" w:rsidR="00D56D38" w:rsidRDefault="00D56D38" w:rsidP="00865E64">
            <w:pPr>
              <w:jc w:val="both"/>
              <w:rPr>
                <w:bCs/>
                <w:szCs w:val="24"/>
              </w:rPr>
            </w:pPr>
          </w:p>
        </w:tc>
        <w:tc>
          <w:tcPr>
            <w:tcW w:w="2765" w:type="dxa"/>
          </w:tcPr>
          <w:p w14:paraId="18FB9582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</w:rPr>
              <w:t>Statinio, urbanistinio komplekso ir (ar) kraštovaizdžio</w:t>
            </w:r>
            <w:r>
              <w:rPr>
                <w:szCs w:val="24"/>
              </w:rPr>
              <w:t xml:space="preserve"> objekto darna su esama urbanistine struktūra ir poveikis kultūriniam kraštovaizdžiui.</w:t>
            </w:r>
          </w:p>
          <w:p w14:paraId="06A354E0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bCs/>
                <w:szCs w:val="24"/>
              </w:rPr>
            </w:pPr>
          </w:p>
          <w:p w14:paraId="42FBD524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bCs/>
                <w:szCs w:val="24"/>
              </w:rPr>
            </w:pPr>
          </w:p>
          <w:p w14:paraId="522C8FA8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szCs w:val="24"/>
              </w:rPr>
            </w:pPr>
          </w:p>
          <w:p w14:paraId="1290081C" w14:textId="77777777" w:rsidR="00D56D38" w:rsidRDefault="00D56D38" w:rsidP="00865E64">
            <w:pPr>
              <w:jc w:val="both"/>
              <w:rPr>
                <w:i/>
                <w:iCs/>
                <w:szCs w:val="24"/>
              </w:rPr>
            </w:pPr>
          </w:p>
          <w:p w14:paraId="3A93D91D" w14:textId="77777777" w:rsidR="00D56D38" w:rsidRDefault="00D56D38" w:rsidP="00865E64">
            <w:pPr>
              <w:jc w:val="both"/>
              <w:rPr>
                <w:szCs w:val="24"/>
              </w:rPr>
            </w:pPr>
          </w:p>
        </w:tc>
        <w:tc>
          <w:tcPr>
            <w:tcW w:w="2649" w:type="dxa"/>
          </w:tcPr>
          <w:p w14:paraId="54FCF730" w14:textId="77777777" w:rsidR="00D56D38" w:rsidRDefault="00D56D38" w:rsidP="00865E64">
            <w:pPr>
              <w:ind w:left="42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Darni integracija į urbanistinės vietovės plano struktūrą, užstatymą ir tūrinę erdvinę kompoziciją;</w:t>
            </w:r>
          </w:p>
          <w:p w14:paraId="07A3DB7C" w14:textId="77777777" w:rsidR="00D56D38" w:rsidRDefault="00D56D38" w:rsidP="00865E64">
            <w:pPr>
              <w:ind w:left="42"/>
              <w:jc w:val="both"/>
              <w:rPr>
                <w:szCs w:val="24"/>
              </w:rPr>
            </w:pPr>
            <w:r>
              <w:rPr>
                <w:szCs w:val="24"/>
              </w:rPr>
              <w:t>kultūrinio kraštovaizdžio formavimas.</w:t>
            </w:r>
          </w:p>
          <w:p w14:paraId="3427DEDE" w14:textId="77777777" w:rsidR="00D56D38" w:rsidRDefault="00D56D38" w:rsidP="00865E64">
            <w:pPr>
              <w:jc w:val="both"/>
              <w:rPr>
                <w:szCs w:val="24"/>
              </w:rPr>
            </w:pPr>
          </w:p>
          <w:p w14:paraId="789DB4AD" w14:textId="77777777" w:rsidR="00D56D38" w:rsidRDefault="00D56D38" w:rsidP="00865E64">
            <w:pPr>
              <w:ind w:left="720"/>
              <w:jc w:val="both"/>
              <w:rPr>
                <w:szCs w:val="24"/>
              </w:rPr>
            </w:pPr>
          </w:p>
        </w:tc>
        <w:tc>
          <w:tcPr>
            <w:tcW w:w="6004" w:type="dxa"/>
          </w:tcPr>
          <w:p w14:paraId="55293C5E" w14:textId="77777777" w:rsidR="00D56D38" w:rsidRPr="00C2768E" w:rsidRDefault="00D56D38" w:rsidP="00865E64">
            <w:pPr>
              <w:pStyle w:val="NormalWeb"/>
              <w:numPr>
                <w:ilvl w:val="0"/>
                <w:numId w:val="2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lastRenderedPageBreak/>
              <w:t>Ar objekto architektūriniai ir urbanistiniai sprendiniai dera su esama sklypų ir kvartalų struktūra, būdinga Šilalės rajono miestams, miesteliams ir kaimiškoms gyvenvietėms?</w:t>
            </w:r>
          </w:p>
          <w:p w14:paraId="29FDD52A" w14:textId="77777777" w:rsidR="00D56D38" w:rsidRPr="00C2768E" w:rsidRDefault="00D56D38" w:rsidP="00865E64">
            <w:pPr>
              <w:pStyle w:val="NormalWeb"/>
              <w:numPr>
                <w:ilvl w:val="0"/>
                <w:numId w:val="2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sprendiniai logiškai integruojami į esamą gatvių, dviračių ir pėsčiųjų takų tinklą, užtikrinant patogų ir saugų judėjimą bei ryšius su aplinkinėmis teritorijomis?</w:t>
            </w:r>
          </w:p>
          <w:p w14:paraId="09E77F22" w14:textId="77777777" w:rsidR="00D56D38" w:rsidRPr="00C2768E" w:rsidRDefault="00D56D38" w:rsidP="00865E64">
            <w:pPr>
              <w:pStyle w:val="NormalWeb"/>
              <w:numPr>
                <w:ilvl w:val="0"/>
                <w:numId w:val="2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lastRenderedPageBreak/>
              <w:t>Ar objekto sprendiniai darniai įsilieja į esamą viešųjų urbanistinių erdvių sistemą (aikštes, skverus, parkus, viešąsias erdves) ir prisideda prie jų kokybės bei gyvybingumo stiprinimo Šilalės rajone?</w:t>
            </w:r>
          </w:p>
          <w:p w14:paraId="1104EAC9" w14:textId="77777777" w:rsidR="00D56D38" w:rsidRPr="00C2768E" w:rsidRDefault="00D56D38" w:rsidP="00865E64">
            <w:pPr>
              <w:pStyle w:val="NormalWeb"/>
              <w:numPr>
                <w:ilvl w:val="0"/>
                <w:numId w:val="2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 xml:space="preserve">Ar objekto architektūrinė išraiška ir užstatymo tipas dera su vietos urbanistiniu kontekstu ir būdingais užstatymo </w:t>
            </w:r>
            <w:proofErr w:type="spellStart"/>
            <w:r w:rsidRPr="00C2768E">
              <w:rPr>
                <w:rStyle w:val="Strong"/>
                <w:rFonts w:eastAsiaTheme="majorEastAsia"/>
                <w:lang w:val="lt-LT"/>
              </w:rPr>
              <w:t>morfotipais</w:t>
            </w:r>
            <w:proofErr w:type="spellEnd"/>
            <w:r w:rsidRPr="00C2768E">
              <w:rPr>
                <w:rStyle w:val="Strong"/>
                <w:rFonts w:eastAsiaTheme="majorEastAsia"/>
                <w:lang w:val="lt-LT"/>
              </w:rPr>
              <w:t xml:space="preserve"> (pvz., sodybinis, miestelio </w:t>
            </w:r>
            <w:proofErr w:type="spellStart"/>
            <w:r w:rsidRPr="00C2768E">
              <w:rPr>
                <w:rStyle w:val="Strong"/>
                <w:rFonts w:eastAsiaTheme="majorEastAsia"/>
                <w:lang w:val="lt-LT"/>
              </w:rPr>
              <w:t>perimetrinis</w:t>
            </w:r>
            <w:proofErr w:type="spellEnd"/>
            <w:r w:rsidRPr="00C2768E">
              <w:rPr>
                <w:rStyle w:val="Strong"/>
                <w:rFonts w:eastAsiaTheme="majorEastAsia"/>
                <w:lang w:val="lt-LT"/>
              </w:rPr>
              <w:t xml:space="preserve"> ar laisvo planavimo užstatymas)?</w:t>
            </w:r>
          </w:p>
          <w:p w14:paraId="04AFD3AD" w14:textId="77777777" w:rsidR="00D56D38" w:rsidRPr="00C2768E" w:rsidRDefault="00D56D38" w:rsidP="00865E64">
            <w:pPr>
              <w:pStyle w:val="NormalWeb"/>
              <w:numPr>
                <w:ilvl w:val="0"/>
                <w:numId w:val="2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užstatymo tankis ir intensyvumas dera su aplinkinio užstatymo rodikliais bei vietos urbanistiniu masteliu, būdingu Šilalės rajono gyvenamosioms ir viešosioms teritorijoms?</w:t>
            </w:r>
          </w:p>
          <w:p w14:paraId="68583F3B" w14:textId="77777777" w:rsidR="00D56D38" w:rsidRPr="00C2768E" w:rsidRDefault="00D56D38" w:rsidP="00865E64">
            <w:pPr>
              <w:pStyle w:val="NormalWeb"/>
              <w:numPr>
                <w:ilvl w:val="0"/>
                <w:numId w:val="2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sprendiniai dera su esamo užstatymo aukščiais ir urbanistine kompozicija (pvz., ar formuojamas foninis užstatymas, ar kuriamas architektūrinis akcentas ar dominantė), ir ar šie sprendiniai harmoningai papildo esamą užstatymo struktūrą?</w:t>
            </w:r>
          </w:p>
          <w:p w14:paraId="1C7E9ACB" w14:textId="77777777" w:rsidR="00D56D38" w:rsidRPr="00C2768E" w:rsidRDefault="00D56D38" w:rsidP="00865E64">
            <w:pPr>
              <w:pStyle w:val="NormalWeb"/>
              <w:numPr>
                <w:ilvl w:val="0"/>
                <w:numId w:val="2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architektūriniai sprendiniai dera su vietos panoramomis, perspektyvomis ir kraštovaizdžio siluetais, būdingais Šilalės rajono miestams ir miesteliams?</w:t>
            </w:r>
          </w:p>
          <w:p w14:paraId="400527DA" w14:textId="77777777" w:rsidR="00D56D38" w:rsidRPr="00C2768E" w:rsidRDefault="00D56D38" w:rsidP="00865E64">
            <w:pPr>
              <w:pStyle w:val="NormalWeb"/>
              <w:numPr>
                <w:ilvl w:val="0"/>
                <w:numId w:val="2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sprendiniai išsaugo svarbius vizualinius ryšius tarp viešųjų erdvių, urbanistinių akcentų ir kraštovaizdžio elementų bei nedaro neigiamos įtakos reikšmingoms apžvalgos vietoms ir miesto ar miestelio vizualiniam identitetui?</w:t>
            </w:r>
          </w:p>
          <w:p w14:paraId="20D6A253" w14:textId="77777777" w:rsidR="00D56D38" w:rsidRPr="00C2768E" w:rsidRDefault="00D56D38" w:rsidP="00865E64">
            <w:pPr>
              <w:tabs>
                <w:tab w:val="num" w:pos="547"/>
              </w:tabs>
              <w:ind w:left="547" w:hanging="599"/>
              <w:jc w:val="both"/>
              <w:rPr>
                <w:szCs w:val="24"/>
              </w:rPr>
            </w:pPr>
          </w:p>
        </w:tc>
      </w:tr>
      <w:tr w:rsidR="00D56D38" w14:paraId="64F68A69" w14:textId="77777777" w:rsidTr="00865E64">
        <w:trPr>
          <w:trHeight w:val="472"/>
        </w:trPr>
        <w:tc>
          <w:tcPr>
            <w:tcW w:w="530" w:type="dxa"/>
          </w:tcPr>
          <w:p w14:paraId="4DBCB6F3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3.</w:t>
            </w:r>
          </w:p>
        </w:tc>
        <w:tc>
          <w:tcPr>
            <w:tcW w:w="2335" w:type="dxa"/>
          </w:tcPr>
          <w:p w14:paraId="5BC35EAB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Santykis su paveldėtomis vertėmis </w:t>
            </w:r>
          </w:p>
          <w:p w14:paraId="7113B084" w14:textId="77777777" w:rsidR="00D56D38" w:rsidRDefault="00D56D38" w:rsidP="00865E64">
            <w:pPr>
              <w:jc w:val="both"/>
              <w:rPr>
                <w:szCs w:val="24"/>
              </w:rPr>
            </w:pPr>
          </w:p>
        </w:tc>
        <w:tc>
          <w:tcPr>
            <w:tcW w:w="2765" w:type="dxa"/>
          </w:tcPr>
          <w:p w14:paraId="1B67B576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Kultūros paveldo objektų ir kultūros paveldo vietovių saugojimas, </w:t>
            </w:r>
            <w:r>
              <w:rPr>
                <w:rFonts w:eastAsia="Calibri"/>
                <w:szCs w:val="24"/>
              </w:rPr>
              <w:lastRenderedPageBreak/>
              <w:t>statinio, urbanistinio</w:t>
            </w:r>
            <w:r>
              <w:rPr>
                <w:rFonts w:eastAsia="Calibri"/>
                <w:b/>
                <w:bCs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komplekso ir (ar) kraštovaizdžio</w:t>
            </w:r>
            <w:r>
              <w:rPr>
                <w:szCs w:val="24"/>
              </w:rPr>
              <w:t xml:space="preserve"> objekto santykis su urbanistinės vietovės ar objekto istorine urbanistine ir (ar) architektūrine raida, kraštovaizdžio vertybėmis.</w:t>
            </w:r>
          </w:p>
          <w:p w14:paraId="74A92CEE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b/>
                <w:bCs/>
                <w:szCs w:val="24"/>
              </w:rPr>
            </w:pPr>
          </w:p>
          <w:p w14:paraId="192DA817" w14:textId="77777777" w:rsidR="00D56D38" w:rsidRDefault="00D56D38" w:rsidP="00865E64">
            <w:pPr>
              <w:jc w:val="both"/>
              <w:rPr>
                <w:szCs w:val="24"/>
              </w:rPr>
            </w:pPr>
          </w:p>
          <w:p w14:paraId="07963720" w14:textId="77777777" w:rsidR="00D56D38" w:rsidRDefault="00D56D38" w:rsidP="00865E64">
            <w:pPr>
              <w:jc w:val="both"/>
              <w:rPr>
                <w:szCs w:val="24"/>
              </w:rPr>
            </w:pPr>
          </w:p>
          <w:p w14:paraId="28CD8604" w14:textId="77777777" w:rsidR="00D56D38" w:rsidRDefault="00D56D38" w:rsidP="00865E64">
            <w:pPr>
              <w:jc w:val="both"/>
              <w:rPr>
                <w:szCs w:val="24"/>
              </w:rPr>
            </w:pPr>
          </w:p>
        </w:tc>
        <w:tc>
          <w:tcPr>
            <w:tcW w:w="2649" w:type="dxa"/>
          </w:tcPr>
          <w:p w14:paraId="6F9B148D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Vertingų ypatumų įvardijimas ir išsaugojimas;</w:t>
            </w:r>
          </w:p>
          <w:p w14:paraId="2B7061E8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kultūros paveldo objektų saugojimas ir pritaikymas; </w:t>
            </w:r>
          </w:p>
          <w:p w14:paraId="1168BE5A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pertvarkymo mastas ir tikslingumas;</w:t>
            </w:r>
          </w:p>
          <w:p w14:paraId="7A5B3797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autentiškumo puoselėjimas, vientisumo išlaikymas.</w:t>
            </w:r>
          </w:p>
          <w:p w14:paraId="1870A534" w14:textId="77777777" w:rsidR="00D56D38" w:rsidRDefault="00D56D38" w:rsidP="00865E64">
            <w:pPr>
              <w:jc w:val="both"/>
              <w:rPr>
                <w:szCs w:val="24"/>
              </w:rPr>
            </w:pPr>
          </w:p>
        </w:tc>
        <w:tc>
          <w:tcPr>
            <w:tcW w:w="6004" w:type="dxa"/>
          </w:tcPr>
          <w:p w14:paraId="347E6D6B" w14:textId="77777777" w:rsidR="00D56D38" w:rsidRPr="002104E2" w:rsidRDefault="00D56D38" w:rsidP="00865E64">
            <w:pPr>
              <w:tabs>
                <w:tab w:val="num" w:pos="547"/>
              </w:tabs>
              <w:ind w:left="547" w:right="100" w:hanging="599"/>
              <w:jc w:val="both"/>
              <w:rPr>
                <w:szCs w:val="24"/>
              </w:rPr>
            </w:pPr>
          </w:p>
          <w:p w14:paraId="71387E2E" w14:textId="77777777" w:rsidR="00D56D38" w:rsidRPr="002104E2" w:rsidRDefault="00D56D38" w:rsidP="00865E64">
            <w:pPr>
              <w:numPr>
                <w:ilvl w:val="0"/>
                <w:numId w:val="3"/>
              </w:numPr>
              <w:tabs>
                <w:tab w:val="clear" w:pos="720"/>
                <w:tab w:val="num" w:pos="547"/>
              </w:tabs>
              <w:ind w:left="547" w:right="100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 xml:space="preserve">Ar projektuojant objektą įvertinta vietovės istorinė urbanistinė raida, Šilalės rajono miestelių ir </w:t>
            </w:r>
            <w:r w:rsidRPr="002104E2">
              <w:rPr>
                <w:szCs w:val="24"/>
              </w:rPr>
              <w:lastRenderedPageBreak/>
              <w:t>gyvenviečių formavimosi ypatumai bei esami kultūros paveldo objektai, ir ar šios žinios daro įtaką architektūriniams ir urbanistiniams sprendiniams?</w:t>
            </w:r>
          </w:p>
          <w:p w14:paraId="1F4DA286" w14:textId="77777777" w:rsidR="00D56D38" w:rsidRPr="002104E2" w:rsidRDefault="00D56D38" w:rsidP="00865E64">
            <w:pPr>
              <w:numPr>
                <w:ilvl w:val="0"/>
                <w:numId w:val="3"/>
              </w:numPr>
              <w:tabs>
                <w:tab w:val="clear" w:pos="720"/>
                <w:tab w:val="num" w:pos="547"/>
              </w:tabs>
              <w:ind w:left="547" w:right="100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objekto architektūriniai sprendiniai ir išraiška atitinka kultūros paveldo apsaugos principus, tarptautinius ir Lietuvos teisės aktus, užtikrinant kultūros paveldo objektų ir jų vertingųjų savybių išsaugojimą?</w:t>
            </w:r>
          </w:p>
          <w:p w14:paraId="0060B33E" w14:textId="77777777" w:rsidR="00D56D38" w:rsidRPr="002104E2" w:rsidRDefault="00D56D38" w:rsidP="00865E64">
            <w:pPr>
              <w:numPr>
                <w:ilvl w:val="0"/>
                <w:numId w:val="3"/>
              </w:numPr>
              <w:tabs>
                <w:tab w:val="clear" w:pos="720"/>
                <w:tab w:val="num" w:pos="547"/>
              </w:tabs>
              <w:ind w:left="547" w:right="100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 xml:space="preserve">Ar projekto sprendiniai, vertinant sklypo, kvartalo ar teritorijos mastu, prisideda prie Šilalės rajono urbanistinės struktūros formavimo ar papildymo, </w:t>
            </w:r>
            <w:r>
              <w:rPr>
                <w:szCs w:val="24"/>
              </w:rPr>
              <w:t>išlaikan</w:t>
            </w:r>
            <w:r w:rsidRPr="002104E2">
              <w:rPr>
                <w:szCs w:val="24"/>
              </w:rPr>
              <w:t>t istorinius urbanistinius elementus ir struktūrinius ryšius?</w:t>
            </w:r>
          </w:p>
          <w:p w14:paraId="18C90CB8" w14:textId="77777777" w:rsidR="00D56D38" w:rsidRPr="002104E2" w:rsidRDefault="00D56D38" w:rsidP="00865E64">
            <w:pPr>
              <w:numPr>
                <w:ilvl w:val="0"/>
                <w:numId w:val="3"/>
              </w:numPr>
              <w:tabs>
                <w:tab w:val="clear" w:pos="720"/>
                <w:tab w:val="num" w:pos="547"/>
              </w:tabs>
              <w:ind w:left="547" w:right="100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objekto architektūriniai sprendiniai prisideda prie Šilalės rajono kultūrinio kraštovaizdžio ir paveldo autentiškumo bei vientisumo išsaugojimo?</w:t>
            </w:r>
          </w:p>
          <w:p w14:paraId="73F9B55A" w14:textId="77777777" w:rsidR="00D56D38" w:rsidRPr="002104E2" w:rsidRDefault="00D56D38" w:rsidP="00865E64">
            <w:pPr>
              <w:numPr>
                <w:ilvl w:val="0"/>
                <w:numId w:val="3"/>
              </w:numPr>
              <w:tabs>
                <w:tab w:val="clear" w:pos="720"/>
                <w:tab w:val="num" w:pos="547"/>
              </w:tabs>
              <w:ind w:left="547" w:right="100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 xml:space="preserve">Ar projektu numatoma kultūros paveldo objektus ar jų aplinką </w:t>
            </w:r>
            <w:proofErr w:type="spellStart"/>
            <w:r w:rsidRPr="002104E2">
              <w:rPr>
                <w:szCs w:val="24"/>
              </w:rPr>
              <w:t>įveiklinti</w:t>
            </w:r>
            <w:proofErr w:type="spellEnd"/>
            <w:r w:rsidRPr="002104E2">
              <w:rPr>
                <w:szCs w:val="24"/>
              </w:rPr>
              <w:t xml:space="preserve"> ir pritaikyti šiuolaikiniam naudojimui, sudarant galimybes visuomenei juos pažinti ir naudoti, išsaugant jų kultūrinę vertę ateities kartoms?</w:t>
            </w:r>
          </w:p>
          <w:p w14:paraId="4DAF22FB" w14:textId="77777777" w:rsidR="00D56D38" w:rsidRPr="002104E2" w:rsidRDefault="00D56D38" w:rsidP="00865E64">
            <w:pPr>
              <w:numPr>
                <w:ilvl w:val="0"/>
                <w:numId w:val="3"/>
              </w:numPr>
              <w:tabs>
                <w:tab w:val="clear" w:pos="720"/>
                <w:tab w:val="num" w:pos="547"/>
              </w:tabs>
              <w:ind w:left="547" w:right="100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projektu užtikrinama darni kultūros paveldo ir naujų architektūrinių elementų sąveika, išlaikant pusiausvyrą tarp istorinio konteksto ir šiuolaikinės architektūros bei integruojant objektą į esamą urbanistinę struktūrą?</w:t>
            </w:r>
          </w:p>
          <w:p w14:paraId="52DDC8C8" w14:textId="77777777" w:rsidR="00D56D38" w:rsidRPr="002104E2" w:rsidRDefault="00D56D38" w:rsidP="00865E64">
            <w:pPr>
              <w:numPr>
                <w:ilvl w:val="0"/>
                <w:numId w:val="3"/>
              </w:numPr>
              <w:tabs>
                <w:tab w:val="clear" w:pos="720"/>
                <w:tab w:val="num" w:pos="547"/>
              </w:tabs>
              <w:ind w:left="547" w:right="100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>Ar projektu prioritetas teikiamas esamų pastatų ir struktūrų išsaugojimui, pritaikomajam pakartotiniam naudojimui ir jų priežiūrai, o ne naujai statybai, kai tai leidžia vietos situacija ir paveldosaugos principai?</w:t>
            </w:r>
          </w:p>
          <w:p w14:paraId="216C7314" w14:textId="77777777" w:rsidR="00D56D38" w:rsidRPr="002104E2" w:rsidRDefault="00D56D38" w:rsidP="00865E64">
            <w:pPr>
              <w:numPr>
                <w:ilvl w:val="0"/>
                <w:numId w:val="3"/>
              </w:numPr>
              <w:tabs>
                <w:tab w:val="clear" w:pos="720"/>
                <w:tab w:val="num" w:pos="547"/>
              </w:tabs>
              <w:ind w:left="547" w:right="100" w:hanging="599"/>
              <w:jc w:val="both"/>
              <w:rPr>
                <w:szCs w:val="24"/>
              </w:rPr>
            </w:pPr>
            <w:r w:rsidRPr="002104E2">
              <w:rPr>
                <w:szCs w:val="24"/>
              </w:rPr>
              <w:t xml:space="preserve">Ar objekto architektūriniai sprendiniai leidžia atpažinti teritorijos ir pastatų raidos etapus (architektūros stilius, laikotarpius), aiškiai atskiriant istorinius ir šiuolaikinius elementus, o nauja </w:t>
            </w:r>
            <w:r w:rsidRPr="002104E2">
              <w:rPr>
                <w:szCs w:val="24"/>
              </w:rPr>
              <w:lastRenderedPageBreak/>
              <w:t>architektūra kuriama šiuolaikiška forma, neimituojant istorinių statinių?</w:t>
            </w:r>
          </w:p>
          <w:p w14:paraId="5887989C" w14:textId="77777777" w:rsidR="00D56D38" w:rsidRPr="00C2768E" w:rsidRDefault="00D56D38" w:rsidP="00865E64">
            <w:pPr>
              <w:tabs>
                <w:tab w:val="num" w:pos="547"/>
              </w:tabs>
              <w:ind w:left="547" w:right="100" w:hanging="599"/>
              <w:jc w:val="both"/>
              <w:rPr>
                <w:szCs w:val="24"/>
              </w:rPr>
            </w:pPr>
          </w:p>
        </w:tc>
      </w:tr>
      <w:tr w:rsidR="00D56D38" w14:paraId="5B5F0162" w14:textId="77777777" w:rsidTr="00865E64">
        <w:trPr>
          <w:trHeight w:val="472"/>
        </w:trPr>
        <w:tc>
          <w:tcPr>
            <w:tcW w:w="530" w:type="dxa"/>
          </w:tcPr>
          <w:p w14:paraId="6128D401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4. </w:t>
            </w:r>
          </w:p>
        </w:tc>
        <w:tc>
          <w:tcPr>
            <w:tcW w:w="2335" w:type="dxa"/>
          </w:tcPr>
          <w:p w14:paraId="765A1FD9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Aplinka visiems</w:t>
            </w:r>
          </w:p>
          <w:p w14:paraId="7A84C0D7" w14:textId="77777777" w:rsidR="00D56D38" w:rsidRDefault="00D56D38" w:rsidP="00865E64">
            <w:pPr>
              <w:jc w:val="both"/>
              <w:rPr>
                <w:szCs w:val="24"/>
              </w:rPr>
            </w:pPr>
          </w:p>
        </w:tc>
        <w:tc>
          <w:tcPr>
            <w:tcW w:w="2765" w:type="dxa"/>
          </w:tcPr>
          <w:p w14:paraId="51E6DF6E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A</w:t>
            </w:r>
            <w:r>
              <w:rPr>
                <w:szCs w:val="24"/>
                <w:lang w:eastAsia="lt-LT"/>
              </w:rPr>
              <w:t xml:space="preserve">plinka, kai ja be </w:t>
            </w:r>
            <w:r>
              <w:rPr>
                <w:szCs w:val="24"/>
              </w:rPr>
              <w:t xml:space="preserve">specialaus pritaikymo gali naudotis </w:t>
            </w:r>
            <w:r>
              <w:rPr>
                <w:szCs w:val="24"/>
                <w:lang w:eastAsia="lt-LT"/>
              </w:rPr>
              <w:t>visos visuomenės grupės</w:t>
            </w:r>
            <w:r>
              <w:rPr>
                <w:szCs w:val="24"/>
              </w:rPr>
              <w:t>.</w:t>
            </w:r>
          </w:p>
          <w:p w14:paraId="21166B62" w14:textId="77777777" w:rsidR="00D56D38" w:rsidRDefault="00D56D38" w:rsidP="00865E64">
            <w:pPr>
              <w:jc w:val="both"/>
              <w:rPr>
                <w:szCs w:val="24"/>
              </w:rPr>
            </w:pPr>
          </w:p>
          <w:p w14:paraId="74226212" w14:textId="77777777" w:rsidR="00D56D38" w:rsidRDefault="00D56D38" w:rsidP="00865E64">
            <w:pPr>
              <w:jc w:val="both"/>
              <w:rPr>
                <w:i/>
                <w:iCs/>
                <w:szCs w:val="24"/>
              </w:rPr>
            </w:pPr>
          </w:p>
        </w:tc>
        <w:tc>
          <w:tcPr>
            <w:tcW w:w="2649" w:type="dxa"/>
          </w:tcPr>
          <w:p w14:paraId="661933B7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Socialinis jautrumas ir atsakomybės skatinimas;</w:t>
            </w:r>
          </w:p>
          <w:p w14:paraId="6FE1D1F6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objektų ir vietų pasiekiamumas;</w:t>
            </w:r>
          </w:p>
          <w:p w14:paraId="4540CC71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universalaus dizaino principų taikymas: visų žmonių lygybė, universalumas, paprastas ir intuityvus naudojimas, suvokiama ir juntama informacija, tolerancija asmens fizinėms  jėgoms, optimalus dydis ir erdvė.</w:t>
            </w:r>
          </w:p>
          <w:p w14:paraId="61EFF17A" w14:textId="77777777" w:rsidR="00D56D38" w:rsidRDefault="00D56D38" w:rsidP="00865E64">
            <w:pPr>
              <w:ind w:left="360"/>
              <w:jc w:val="both"/>
              <w:rPr>
                <w:szCs w:val="24"/>
              </w:rPr>
            </w:pPr>
          </w:p>
        </w:tc>
        <w:tc>
          <w:tcPr>
            <w:tcW w:w="6004" w:type="dxa"/>
          </w:tcPr>
          <w:p w14:paraId="4D0FBAC6" w14:textId="77777777" w:rsidR="00D56D38" w:rsidRPr="00C2768E" w:rsidRDefault="00D56D38" w:rsidP="00865E64">
            <w:pPr>
              <w:pStyle w:val="NormalWeb"/>
              <w:numPr>
                <w:ilvl w:val="0"/>
                <w:numId w:val="4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architektūriniai ir urbanistiniai sprendiniai prisideda prie socialiai integruotos aplinkos kūrimo Šilalės rajone, vengiant socialinės segregacijos ir skatinant įvairių visuomenės grupių bendrą naudojimąsi erdvėmis?</w:t>
            </w:r>
          </w:p>
          <w:p w14:paraId="6F7D1585" w14:textId="77777777" w:rsidR="00D56D38" w:rsidRPr="00C2768E" w:rsidRDefault="00D56D38" w:rsidP="00865E64">
            <w:pPr>
              <w:pStyle w:val="NormalWeb"/>
              <w:numPr>
                <w:ilvl w:val="0"/>
                <w:numId w:val="4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projektu kuriamos patrauklios, saugios ir funkcionalios viešosios bei pusiau viešosios erdvės, skatinančios bendravimą ir bendruomenės veiklą Šilalės rajono gyvenvietėse?</w:t>
            </w:r>
          </w:p>
          <w:p w14:paraId="2CAF761F" w14:textId="77777777" w:rsidR="00D56D38" w:rsidRPr="00C2768E" w:rsidRDefault="00D56D38" w:rsidP="00865E64">
            <w:pPr>
              <w:pStyle w:val="NormalWeb"/>
              <w:numPr>
                <w:ilvl w:val="0"/>
                <w:numId w:val="4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sprendiniai skatina bendruomeniškumą ir atsakomybę už bendras erdves, stiprina vietos gyventojų ryšį su aplinka ir prisideda prie gyvenamosios aplinkos kokybės?</w:t>
            </w:r>
          </w:p>
          <w:p w14:paraId="62533ED4" w14:textId="77777777" w:rsidR="00D56D38" w:rsidRPr="00C2768E" w:rsidRDefault="00D56D38" w:rsidP="00865E64">
            <w:pPr>
              <w:pStyle w:val="NormalWeb"/>
              <w:numPr>
                <w:ilvl w:val="0"/>
                <w:numId w:val="4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objektas patogiai pasiekiamas įvairiomis judumo priemonėmis (pėsčiomis, dviračiu, viešuoju transportu), atsižvelgiant į Šilalės rajono susisiekimo infrastruktūrą?</w:t>
            </w:r>
          </w:p>
          <w:p w14:paraId="2E9E345E" w14:textId="77777777" w:rsidR="00D56D38" w:rsidRPr="00C2768E" w:rsidRDefault="00D56D38" w:rsidP="00865E64">
            <w:pPr>
              <w:pStyle w:val="NormalWeb"/>
              <w:numPr>
                <w:ilvl w:val="0"/>
                <w:numId w:val="4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teritorija planuojama vadovaujantis universalaus dizaino principais, užtikrinant galimybę judėti be kliūčių skirtingų poreikių žmonėms?</w:t>
            </w:r>
          </w:p>
          <w:p w14:paraId="064BBC77" w14:textId="77777777" w:rsidR="00D56D38" w:rsidRPr="00C2768E" w:rsidRDefault="00D56D38" w:rsidP="00865E64">
            <w:pPr>
              <w:pStyle w:val="NormalWeb"/>
              <w:numPr>
                <w:ilvl w:val="0"/>
                <w:numId w:val="4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vidaus erdvės projektuojamos taip, kad būtų užtikrintas patogus ir saugus judėjimas visiems naudotojams, įskaitant žmones su negalia, vyresnio amžiaus gyventojus ir šeimas su vaikais?</w:t>
            </w:r>
          </w:p>
          <w:p w14:paraId="2289CB31" w14:textId="77777777" w:rsidR="00D56D38" w:rsidRPr="00C2768E" w:rsidRDefault="00D56D38" w:rsidP="00865E64">
            <w:pPr>
              <w:pStyle w:val="NormalWeb"/>
              <w:numPr>
                <w:ilvl w:val="0"/>
                <w:numId w:val="4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 xml:space="preserve">Ar objekte numatyti aiškūs orientavimosi sprendiniai (erdvinė struktūra, informacinė sistema, vizualiniai ar </w:t>
            </w:r>
            <w:proofErr w:type="spellStart"/>
            <w:r w:rsidRPr="00C2768E">
              <w:rPr>
                <w:rStyle w:val="Strong"/>
                <w:rFonts w:eastAsiaTheme="majorEastAsia"/>
                <w:lang w:val="lt-LT"/>
              </w:rPr>
              <w:t>taktiliniai</w:t>
            </w:r>
            <w:proofErr w:type="spellEnd"/>
            <w:r w:rsidRPr="00C2768E">
              <w:rPr>
                <w:rStyle w:val="Strong"/>
                <w:rFonts w:eastAsiaTheme="majorEastAsia"/>
                <w:lang w:val="lt-LT"/>
              </w:rPr>
              <w:t xml:space="preserve"> orientyrai), leidžiantys lankytojams intuityviai suprasti erdvę?</w:t>
            </w:r>
          </w:p>
          <w:p w14:paraId="1B44E5DA" w14:textId="77777777" w:rsidR="00D56D38" w:rsidRPr="00C2768E" w:rsidRDefault="00D56D38" w:rsidP="00865E64">
            <w:pPr>
              <w:pStyle w:val="NormalWeb"/>
              <w:numPr>
                <w:ilvl w:val="0"/>
                <w:numId w:val="4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 xml:space="preserve">Ar objekto architektūriniai ir erdviniai sprendiniai atitinka žmogaus mastelį, o </w:t>
            </w:r>
            <w:r w:rsidRPr="00C2768E">
              <w:rPr>
                <w:rStyle w:val="Strong"/>
                <w:rFonts w:eastAsiaTheme="majorEastAsia"/>
                <w:lang w:val="lt-LT"/>
              </w:rPr>
              <w:lastRenderedPageBreak/>
              <w:t>naudojama funkcinė įranga ir erdvių planavimas yra ergonomiški ir patogūs naudotojams?</w:t>
            </w:r>
          </w:p>
          <w:p w14:paraId="3D32A7E0" w14:textId="77777777" w:rsidR="00D56D38" w:rsidRPr="00C2768E" w:rsidRDefault="00D56D38" w:rsidP="00865E64">
            <w:pPr>
              <w:tabs>
                <w:tab w:val="num" w:pos="547"/>
              </w:tabs>
              <w:ind w:left="547" w:hanging="599"/>
              <w:jc w:val="both"/>
              <w:rPr>
                <w:szCs w:val="24"/>
              </w:rPr>
            </w:pPr>
          </w:p>
        </w:tc>
      </w:tr>
      <w:tr w:rsidR="00D56D38" w14:paraId="2C759B74" w14:textId="77777777" w:rsidTr="00865E64">
        <w:trPr>
          <w:trHeight w:val="162"/>
        </w:trPr>
        <w:tc>
          <w:tcPr>
            <w:tcW w:w="14283" w:type="dxa"/>
            <w:gridSpan w:val="5"/>
            <w:shd w:val="clear" w:color="auto" w:fill="FFFFFF" w:themeFill="background1"/>
          </w:tcPr>
          <w:p w14:paraId="66C4F19A" w14:textId="77777777" w:rsidR="00D56D38" w:rsidRPr="00951B8A" w:rsidRDefault="00D56D38" w:rsidP="00865E64">
            <w:pPr>
              <w:tabs>
                <w:tab w:val="num" w:pos="547"/>
              </w:tabs>
              <w:ind w:left="547" w:hanging="599"/>
              <w:jc w:val="both"/>
              <w:rPr>
                <w:b/>
                <w:bCs/>
                <w:szCs w:val="24"/>
              </w:rPr>
            </w:pPr>
            <w:r w:rsidRPr="00951B8A">
              <w:rPr>
                <w:b/>
                <w:bCs/>
                <w:szCs w:val="24"/>
              </w:rPr>
              <w:lastRenderedPageBreak/>
              <w:t>II. Objekto charakteristikos</w:t>
            </w:r>
          </w:p>
        </w:tc>
      </w:tr>
      <w:tr w:rsidR="00D56D38" w14:paraId="6A47F127" w14:textId="77777777" w:rsidTr="00865E64">
        <w:trPr>
          <w:trHeight w:val="303"/>
        </w:trPr>
        <w:tc>
          <w:tcPr>
            <w:tcW w:w="530" w:type="dxa"/>
          </w:tcPr>
          <w:p w14:paraId="36D98A4E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5. </w:t>
            </w:r>
          </w:p>
        </w:tc>
        <w:tc>
          <w:tcPr>
            <w:tcW w:w="2335" w:type="dxa"/>
          </w:tcPr>
          <w:p w14:paraId="529BB205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Sprendinių ekonomiškumas</w:t>
            </w:r>
          </w:p>
        </w:tc>
        <w:tc>
          <w:tcPr>
            <w:tcW w:w="2765" w:type="dxa"/>
          </w:tcPr>
          <w:p w14:paraId="3A0941EF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Planuojamų sprendinių atitiktis ilgalaikėms investicijoms, jų racionalumas, užtikrinantis </w:t>
            </w:r>
            <w:r>
              <w:rPr>
                <w:szCs w:val="24"/>
                <w:bdr w:val="none" w:sz="0" w:space="0" w:color="auto" w:frame="1"/>
              </w:rPr>
              <w:t xml:space="preserve">efektyvų statinio gyvavimo ciklą, siekiant </w:t>
            </w:r>
            <w:r>
              <w:rPr>
                <w:szCs w:val="24"/>
              </w:rPr>
              <w:t xml:space="preserve"> optimalaus kokybės ir kainos santykio.</w:t>
            </w:r>
          </w:p>
          <w:p w14:paraId="103338AE" w14:textId="77777777" w:rsidR="00D56D38" w:rsidRDefault="00D56D38" w:rsidP="00865E64">
            <w:pPr>
              <w:jc w:val="both"/>
              <w:rPr>
                <w:szCs w:val="24"/>
              </w:rPr>
            </w:pPr>
          </w:p>
          <w:p w14:paraId="1812304C" w14:textId="77777777" w:rsidR="00D56D38" w:rsidRDefault="00D56D38" w:rsidP="00865E64">
            <w:pPr>
              <w:jc w:val="both"/>
              <w:rPr>
                <w:szCs w:val="24"/>
              </w:rPr>
            </w:pPr>
          </w:p>
          <w:p w14:paraId="0CD39939" w14:textId="77777777" w:rsidR="00D56D38" w:rsidRDefault="00D56D38" w:rsidP="00865E64">
            <w:pPr>
              <w:jc w:val="both"/>
              <w:rPr>
                <w:szCs w:val="24"/>
              </w:rPr>
            </w:pPr>
          </w:p>
        </w:tc>
        <w:tc>
          <w:tcPr>
            <w:tcW w:w="2649" w:type="dxa"/>
          </w:tcPr>
          <w:p w14:paraId="2CA9C95E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Numatomas statybos kokybiškumas; </w:t>
            </w:r>
          </w:p>
          <w:p w14:paraId="089EF4B1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sąnaudų pagrįstumas;</w:t>
            </w:r>
          </w:p>
          <w:p w14:paraId="551DE019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vietos vertės didinimas;</w:t>
            </w:r>
          </w:p>
          <w:p w14:paraId="762B08F4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esamos socialinės ir inžinerinės infrastruktūros panaudojimas, kūrimas.</w:t>
            </w:r>
          </w:p>
          <w:p w14:paraId="6C036BBA" w14:textId="77777777" w:rsidR="00D56D38" w:rsidRDefault="00D56D38" w:rsidP="00865E64">
            <w:pPr>
              <w:rPr>
                <w:szCs w:val="24"/>
              </w:rPr>
            </w:pPr>
            <w:r>
              <w:rPr>
                <w:szCs w:val="24"/>
              </w:rPr>
              <w:t>uždaras raidos ciklas (planavimas, projektavimas, statyba ir naudojimas) per objekto gyvavimo laiką.</w:t>
            </w:r>
          </w:p>
        </w:tc>
        <w:tc>
          <w:tcPr>
            <w:tcW w:w="6004" w:type="dxa"/>
          </w:tcPr>
          <w:p w14:paraId="5A48BEC5" w14:textId="77777777" w:rsidR="00D56D38" w:rsidRPr="00C2768E" w:rsidRDefault="00D56D38" w:rsidP="00865E64">
            <w:pPr>
              <w:pStyle w:val="NormalWeb"/>
              <w:numPr>
                <w:ilvl w:val="0"/>
                <w:numId w:val="5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architektūriniai, konstrukciniai ir technologiniai sprendiniai pagrįsti kokybiškų ir ilgaamžių statybinių medžiagų naudojimu bei tinkamais techniniais sprendimais, užtikrinančiais efektyvų statinio naudojimą per visą ekonomiškai pagrįstą jo gyvavimo laikotarpį?</w:t>
            </w:r>
          </w:p>
          <w:p w14:paraId="33CB83AD" w14:textId="77777777" w:rsidR="00D56D38" w:rsidRPr="00C2768E" w:rsidRDefault="00D56D38" w:rsidP="00865E64">
            <w:pPr>
              <w:pStyle w:val="NormalWeb"/>
              <w:numPr>
                <w:ilvl w:val="0"/>
                <w:numId w:val="5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parinktos statybinės medžiagos ir technologijos pasižymi ilgu gyvavimo ciklu ir mažomis priežiūros sąnaudomis, taip prisidedant prie ilgalaikės Šilalės rajono teritorijų ir pastatų vertės išsaugojimo ar didinimo?</w:t>
            </w:r>
          </w:p>
          <w:p w14:paraId="21876435" w14:textId="77777777" w:rsidR="00D56D38" w:rsidRPr="00C2768E" w:rsidRDefault="00D56D38" w:rsidP="00865E64">
            <w:pPr>
              <w:pStyle w:val="NormalWeb"/>
              <w:numPr>
                <w:ilvl w:val="0"/>
                <w:numId w:val="5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planuojant ir projektuojant objektą racionaliai panaudojami viešieji ir privatūs ištekliai, vertinant ilgalaikę ekonominę naudą ir teritorijos vystymo perspektyvas, o ne tik trumpalaikį efektą?</w:t>
            </w:r>
          </w:p>
          <w:p w14:paraId="621C0F5B" w14:textId="77777777" w:rsidR="00D56D38" w:rsidRPr="00C2768E" w:rsidRDefault="00D56D38" w:rsidP="00865E64">
            <w:pPr>
              <w:pStyle w:val="NormalWeb"/>
              <w:numPr>
                <w:ilvl w:val="0"/>
                <w:numId w:val="5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vieta ir urbanistiniai sprendiniai sudaro prielaidas tolesnei teritorijos plėtrai ir darniai integracijai į Šilalės rajono gyvenviečių struktūrą?</w:t>
            </w:r>
          </w:p>
          <w:p w14:paraId="6986088C" w14:textId="77777777" w:rsidR="00D56D38" w:rsidRPr="00C2768E" w:rsidRDefault="00D56D38" w:rsidP="00865E64">
            <w:pPr>
              <w:pStyle w:val="NormalWeb"/>
              <w:numPr>
                <w:ilvl w:val="0"/>
                <w:numId w:val="5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sprendiniai didina vietos patrauklumą gyventi, dirbti, kurti verslą ar lankytis, atsižvelgiant į esamus ar planuojamus viešųjų paslaugų, infrastruktūros ir rekreacijos išteklius Šilalės rajone?</w:t>
            </w:r>
          </w:p>
          <w:p w14:paraId="5602D1AD" w14:textId="77777777" w:rsidR="00D56D38" w:rsidRPr="00C2768E" w:rsidRDefault="00D56D38" w:rsidP="00865E64">
            <w:pPr>
              <w:pStyle w:val="NormalWeb"/>
              <w:numPr>
                <w:ilvl w:val="0"/>
                <w:numId w:val="5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planavimo, projektavimo, statybos ir eksploatavimo sprendiniai prisideda prie ekonominio efektyvumo ir sudaro prielaidas išlaikyti prieinamą ir tvarią aplinką gyventojams bei naudotojams?</w:t>
            </w:r>
          </w:p>
          <w:p w14:paraId="4532CC7D" w14:textId="77777777" w:rsidR="00D56D38" w:rsidRPr="00C2768E" w:rsidRDefault="00D56D38" w:rsidP="00865E64">
            <w:pPr>
              <w:pStyle w:val="NormalWeb"/>
              <w:numPr>
                <w:ilvl w:val="0"/>
                <w:numId w:val="5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lastRenderedPageBreak/>
              <w:t>Ar projektu efektyviai panaudojama esama socialinė ir inžinerinė infrastruktūra arba kuriama nauja infrastruktūra, stiprinanti teritorijos funkcionavimą ir patrauklumą Šilalės rajone?</w:t>
            </w:r>
          </w:p>
          <w:p w14:paraId="48DBADCD" w14:textId="77777777" w:rsidR="00D56D38" w:rsidRPr="00C2768E" w:rsidRDefault="00D56D38" w:rsidP="00865E64">
            <w:pPr>
              <w:pStyle w:val="NormalWeb"/>
              <w:numPr>
                <w:ilvl w:val="0"/>
                <w:numId w:val="5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vystymo, nuosavybės ar investavimo modeliai prisideda prie gyvybingų, funkciniu požiūriu įvairių ir socialiai aktyvių teritorijų formavimo Šilalės rajono miestuose ir miesteliuose?</w:t>
            </w:r>
          </w:p>
          <w:p w14:paraId="2EA77BDF" w14:textId="77777777" w:rsidR="00D56D38" w:rsidRPr="00C2768E" w:rsidRDefault="00D56D38" w:rsidP="00865E64">
            <w:pPr>
              <w:tabs>
                <w:tab w:val="num" w:pos="547"/>
              </w:tabs>
              <w:ind w:left="547" w:hanging="599"/>
              <w:rPr>
                <w:szCs w:val="24"/>
              </w:rPr>
            </w:pPr>
          </w:p>
        </w:tc>
      </w:tr>
      <w:tr w:rsidR="00D56D38" w14:paraId="6C06D4D0" w14:textId="77777777" w:rsidTr="00865E64">
        <w:trPr>
          <w:trHeight w:val="472"/>
        </w:trPr>
        <w:tc>
          <w:tcPr>
            <w:tcW w:w="530" w:type="dxa"/>
          </w:tcPr>
          <w:p w14:paraId="64FB4885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6. </w:t>
            </w:r>
          </w:p>
        </w:tc>
        <w:tc>
          <w:tcPr>
            <w:tcW w:w="2335" w:type="dxa"/>
          </w:tcPr>
          <w:p w14:paraId="171A10FA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Inovatyvumas</w:t>
            </w:r>
          </w:p>
          <w:p w14:paraId="5E0A078F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</w:p>
        </w:tc>
        <w:tc>
          <w:tcPr>
            <w:tcW w:w="2765" w:type="dxa"/>
          </w:tcPr>
          <w:p w14:paraId="41D0D064" w14:textId="77777777" w:rsidR="00D56D38" w:rsidRDefault="00D56D38" w:rsidP="00865E64">
            <w:pPr>
              <w:suppressAutoHyphens/>
              <w:jc w:val="both"/>
              <w:rPr>
                <w:strike/>
                <w:szCs w:val="24"/>
                <w:lang w:eastAsia="lt-LT"/>
              </w:rPr>
            </w:pPr>
            <w:r>
              <w:rPr>
                <w:szCs w:val="24"/>
              </w:rPr>
              <w:t>Naujos originalios architektūrinių ir urbanistinių sprendimų idėjos, siekiant tvarios statybos</w:t>
            </w:r>
            <w:r>
              <w:rPr>
                <w:szCs w:val="24"/>
                <w:bdr w:val="none" w:sz="0" w:space="0" w:color="auto" w:frame="1"/>
              </w:rPr>
              <w:t xml:space="preserve"> ir statinio gyvavimo ciklo</w:t>
            </w:r>
            <w:r>
              <w:rPr>
                <w:szCs w:val="24"/>
              </w:rPr>
              <w:t>, naudojant pažangias technologijas ir medžiagas, skatinant žiedinę ekonomiką, klimatą ir energiją tausojančias priemones, kuriant kokybišką aplinką visiems.</w:t>
            </w:r>
          </w:p>
          <w:p w14:paraId="02D76532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szCs w:val="24"/>
              </w:rPr>
            </w:pPr>
          </w:p>
          <w:p w14:paraId="1C51F2FA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szCs w:val="24"/>
              </w:rPr>
            </w:pPr>
          </w:p>
        </w:tc>
        <w:tc>
          <w:tcPr>
            <w:tcW w:w="2649" w:type="dxa"/>
          </w:tcPr>
          <w:p w14:paraId="0EE32310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Nauji architektūriniai, urbanistiniai ir (ar) kraštovaizdžio sprendiniai;</w:t>
            </w:r>
          </w:p>
          <w:p w14:paraId="3AC4D6CF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naujų technologijų ir (ar) medžiagų panaudojimas;</w:t>
            </w:r>
          </w:p>
          <w:p w14:paraId="2C718D4E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laikotarpio vertybių atspindėjimas.</w:t>
            </w:r>
          </w:p>
        </w:tc>
        <w:tc>
          <w:tcPr>
            <w:tcW w:w="6004" w:type="dxa"/>
          </w:tcPr>
          <w:p w14:paraId="1B46B577" w14:textId="77777777" w:rsidR="00D56D38" w:rsidRPr="00C2768E" w:rsidRDefault="00D56D38" w:rsidP="00865E64">
            <w:pPr>
              <w:pStyle w:val="NormalWeb"/>
              <w:numPr>
                <w:ilvl w:val="0"/>
                <w:numId w:val="6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architektūriniai ir urbanistiniai sprendiniai numato inovatyvių ar eksperimentinių projektavimo metodų taikymą, prisidedant prie kokybiškesnės architektūros kūrimo Šilalės rajone?</w:t>
            </w:r>
          </w:p>
          <w:p w14:paraId="02AC5EB1" w14:textId="77777777" w:rsidR="00D56D38" w:rsidRPr="00C2768E" w:rsidRDefault="00D56D38" w:rsidP="00865E64">
            <w:pPr>
              <w:pStyle w:val="NormalWeb"/>
              <w:numPr>
                <w:ilvl w:val="0"/>
                <w:numId w:val="6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objekte taikomi nauji architektūriniai, urbanistiniai ar kraštovaizdžio formavimo sprendiniai, kurie praturtina Šilalės rajono gyvenviečių architektūrinę ir erdvinę kokybę?</w:t>
            </w:r>
          </w:p>
          <w:p w14:paraId="29B95237" w14:textId="77777777" w:rsidR="00D56D38" w:rsidRPr="00C2768E" w:rsidRDefault="00D56D38" w:rsidP="00865E64">
            <w:pPr>
              <w:pStyle w:val="NormalWeb"/>
              <w:numPr>
                <w:ilvl w:val="0"/>
                <w:numId w:val="6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siūlomi inovatyvūs sprendiniai yra draugiški aplinkai ir prisideda prie tvaraus teritorijų vystymo Šilalės rajone?</w:t>
            </w:r>
          </w:p>
          <w:p w14:paraId="4593DE60" w14:textId="77777777" w:rsidR="00D56D38" w:rsidRPr="00C2768E" w:rsidRDefault="00D56D38" w:rsidP="00865E64">
            <w:pPr>
              <w:pStyle w:val="NormalWeb"/>
              <w:numPr>
                <w:ilvl w:val="0"/>
                <w:numId w:val="6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projekte numatoma taikyti pažangias statybos technologijas ar naujas statybines medžiagas, didinančias statinio ilgaamžiškumą, efektyvumą ir architektūrinę kokybę?</w:t>
            </w:r>
          </w:p>
          <w:p w14:paraId="54C6E3E9" w14:textId="77777777" w:rsidR="00D56D38" w:rsidRPr="00C2768E" w:rsidRDefault="00D56D38" w:rsidP="00865E64">
            <w:pPr>
              <w:pStyle w:val="NormalWeb"/>
              <w:numPr>
                <w:ilvl w:val="0"/>
                <w:numId w:val="6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projektuojant naudojamos technologijos ir sprendiniai yra išbandyti, patikimi ir tinkami taikyti Šilalės rajono klimato ir eksploatavimo sąlygoms?</w:t>
            </w:r>
          </w:p>
          <w:p w14:paraId="6D225615" w14:textId="77777777" w:rsidR="00D56D38" w:rsidRPr="00C2768E" w:rsidRDefault="00D56D38" w:rsidP="00865E64">
            <w:pPr>
              <w:pStyle w:val="NormalWeb"/>
              <w:numPr>
                <w:ilvl w:val="0"/>
                <w:numId w:val="6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lastRenderedPageBreak/>
              <w:t>Ar inovatyvių technologijų ar medžiagų taikymas prisideda prie energijos vartojimo mažinimo ir pastato energinio efektyvumo didinimo?</w:t>
            </w:r>
          </w:p>
          <w:p w14:paraId="594D47CF" w14:textId="77777777" w:rsidR="00D56D38" w:rsidRPr="00C2768E" w:rsidRDefault="00D56D38" w:rsidP="00865E64">
            <w:pPr>
              <w:pStyle w:val="NormalWeb"/>
              <w:numPr>
                <w:ilvl w:val="0"/>
                <w:numId w:val="6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objekte diegiami inovatyvūs architektūriniai, technologiniai ar erdviniai sprendiniai, padedantys kurti aukštos kokybės, patogią ir tvarią gyvenamąją ar viešąją aplinką įvairioms visuomenės grupėms?</w:t>
            </w:r>
          </w:p>
          <w:p w14:paraId="04C8A47F" w14:textId="77777777" w:rsidR="00D56D38" w:rsidRPr="00C2768E" w:rsidRDefault="00D56D38" w:rsidP="00865E64">
            <w:pPr>
              <w:pStyle w:val="NormalWeb"/>
              <w:numPr>
                <w:ilvl w:val="0"/>
                <w:numId w:val="6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projekte taikomi inovatyvūs sprendiniai atspindi šiuolaikinės architektūros vertybes ir prisideda prie šiuolaikiško bei patrauklaus Šilalės rajono architektūrinio identiteto formavimo?</w:t>
            </w:r>
          </w:p>
          <w:p w14:paraId="205B5CE1" w14:textId="77777777" w:rsidR="00D56D38" w:rsidRPr="00C2768E" w:rsidRDefault="00D56D38" w:rsidP="00865E64">
            <w:pPr>
              <w:tabs>
                <w:tab w:val="num" w:pos="547"/>
              </w:tabs>
              <w:ind w:left="547" w:hanging="599"/>
              <w:jc w:val="both"/>
              <w:rPr>
                <w:szCs w:val="24"/>
              </w:rPr>
            </w:pPr>
          </w:p>
        </w:tc>
      </w:tr>
      <w:tr w:rsidR="00D56D38" w14:paraId="44DC0F67" w14:textId="77777777" w:rsidTr="00865E64">
        <w:trPr>
          <w:trHeight w:val="472"/>
        </w:trPr>
        <w:tc>
          <w:tcPr>
            <w:tcW w:w="530" w:type="dxa"/>
          </w:tcPr>
          <w:p w14:paraId="5D1F2ECA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7.</w:t>
            </w:r>
          </w:p>
        </w:tc>
        <w:tc>
          <w:tcPr>
            <w:tcW w:w="2335" w:type="dxa"/>
          </w:tcPr>
          <w:p w14:paraId="1052E5B6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Funkcionali struktūra</w:t>
            </w:r>
          </w:p>
          <w:p w14:paraId="574320ED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</w:p>
          <w:p w14:paraId="45530B93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</w:p>
          <w:p w14:paraId="1DEFDA53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</w:p>
        </w:tc>
        <w:tc>
          <w:tcPr>
            <w:tcW w:w="2765" w:type="dxa"/>
          </w:tcPr>
          <w:p w14:paraId="1597666A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</w:rPr>
              <w:t>Statinio, urbanistinio komplekso ir (ar) kraštovaizdžio</w:t>
            </w:r>
            <w:r>
              <w:rPr>
                <w:szCs w:val="24"/>
              </w:rPr>
              <w:t xml:space="preserve"> objekto atitiktis planuojamai funkcijai ir galimybė pritaikyti kintant funkcijoms.</w:t>
            </w:r>
          </w:p>
          <w:p w14:paraId="6C40B630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b/>
                <w:bCs/>
                <w:szCs w:val="24"/>
              </w:rPr>
            </w:pPr>
          </w:p>
          <w:p w14:paraId="099A4CCC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b/>
                <w:bCs/>
                <w:szCs w:val="24"/>
              </w:rPr>
            </w:pPr>
          </w:p>
          <w:p w14:paraId="7F80DD3C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b/>
                <w:bCs/>
                <w:szCs w:val="24"/>
              </w:rPr>
            </w:pPr>
          </w:p>
          <w:p w14:paraId="0DB450AB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b/>
                <w:bCs/>
                <w:szCs w:val="24"/>
              </w:rPr>
            </w:pPr>
          </w:p>
          <w:p w14:paraId="59876BFD" w14:textId="77777777" w:rsidR="00D56D38" w:rsidRDefault="00D56D38" w:rsidP="00865E64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2649" w:type="dxa"/>
          </w:tcPr>
          <w:p w14:paraId="3B46A7C5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Gyvybingumo ir mišrios paskirties užtikrinimas;</w:t>
            </w:r>
          </w:p>
          <w:p w14:paraId="209F08C2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atitiktis numatytai funkcijai;</w:t>
            </w:r>
          </w:p>
          <w:p w14:paraId="101FCC4D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galimybės prisitaikyti pakitus poreikiams.</w:t>
            </w:r>
          </w:p>
        </w:tc>
        <w:tc>
          <w:tcPr>
            <w:tcW w:w="6004" w:type="dxa"/>
          </w:tcPr>
          <w:p w14:paraId="2EED66F0" w14:textId="77777777" w:rsidR="00D56D38" w:rsidRPr="00C2768E" w:rsidRDefault="00D56D38" w:rsidP="00865E64">
            <w:pPr>
              <w:pStyle w:val="NormalWeb"/>
              <w:numPr>
                <w:ilvl w:val="0"/>
                <w:numId w:val="7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pasirinkti objekto vystymo, nuosavybės ar investavimo modeliai sudaro prielaidas ilgalaikiam vietos gyvybingumui ir funkciniam įvairiapusiškumui Šilalės rajono miestuose ir miesteliuose?</w:t>
            </w:r>
          </w:p>
          <w:p w14:paraId="6492CB2B" w14:textId="77777777" w:rsidR="00D56D38" w:rsidRPr="00C2768E" w:rsidRDefault="00D56D38" w:rsidP="00865E64">
            <w:pPr>
              <w:pStyle w:val="NormalWeb"/>
              <w:numPr>
                <w:ilvl w:val="0"/>
                <w:numId w:val="7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urbanistiniai sprendiniai – teritorijos planavimas, ryšiai su esamais judėjimo srautais, sklypų struktūra ir kvartalų sistema – yra racionaliai suplanuoti ir dera su Šilalės rajono gyvenviečių struktūra?</w:t>
            </w:r>
          </w:p>
          <w:p w14:paraId="6E89237C" w14:textId="77777777" w:rsidR="00D56D38" w:rsidRPr="00C2768E" w:rsidRDefault="00D56D38" w:rsidP="00865E64">
            <w:pPr>
              <w:pStyle w:val="NormalWeb"/>
              <w:numPr>
                <w:ilvl w:val="0"/>
                <w:numId w:val="7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objekte ir jo aplinkoje numatytos lengvai pasiekiamos, kokybiškos viešosios ir žaliosios erdvės, prisidedančios prie patrauklios gyvenamosios ir rekreacinės aplinkos kūrimo?</w:t>
            </w:r>
          </w:p>
          <w:p w14:paraId="1E233759" w14:textId="77777777" w:rsidR="00D56D38" w:rsidRPr="00C2768E" w:rsidRDefault="00D56D38" w:rsidP="00865E64">
            <w:pPr>
              <w:pStyle w:val="NormalWeb"/>
              <w:numPr>
                <w:ilvl w:val="0"/>
                <w:numId w:val="7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vieta patogiai pasiekiama įvairiomis transporto priemonėmis (pėsčiomis, dviračiu, automobiliu ar viešuoju transportu), užtikrinant gerus ryšius su Šilalės rajono gyvenviečių infrastruktūra?</w:t>
            </w:r>
          </w:p>
          <w:p w14:paraId="480F0901" w14:textId="77777777" w:rsidR="00D56D38" w:rsidRPr="00C2768E" w:rsidRDefault="00D56D38" w:rsidP="00865E64">
            <w:pPr>
              <w:pStyle w:val="NormalWeb"/>
              <w:numPr>
                <w:ilvl w:val="0"/>
                <w:numId w:val="7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lastRenderedPageBreak/>
              <w:t>Ar objekto architektūriniai ir planiniai sprendiniai atitinka numatytą funkciją ir yra pritaikyti įvairių naudotojų poreikiams, veikloms ir kasdieniam naudojimui?</w:t>
            </w:r>
          </w:p>
          <w:p w14:paraId="03D943A2" w14:textId="77777777" w:rsidR="00D56D38" w:rsidRPr="00C2768E" w:rsidRDefault="00D56D38" w:rsidP="00865E64">
            <w:pPr>
              <w:pStyle w:val="NormalWeb"/>
              <w:numPr>
                <w:ilvl w:val="0"/>
                <w:numId w:val="7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architektūriniai sprendiniai prisideda prie sveikos gyvenamosios ar darbo aplinkos kūrimo, užtikrinant tinkamą natūralų apšvietimą, oro kokybę, akustinį komfortą ir tinkamą medžiagų pasirinkimą?</w:t>
            </w:r>
          </w:p>
          <w:p w14:paraId="41045047" w14:textId="77777777" w:rsidR="00D56D38" w:rsidRPr="00C2768E" w:rsidRDefault="00D56D38" w:rsidP="00865E64">
            <w:pPr>
              <w:pStyle w:val="NormalWeb"/>
              <w:numPr>
                <w:ilvl w:val="0"/>
                <w:numId w:val="7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architektūriniai ir techniniai sprendiniai užtikrina saugią aplinką naudotojams, vertinant erdvių planavimą, medžiagų pasirinkimą, apšvietimą ir kitus saugumo aspektus?</w:t>
            </w:r>
          </w:p>
          <w:p w14:paraId="5D8896FF" w14:textId="77777777" w:rsidR="00D56D38" w:rsidRPr="00C2768E" w:rsidRDefault="00D56D38" w:rsidP="00865E64">
            <w:pPr>
              <w:pStyle w:val="NormalWeb"/>
              <w:numPr>
                <w:ilvl w:val="0"/>
                <w:numId w:val="7"/>
              </w:numPr>
              <w:tabs>
                <w:tab w:val="clear" w:pos="720"/>
                <w:tab w:val="num" w:pos="547"/>
              </w:tabs>
              <w:ind w:left="547" w:hanging="599"/>
              <w:rPr>
                <w:lang w:val="lt-LT"/>
              </w:rPr>
            </w:pPr>
            <w:r w:rsidRPr="00C2768E">
              <w:rPr>
                <w:rStyle w:val="Strong"/>
                <w:rFonts w:eastAsiaTheme="majorEastAsia"/>
                <w:lang w:val="lt-LT"/>
              </w:rPr>
              <w:t>Ar objekto architektūriniai ir planavimo sprendiniai yra lankstūs ir leidžia prisitaikyti prie kintančių poreikių, sudarant galimybes transformuoti vidaus erdves ar pritaikyti statinį kitoms funkcijoms išlaikant pagrindines architektūrines vertes?</w:t>
            </w:r>
          </w:p>
          <w:p w14:paraId="5C15A15B" w14:textId="77777777" w:rsidR="00D56D38" w:rsidRPr="00C2768E" w:rsidRDefault="00D56D38" w:rsidP="00865E64">
            <w:pPr>
              <w:tabs>
                <w:tab w:val="num" w:pos="547"/>
              </w:tabs>
              <w:ind w:left="547" w:right="10" w:hanging="599"/>
              <w:jc w:val="both"/>
              <w:rPr>
                <w:szCs w:val="24"/>
              </w:rPr>
            </w:pPr>
          </w:p>
        </w:tc>
      </w:tr>
      <w:tr w:rsidR="00D56D38" w14:paraId="0C71DF02" w14:textId="77777777" w:rsidTr="00865E64">
        <w:trPr>
          <w:trHeight w:val="472"/>
        </w:trPr>
        <w:tc>
          <w:tcPr>
            <w:tcW w:w="530" w:type="dxa"/>
          </w:tcPr>
          <w:p w14:paraId="4947B91C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8.</w:t>
            </w:r>
          </w:p>
        </w:tc>
        <w:tc>
          <w:tcPr>
            <w:tcW w:w="2335" w:type="dxa"/>
          </w:tcPr>
          <w:p w14:paraId="5F954714" w14:textId="77777777" w:rsidR="00D56D38" w:rsidRDefault="00D56D38" w:rsidP="00865E6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Vientisa architektūrinė idėja ir estetika</w:t>
            </w:r>
          </w:p>
        </w:tc>
        <w:tc>
          <w:tcPr>
            <w:tcW w:w="2765" w:type="dxa"/>
          </w:tcPr>
          <w:p w14:paraId="7CD4B748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Nuosekliai suvokiama statinio, urbanistinio komplekso ir (ar) kraštovaizdžio objekto meninė išraiška.</w:t>
            </w:r>
          </w:p>
          <w:p w14:paraId="07885060" w14:textId="77777777" w:rsidR="00D56D38" w:rsidRDefault="00D56D38" w:rsidP="00865E64">
            <w:pPr>
              <w:jc w:val="both"/>
              <w:rPr>
                <w:szCs w:val="24"/>
              </w:rPr>
            </w:pPr>
          </w:p>
          <w:p w14:paraId="1380393C" w14:textId="77777777" w:rsidR="00D56D38" w:rsidRDefault="00D56D38" w:rsidP="00865E64">
            <w:pPr>
              <w:ind w:firstLine="567"/>
              <w:jc w:val="both"/>
              <w:rPr>
                <w:b/>
                <w:bCs/>
                <w:szCs w:val="24"/>
              </w:rPr>
            </w:pPr>
          </w:p>
          <w:p w14:paraId="39207BC7" w14:textId="77777777" w:rsidR="00D56D38" w:rsidRDefault="00D56D38" w:rsidP="00865E64">
            <w:pPr>
              <w:tabs>
                <w:tab w:val="left" w:pos="567"/>
              </w:tabs>
              <w:jc w:val="both"/>
              <w:rPr>
                <w:szCs w:val="24"/>
              </w:rPr>
            </w:pPr>
          </w:p>
        </w:tc>
        <w:tc>
          <w:tcPr>
            <w:tcW w:w="2649" w:type="dxa"/>
          </w:tcPr>
          <w:p w14:paraId="2E3957FD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Architektūrinės idėjos buvimas ar nebuvimas ir jos vientisumas;</w:t>
            </w:r>
          </w:p>
          <w:p w14:paraId="68F13E74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meninis santykis su aplinka (kontrastas, atkartojimas ir t. t.); </w:t>
            </w:r>
          </w:p>
          <w:p w14:paraId="09F5D52A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meninės raiškos priemonės (mastelis, proporcijos, ryšys tarp kuriamų elementų, medžiagiškumas, spalvos);</w:t>
            </w:r>
          </w:p>
          <w:p w14:paraId="36FF6AC0" w14:textId="77777777" w:rsidR="00D56D38" w:rsidRDefault="00D56D38" w:rsidP="00865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šiuolaikiškumas.</w:t>
            </w:r>
          </w:p>
        </w:tc>
        <w:tc>
          <w:tcPr>
            <w:tcW w:w="6004" w:type="dxa"/>
          </w:tcPr>
          <w:p w14:paraId="7FAF0DF4" w14:textId="77777777" w:rsidR="00D56D38" w:rsidRPr="00C2768E" w:rsidRDefault="00D56D38" w:rsidP="00865E64">
            <w:pPr>
              <w:numPr>
                <w:ilvl w:val="0"/>
                <w:numId w:val="8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C2768E">
              <w:rPr>
                <w:szCs w:val="24"/>
              </w:rPr>
              <w:lastRenderedPageBreak/>
              <w:t>Ar objektas pasižymi aiškia ir vientisa architektūrine idėja, kuri yra lengvai suvokiama ir nuosekliai atsispindi pastato tūrinėje, erdvinėje ir estetinėje kompozicijoje?</w:t>
            </w:r>
          </w:p>
          <w:p w14:paraId="79B75168" w14:textId="77777777" w:rsidR="00D56D38" w:rsidRPr="00C2768E" w:rsidRDefault="00D56D38" w:rsidP="00865E64">
            <w:pPr>
              <w:numPr>
                <w:ilvl w:val="0"/>
                <w:numId w:val="8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C2768E">
              <w:rPr>
                <w:szCs w:val="24"/>
              </w:rPr>
              <w:t>Ar objekto architektūriniai sprendiniai prisideda prie Šilalės rajono miestų ir miestelių identiteto formavimo ar stiprinimo ir kuria teigiamą vietos įvaizdį?</w:t>
            </w:r>
          </w:p>
          <w:p w14:paraId="08BB0815" w14:textId="77777777" w:rsidR="00D56D38" w:rsidRPr="00C2768E" w:rsidRDefault="00D56D38" w:rsidP="00865E64">
            <w:pPr>
              <w:numPr>
                <w:ilvl w:val="0"/>
                <w:numId w:val="8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C2768E">
              <w:rPr>
                <w:szCs w:val="24"/>
              </w:rPr>
              <w:t>Ar objekto architektūra ir viešųjų erdvių sprendiniai skatina gyventojų ir naudotojų emocinį ryšį su vieta, stiprina bendruomeniškumo ir priklausymo vietai jausmą?</w:t>
            </w:r>
          </w:p>
          <w:p w14:paraId="0A31C681" w14:textId="77777777" w:rsidR="00D56D38" w:rsidRPr="00C2768E" w:rsidRDefault="00D56D38" w:rsidP="00865E64">
            <w:pPr>
              <w:numPr>
                <w:ilvl w:val="0"/>
                <w:numId w:val="8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C2768E">
              <w:rPr>
                <w:szCs w:val="24"/>
              </w:rPr>
              <w:lastRenderedPageBreak/>
              <w:t>Ar objekto architektūrinė išraiška ir kompozicija atitinka jo paskirtį bei vaidmenį Šilalės rajono urbanistinėje ar kraštovaizdžio aplinkoje?</w:t>
            </w:r>
          </w:p>
          <w:p w14:paraId="3298F12C" w14:textId="77777777" w:rsidR="00D56D38" w:rsidRPr="00C2768E" w:rsidRDefault="00D56D38" w:rsidP="00865E64">
            <w:pPr>
              <w:numPr>
                <w:ilvl w:val="0"/>
                <w:numId w:val="8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C2768E">
              <w:rPr>
                <w:szCs w:val="24"/>
              </w:rPr>
              <w:t>Ar objekto architektūriniai sprendiniai kuria darnų meninį santykį su aplinka, pasitelkiant kompozicinius principus (mastelio dermę, proporcijas, kontrastą ar pusiausvyrą, atvirumo ir uždarumo santykį, medžiagiškumo ir skaidrumo sprendinius)?</w:t>
            </w:r>
          </w:p>
          <w:p w14:paraId="3068E234" w14:textId="77777777" w:rsidR="00D56D38" w:rsidRPr="00C2768E" w:rsidRDefault="00D56D38" w:rsidP="00865E64">
            <w:pPr>
              <w:numPr>
                <w:ilvl w:val="0"/>
                <w:numId w:val="8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C2768E">
              <w:rPr>
                <w:szCs w:val="24"/>
              </w:rPr>
              <w:t>Ar objekto tūrinė ir erdvinė kompozicija proporcinga ir apgalvota, vertinant elementų santykį (aukštį ir plotį, masės ir tuštumos santykį, horizontalių ir vertikalių elementų dermę)?</w:t>
            </w:r>
          </w:p>
          <w:p w14:paraId="42BAA7BA" w14:textId="77777777" w:rsidR="00D56D38" w:rsidRPr="00C2768E" w:rsidRDefault="00D56D38" w:rsidP="00865E64">
            <w:pPr>
              <w:numPr>
                <w:ilvl w:val="0"/>
                <w:numId w:val="8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C2768E">
              <w:rPr>
                <w:szCs w:val="24"/>
              </w:rPr>
              <w:t>Ar objekto architektūrinė išraiška apgalvota detalės lygmeniu – medžiagiškumo, spalvų, konstrukcinių elementų ir fasadų sprendinių požiūriu?</w:t>
            </w:r>
          </w:p>
          <w:p w14:paraId="0DC16550" w14:textId="77777777" w:rsidR="00D56D38" w:rsidRPr="00C2768E" w:rsidRDefault="00D56D38" w:rsidP="00865E64">
            <w:pPr>
              <w:numPr>
                <w:ilvl w:val="0"/>
                <w:numId w:val="8"/>
              </w:numPr>
              <w:tabs>
                <w:tab w:val="clear" w:pos="720"/>
                <w:tab w:val="num" w:pos="547"/>
              </w:tabs>
              <w:ind w:left="547" w:hanging="599"/>
              <w:jc w:val="both"/>
              <w:rPr>
                <w:szCs w:val="24"/>
              </w:rPr>
            </w:pPr>
            <w:r w:rsidRPr="00C2768E">
              <w:rPr>
                <w:szCs w:val="24"/>
              </w:rPr>
              <w:t>Ar objekto architektūriniai sprendiniai yra šiuolaikiški ir atspindi dabartinio laikotarpio architektūros vertybes, kartu darniai įsiliedami į Šilalės rajono urbanistinį ir kraštovaizdžio kontekstą?</w:t>
            </w:r>
          </w:p>
          <w:p w14:paraId="4F586044" w14:textId="77777777" w:rsidR="00D56D38" w:rsidRPr="00C2768E" w:rsidRDefault="00D56D38" w:rsidP="00865E64">
            <w:pPr>
              <w:tabs>
                <w:tab w:val="num" w:pos="547"/>
              </w:tabs>
              <w:ind w:left="547" w:hanging="599"/>
              <w:jc w:val="both"/>
              <w:rPr>
                <w:szCs w:val="24"/>
              </w:rPr>
            </w:pPr>
          </w:p>
        </w:tc>
      </w:tr>
    </w:tbl>
    <w:p w14:paraId="0784FC16" w14:textId="77777777" w:rsidR="00D56D38" w:rsidRDefault="00D56D38" w:rsidP="00D56D38">
      <w:pPr>
        <w:jc w:val="both"/>
        <w:rPr>
          <w:szCs w:val="24"/>
        </w:rPr>
      </w:pPr>
    </w:p>
    <w:bookmarkEnd w:id="0"/>
    <w:p w14:paraId="13C79FDA" w14:textId="77777777" w:rsidR="00D56D38" w:rsidRDefault="00D56D38" w:rsidP="00D56D38">
      <w:pPr>
        <w:jc w:val="both"/>
        <w:rPr>
          <w:szCs w:val="24"/>
        </w:rPr>
      </w:pPr>
    </w:p>
    <w:p w14:paraId="6C4C2916" w14:textId="77777777" w:rsidR="00D56D38" w:rsidRDefault="00D56D38" w:rsidP="00D56D38">
      <w:pPr>
        <w:jc w:val="both"/>
        <w:rPr>
          <w:szCs w:val="24"/>
        </w:rPr>
      </w:pPr>
    </w:p>
    <w:p w14:paraId="40D1285A" w14:textId="77777777" w:rsidR="00D56D38" w:rsidRDefault="00D56D38" w:rsidP="00D56D38">
      <w:pPr>
        <w:widowControl w:val="0"/>
        <w:suppressAutoHyphens/>
        <w:jc w:val="center"/>
        <w:textAlignment w:val="center"/>
        <w:rPr>
          <w:szCs w:val="24"/>
        </w:rPr>
      </w:pPr>
      <w:r>
        <w:rPr>
          <w:szCs w:val="24"/>
        </w:rPr>
        <w:t>––––––––––––––––––––––</w:t>
      </w:r>
    </w:p>
    <w:p w14:paraId="3305EC2C" w14:textId="77777777" w:rsidR="00D56D38" w:rsidRDefault="00D56D38" w:rsidP="00D56D38">
      <w:pPr>
        <w:widowControl w:val="0"/>
        <w:suppressAutoHyphens/>
        <w:textAlignment w:val="center"/>
        <w:rPr>
          <w:i/>
          <w:szCs w:val="24"/>
          <w:lang w:eastAsia="lt-LT"/>
        </w:rPr>
      </w:pPr>
    </w:p>
    <w:p w14:paraId="0C7C86D6" w14:textId="77777777" w:rsidR="00CC0B58" w:rsidRDefault="00CC0B58"/>
    <w:sectPr w:rsidR="00CC0B58" w:rsidSect="00D56D3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6840" w:h="11907" w:orient="landscape" w:code="9"/>
      <w:pgMar w:top="1134" w:right="851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AFBD" w14:textId="77777777" w:rsidR="00D56D38" w:rsidRDefault="00D56D38">
    <w:pPr>
      <w:tabs>
        <w:tab w:val="center" w:pos="4819"/>
        <w:tab w:val="right" w:pos="9638"/>
      </w:tabs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E8FA9" w14:textId="77777777" w:rsidR="00D56D38" w:rsidRDefault="00D56D38">
    <w:pPr>
      <w:tabs>
        <w:tab w:val="center" w:pos="4819"/>
        <w:tab w:val="right" w:pos="9638"/>
      </w:tabs>
      <w:jc w:val="cen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FB6D7" w14:textId="77777777" w:rsidR="00D56D38" w:rsidRDefault="00D56D38">
    <w:pPr>
      <w:tabs>
        <w:tab w:val="center" w:pos="4819"/>
        <w:tab w:val="right" w:pos="9638"/>
      </w:tabs>
      <w:rPr>
        <w:sz w:val="22"/>
        <w:szCs w:val="2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227E8" w14:textId="77777777" w:rsidR="00D56D38" w:rsidRDefault="00D56D38">
    <w:pPr>
      <w:tabs>
        <w:tab w:val="center" w:pos="4819"/>
        <w:tab w:val="right" w:pos="9638"/>
      </w:tabs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1A12F" w14:textId="77777777" w:rsidR="00D56D38" w:rsidRDefault="00D56D38">
    <w:pPr>
      <w:tabs>
        <w:tab w:val="center" w:pos="4819"/>
        <w:tab w:val="right" w:pos="9638"/>
      </w:tabs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</w:p>
  <w:p w14:paraId="48A138B4" w14:textId="77777777" w:rsidR="00D56D38" w:rsidRDefault="00D56D38">
    <w:pPr>
      <w:tabs>
        <w:tab w:val="center" w:pos="4819"/>
        <w:tab w:val="right" w:pos="9638"/>
      </w:tabs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F317" w14:textId="77777777" w:rsidR="00D56D38" w:rsidRDefault="00D56D38">
    <w:pPr>
      <w:tabs>
        <w:tab w:val="center" w:pos="4819"/>
        <w:tab w:val="right" w:pos="9638"/>
      </w:tabs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74AF"/>
    <w:multiLevelType w:val="multilevel"/>
    <w:tmpl w:val="675A6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61619"/>
    <w:multiLevelType w:val="multilevel"/>
    <w:tmpl w:val="FAAE8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4E54DA"/>
    <w:multiLevelType w:val="multilevel"/>
    <w:tmpl w:val="D3EA3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D7832"/>
    <w:multiLevelType w:val="multilevel"/>
    <w:tmpl w:val="AE2C4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A034B3"/>
    <w:multiLevelType w:val="multilevel"/>
    <w:tmpl w:val="CF36E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C04267"/>
    <w:multiLevelType w:val="multilevel"/>
    <w:tmpl w:val="7AEAF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FD79D4"/>
    <w:multiLevelType w:val="multilevel"/>
    <w:tmpl w:val="F5347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886B08"/>
    <w:multiLevelType w:val="multilevel"/>
    <w:tmpl w:val="9C0AC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9169851">
    <w:abstractNumId w:val="3"/>
  </w:num>
  <w:num w:numId="2" w16cid:durableId="1736471474">
    <w:abstractNumId w:val="5"/>
  </w:num>
  <w:num w:numId="3" w16cid:durableId="1979912497">
    <w:abstractNumId w:val="6"/>
  </w:num>
  <w:num w:numId="4" w16cid:durableId="806821196">
    <w:abstractNumId w:val="1"/>
  </w:num>
  <w:num w:numId="5" w16cid:durableId="1783963140">
    <w:abstractNumId w:val="4"/>
  </w:num>
  <w:num w:numId="6" w16cid:durableId="2028091080">
    <w:abstractNumId w:val="0"/>
  </w:num>
  <w:num w:numId="7" w16cid:durableId="219486363">
    <w:abstractNumId w:val="7"/>
  </w:num>
  <w:num w:numId="8" w16cid:durableId="245379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38"/>
    <w:rsid w:val="001C4031"/>
    <w:rsid w:val="001F0FFE"/>
    <w:rsid w:val="00CC0B58"/>
    <w:rsid w:val="00D56D38"/>
    <w:rsid w:val="00E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8ED14"/>
  <w15:chartTrackingRefBased/>
  <w15:docId w15:val="{D099B9C9-78A2-4972-B689-E13EE2CD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D3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6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D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D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D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D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D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D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D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D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D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D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D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D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D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D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D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D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56D38"/>
    <w:pPr>
      <w:spacing w:before="100" w:beforeAutospacing="1" w:after="100" w:afterAutospacing="1"/>
    </w:pPr>
    <w:rPr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D56D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1941</Words>
  <Characters>14524</Characters>
  <Application>Microsoft Office Word</Application>
  <DocSecurity>0</DocSecurity>
  <Lines>537</Lines>
  <Paragraphs>145</Paragraphs>
  <ScaleCrop>false</ScaleCrop>
  <Company/>
  <LinksUpToDate>false</LinksUpToDate>
  <CharactersWithSpaces>16320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Robetas Bardauskas</dc:creator>
  <cp:keywords/>
  <dc:description/>
  <cp:lastModifiedBy>Robetas Bardauskas</cp:lastModifiedBy>
  <cp:revision>2</cp:revision>
  <dcterms:created xsi:type="dcterms:W3CDTF">2026-02-02T13:23:00Z</dcterms:created>
  <dcterms:modified xsi:type="dcterms:W3CDTF">2026-02-02T13:23:00Z</dcterms:modified>
</cp:coreProperties>
</file>