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675083" w14:paraId="63813109" w14:textId="77777777" w:rsidTr="00675083">
        <w:tc>
          <w:tcPr>
            <w:tcW w:w="5949" w:type="dxa"/>
          </w:tcPr>
          <w:p w14:paraId="2DECE9A7" w14:textId="77777777" w:rsidR="00675083" w:rsidRDefault="00675083" w:rsidP="00675083">
            <w:pPr>
              <w:outlineLvl w:val="0"/>
              <w:rPr>
                <w:rFonts w:eastAsia="Times New Roman" w:cs="Times New Roman"/>
                <w:kern w:val="36"/>
                <w:lang w:val="lt-LT" w:eastAsia="en-GB"/>
                <w14:ligatures w14:val="none"/>
              </w:rPr>
            </w:pPr>
          </w:p>
        </w:tc>
        <w:tc>
          <w:tcPr>
            <w:tcW w:w="3679" w:type="dxa"/>
          </w:tcPr>
          <w:p w14:paraId="6D72A2C9" w14:textId="77777777" w:rsidR="00675083" w:rsidRDefault="00675083" w:rsidP="00675083">
            <w:pPr>
              <w:outlineLvl w:val="0"/>
              <w:rPr>
                <w:rFonts w:eastAsia="Times New Roman" w:cs="Times New Roman"/>
                <w:kern w:val="36"/>
                <w:lang w:val="lt-LT" w:eastAsia="en-GB"/>
                <w14:ligatures w14:val="none"/>
              </w:rPr>
            </w:pPr>
            <w:r w:rsidRPr="00675083">
              <w:rPr>
                <w:rFonts w:eastAsia="Times New Roman" w:cs="Times New Roman"/>
                <w:kern w:val="36"/>
                <w:lang w:val="lt-LT" w:eastAsia="en-GB"/>
                <w14:ligatures w14:val="none"/>
              </w:rPr>
              <w:t>PATVIRTINTA</w:t>
            </w:r>
            <w:r w:rsidRPr="00675083">
              <w:rPr>
                <w:rFonts w:eastAsia="Times New Roman" w:cs="Times New Roman"/>
                <w:kern w:val="36"/>
                <w:lang w:val="lt-LT" w:eastAsia="en-GB"/>
                <w14:ligatures w14:val="none"/>
              </w:rPr>
              <w:br/>
              <w:t>Šilalės rajono savivaldybės tarybos</w:t>
            </w:r>
            <w:r w:rsidRPr="00675083">
              <w:rPr>
                <w:rFonts w:eastAsia="Times New Roman" w:cs="Times New Roman"/>
                <w:kern w:val="36"/>
                <w:lang w:val="lt-LT" w:eastAsia="en-GB"/>
                <w14:ligatures w14:val="none"/>
              </w:rPr>
              <w:br/>
              <w:t xml:space="preserve">2026 m.           d. sprendimu Nr. </w:t>
            </w:r>
          </w:p>
          <w:p w14:paraId="74CC7A6A" w14:textId="77777777" w:rsidR="00675083" w:rsidRDefault="00675083" w:rsidP="00675083">
            <w:pPr>
              <w:outlineLvl w:val="0"/>
              <w:rPr>
                <w:rFonts w:eastAsia="Times New Roman" w:cs="Times New Roman"/>
                <w:kern w:val="36"/>
                <w:lang w:val="lt-LT" w:eastAsia="en-GB"/>
                <w14:ligatures w14:val="none"/>
              </w:rPr>
            </w:pPr>
          </w:p>
        </w:tc>
      </w:tr>
    </w:tbl>
    <w:p w14:paraId="57BF3F53" w14:textId="77777777" w:rsidR="00675083" w:rsidRDefault="00675083" w:rsidP="00675083">
      <w:pPr>
        <w:outlineLvl w:val="0"/>
        <w:rPr>
          <w:rFonts w:eastAsia="Times New Roman" w:cs="Times New Roman"/>
          <w:kern w:val="36"/>
          <w:lang w:val="lt-LT" w:eastAsia="en-GB"/>
          <w14:ligatures w14:val="none"/>
        </w:rPr>
      </w:pPr>
    </w:p>
    <w:p w14:paraId="458F3026" w14:textId="77777777" w:rsidR="00675083" w:rsidRPr="00675083" w:rsidRDefault="00675083" w:rsidP="00675083">
      <w:pPr>
        <w:outlineLvl w:val="0"/>
        <w:rPr>
          <w:rFonts w:eastAsia="Times New Roman" w:cs="Times New Roman"/>
          <w:kern w:val="36"/>
          <w:lang w:val="lt-LT" w:eastAsia="en-GB"/>
          <w14:ligatures w14:val="none"/>
        </w:rPr>
      </w:pPr>
    </w:p>
    <w:p w14:paraId="40C2B681" w14:textId="6DCA4A6A" w:rsidR="00C01E73" w:rsidRPr="00C01E73" w:rsidRDefault="00C01E73" w:rsidP="00675083">
      <w:pPr>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ARCHITEKTŪROS KOKYBĖS VERTINIMO METODIKOS TAIKYMO</w:t>
      </w:r>
    </w:p>
    <w:p w14:paraId="08E05399" w14:textId="77777777" w:rsidR="00C01E73" w:rsidRPr="00C01E73" w:rsidRDefault="00C01E73" w:rsidP="00675083">
      <w:pPr>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ŠILALĖS RAJONO SAVIVALDYBĖS TERITORIJOJE GAIRĖS</w:t>
      </w:r>
    </w:p>
    <w:p w14:paraId="20F3DB2B" w14:textId="387677B4" w:rsidR="00C01E73" w:rsidRPr="00C01E73" w:rsidRDefault="00C01E73" w:rsidP="00196311">
      <w:pPr>
        <w:jc w:val="center"/>
        <w:rPr>
          <w:rFonts w:eastAsia="Times New Roman" w:cs="Times New Roman"/>
          <w:kern w:val="0"/>
          <w:lang w:val="lt-LT" w:eastAsia="en-GB"/>
          <w14:ligatures w14:val="none"/>
        </w:rPr>
      </w:pPr>
    </w:p>
    <w:p w14:paraId="462BB825" w14:textId="77777777" w:rsidR="00C01E73" w:rsidRPr="00C01E73" w:rsidRDefault="00C01E73" w:rsidP="00196311">
      <w:pPr>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I SKYRIUS</w:t>
      </w:r>
    </w:p>
    <w:p w14:paraId="16442DC6" w14:textId="77777777" w:rsidR="00C01E73" w:rsidRPr="00C01E73" w:rsidRDefault="00C01E73" w:rsidP="001841C5">
      <w:pPr>
        <w:spacing w:after="100" w:afterAutospacing="1"/>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BENDROSIOS NUOSTATOS</w:t>
      </w:r>
    </w:p>
    <w:p w14:paraId="509CBF99" w14:textId="77777777" w:rsidR="00C01E73" w:rsidRPr="003F5D4A" w:rsidRDefault="00C01E73" w:rsidP="003F5D4A">
      <w:pPr>
        <w:pStyle w:val="ListParagraph"/>
        <w:numPr>
          <w:ilvl w:val="0"/>
          <w:numId w:val="45"/>
        </w:numPr>
        <w:tabs>
          <w:tab w:val="left" w:pos="1134"/>
        </w:tabs>
        <w:spacing w:before="100" w:beforeAutospacing="1" w:after="100" w:afterAutospacing="1"/>
        <w:ind w:left="0" w:firstLine="851"/>
        <w:jc w:val="both"/>
        <w:rPr>
          <w:rFonts w:eastAsia="Times New Roman" w:cs="Times New Roman"/>
          <w:color w:val="000000"/>
          <w:kern w:val="0"/>
          <w:lang w:val="lt-LT"/>
          <w14:ligatures w14:val="none"/>
        </w:rPr>
      </w:pPr>
      <w:r w:rsidRPr="003F5D4A">
        <w:rPr>
          <w:rFonts w:eastAsia="Times New Roman" w:cs="Times New Roman"/>
          <w:color w:val="000000"/>
          <w:kern w:val="0"/>
          <w:lang w:val="lt-LT"/>
          <w14:ligatures w14:val="none"/>
        </w:rPr>
        <w:t>Architektūros kokybės vertinimo metodikos taikymo Šilalės rajono savivaldybės teritorijoje gairės (toliau – Gairės) nustato architektūros kokybės vertinimo kriterijų taikymo principus, vertinimo aspektus ir klausimus, pritaikytus Šilalės rajono savivaldybės teritorijos urbanistiniams, kraštovaizdžio ir architektūriniams ypatumams.</w:t>
      </w:r>
    </w:p>
    <w:p w14:paraId="46A167FF" w14:textId="77777777" w:rsidR="007D2041" w:rsidRPr="003F5D4A" w:rsidRDefault="00C01E73" w:rsidP="003F5D4A">
      <w:pPr>
        <w:pStyle w:val="ListParagraph"/>
        <w:numPr>
          <w:ilvl w:val="0"/>
          <w:numId w:val="45"/>
        </w:numPr>
        <w:tabs>
          <w:tab w:val="left" w:pos="1134"/>
        </w:tabs>
        <w:spacing w:before="100" w:beforeAutospacing="1" w:after="100" w:afterAutospacing="1"/>
        <w:ind w:left="0" w:firstLine="851"/>
        <w:jc w:val="both"/>
        <w:rPr>
          <w:rFonts w:eastAsia="Times New Roman" w:cs="Times New Roman"/>
          <w:color w:val="000000"/>
          <w:kern w:val="0"/>
          <w:lang w:val="lt-LT"/>
          <w14:ligatures w14:val="none"/>
        </w:rPr>
      </w:pPr>
      <w:r w:rsidRPr="003F5D4A">
        <w:rPr>
          <w:rFonts w:eastAsia="Times New Roman" w:cs="Times New Roman"/>
          <w:color w:val="000000"/>
          <w:kern w:val="0"/>
          <w:lang w:val="lt-LT"/>
          <w14:ligatures w14:val="none"/>
        </w:rPr>
        <w:t>Gairės parengtos vadovaujantis Architektūros kokybės vertinimo metodika ir taikomos vertinant statinių, urbanistinių kompleksų ir kraštovaizdžio objektų architektūros kokybę Šilalės rajono savivaldybės teritorijoje.</w:t>
      </w:r>
    </w:p>
    <w:p w14:paraId="43DD8864" w14:textId="5E6793E4" w:rsidR="00C01E73" w:rsidRPr="003F5D4A" w:rsidRDefault="00C01E73" w:rsidP="003F5D4A">
      <w:pPr>
        <w:pStyle w:val="ListParagraph"/>
        <w:numPr>
          <w:ilvl w:val="0"/>
          <w:numId w:val="45"/>
        </w:numPr>
        <w:tabs>
          <w:tab w:val="left" w:pos="1134"/>
        </w:tabs>
        <w:spacing w:before="100" w:beforeAutospacing="1" w:after="100" w:afterAutospacing="1"/>
        <w:ind w:left="0" w:firstLine="851"/>
        <w:jc w:val="both"/>
        <w:rPr>
          <w:rFonts w:eastAsia="Times New Roman" w:cs="Times New Roman"/>
          <w:color w:val="000000"/>
          <w:kern w:val="0"/>
          <w:lang w:val="lt-LT"/>
          <w14:ligatures w14:val="none"/>
        </w:rPr>
      </w:pPr>
      <w:r w:rsidRPr="003F5D4A">
        <w:rPr>
          <w:rFonts w:eastAsia="Times New Roman" w:cs="Times New Roman"/>
          <w:color w:val="000000"/>
          <w:kern w:val="0"/>
          <w:lang w:val="lt-LT"/>
          <w14:ligatures w14:val="none"/>
        </w:rPr>
        <w:t>Architektūros kokybės vertinimo tikslas – nustatyti projektuojamų ar planuojamų objektų atitiktį architektūros kokybės kriterijams ir užtikrinti darnią Šilalės rajono teritorijos raidą.</w:t>
      </w:r>
    </w:p>
    <w:p w14:paraId="24C64463" w14:textId="77777777" w:rsidR="00C01E73" w:rsidRPr="003F5D4A" w:rsidRDefault="00C01E73" w:rsidP="003F5D4A">
      <w:pPr>
        <w:pStyle w:val="ListParagraph"/>
        <w:numPr>
          <w:ilvl w:val="0"/>
          <w:numId w:val="45"/>
        </w:numPr>
        <w:tabs>
          <w:tab w:val="left" w:pos="1134"/>
        </w:tabs>
        <w:spacing w:before="100" w:beforeAutospacing="1" w:after="100" w:afterAutospacing="1"/>
        <w:ind w:left="0" w:firstLine="851"/>
        <w:jc w:val="both"/>
        <w:rPr>
          <w:rFonts w:eastAsia="Times New Roman" w:cs="Times New Roman"/>
          <w:color w:val="000000"/>
          <w:kern w:val="0"/>
          <w:lang w:val="lt-LT"/>
          <w14:ligatures w14:val="none"/>
        </w:rPr>
      </w:pPr>
      <w:r w:rsidRPr="003F5D4A">
        <w:rPr>
          <w:rFonts w:eastAsia="Times New Roman" w:cs="Times New Roman"/>
          <w:color w:val="000000"/>
          <w:kern w:val="0"/>
          <w:lang w:val="lt-LT"/>
          <w14:ligatures w14:val="none"/>
        </w:rPr>
        <w:t>Architektūros kokybė vertinama pagal aštuonis architektūros kokybės kriterijus, nustatytus Architektūros įstatyme.</w:t>
      </w:r>
    </w:p>
    <w:p w14:paraId="653A5E8F" w14:textId="77777777" w:rsidR="00C01E73" w:rsidRPr="003F5D4A" w:rsidRDefault="00C01E73" w:rsidP="003F5D4A">
      <w:pPr>
        <w:pStyle w:val="ListParagraph"/>
        <w:numPr>
          <w:ilvl w:val="0"/>
          <w:numId w:val="45"/>
        </w:numPr>
        <w:tabs>
          <w:tab w:val="left" w:pos="1134"/>
        </w:tabs>
        <w:spacing w:before="100" w:beforeAutospacing="1" w:after="100" w:afterAutospacing="1"/>
        <w:ind w:left="0" w:firstLine="851"/>
        <w:jc w:val="both"/>
        <w:rPr>
          <w:rFonts w:eastAsia="Times New Roman" w:cs="Times New Roman"/>
          <w:color w:val="000000"/>
          <w:kern w:val="0"/>
          <w:lang w:val="lt-LT"/>
          <w14:ligatures w14:val="none"/>
        </w:rPr>
      </w:pPr>
      <w:r w:rsidRPr="003F5D4A">
        <w:rPr>
          <w:rFonts w:eastAsia="Times New Roman" w:cs="Times New Roman"/>
          <w:color w:val="000000"/>
          <w:kern w:val="0"/>
          <w:lang w:val="lt-LT"/>
          <w14:ligatures w14:val="none"/>
        </w:rPr>
        <w:t>Vertinimo rezultatai išreiškiami procentais ir pateikiami spindulinėje atitikties architektūros kokybei diagramoje.</w:t>
      </w:r>
    </w:p>
    <w:p w14:paraId="68911747" w14:textId="77777777" w:rsidR="003F790E" w:rsidRPr="003F5D4A" w:rsidRDefault="007D2041" w:rsidP="003F5D4A">
      <w:pPr>
        <w:pStyle w:val="ListParagraph"/>
        <w:numPr>
          <w:ilvl w:val="0"/>
          <w:numId w:val="45"/>
        </w:numPr>
        <w:tabs>
          <w:tab w:val="left" w:pos="1134"/>
        </w:tabs>
        <w:spacing w:before="100" w:beforeAutospacing="1" w:after="100" w:afterAutospacing="1"/>
        <w:ind w:left="0" w:firstLine="851"/>
        <w:jc w:val="both"/>
        <w:rPr>
          <w:rFonts w:eastAsia="Times New Roman" w:cs="Times New Roman"/>
          <w:color w:val="000000"/>
          <w:kern w:val="0"/>
          <w:lang w:val="lt-LT"/>
          <w14:ligatures w14:val="none"/>
        </w:rPr>
      </w:pPr>
      <w:r w:rsidRPr="003F5D4A">
        <w:rPr>
          <w:rFonts w:eastAsia="Times New Roman" w:cs="Times New Roman"/>
          <w:color w:val="000000"/>
          <w:kern w:val="0"/>
          <w:lang w:val="lt-LT"/>
          <w14:ligatures w14:val="none"/>
        </w:rPr>
        <w:t>Šios Gairės taikomos vertinant architektūros kokybę Šilalės rajono savivaldybės teritorijoje rengiamuose ar planuojamuose projektuose.</w:t>
      </w:r>
    </w:p>
    <w:p w14:paraId="6054F546" w14:textId="7C90F5E8" w:rsidR="003F5D4A" w:rsidRDefault="007D2041" w:rsidP="003F5D4A">
      <w:pPr>
        <w:pStyle w:val="ListParagraph"/>
        <w:numPr>
          <w:ilvl w:val="0"/>
          <w:numId w:val="45"/>
        </w:numPr>
        <w:tabs>
          <w:tab w:val="left" w:pos="1134"/>
        </w:tabs>
        <w:spacing w:before="100" w:beforeAutospacing="1" w:after="100" w:afterAutospacing="1"/>
        <w:ind w:left="0" w:firstLine="851"/>
        <w:jc w:val="both"/>
        <w:rPr>
          <w:rFonts w:eastAsia="Times New Roman" w:cs="Times New Roman"/>
          <w:color w:val="000000"/>
          <w:kern w:val="0"/>
          <w:lang w:val="lt-LT"/>
          <w14:ligatures w14:val="none"/>
        </w:rPr>
      </w:pPr>
      <w:r w:rsidRPr="003F5D4A">
        <w:rPr>
          <w:rFonts w:eastAsia="Times New Roman" w:cs="Times New Roman"/>
          <w:color w:val="000000"/>
          <w:kern w:val="0"/>
          <w:lang w:val="lt-LT"/>
          <w14:ligatures w14:val="none"/>
        </w:rPr>
        <w:t>Gairės rekomenduojamos taikyti:</w:t>
      </w:r>
    </w:p>
    <w:p w14:paraId="5DF85B77" w14:textId="77777777" w:rsidR="0055348D" w:rsidRPr="0055348D" w:rsidRDefault="0055348D" w:rsidP="0055348D">
      <w:pPr>
        <w:pStyle w:val="ListParagraph"/>
        <w:numPr>
          <w:ilvl w:val="0"/>
          <w:numId w:val="50"/>
        </w:numPr>
        <w:tabs>
          <w:tab w:val="left" w:pos="1134"/>
        </w:tabs>
        <w:spacing w:before="100" w:beforeAutospacing="1" w:after="100" w:afterAutospacing="1"/>
        <w:ind w:left="1276" w:hanging="425"/>
        <w:jc w:val="both"/>
        <w:rPr>
          <w:rFonts w:eastAsia="Times New Roman" w:cs="Times New Roman"/>
          <w:color w:val="000000"/>
          <w:kern w:val="0"/>
          <w:lang w:val="lt-LT"/>
          <w14:ligatures w14:val="none"/>
        </w:rPr>
      </w:pPr>
      <w:r>
        <w:rPr>
          <w:lang w:val="lt-LT"/>
        </w:rPr>
        <w:t xml:space="preserve"> </w:t>
      </w:r>
      <w:r w:rsidRPr="00196311">
        <w:rPr>
          <w:lang w:val="lt-LT"/>
        </w:rPr>
        <w:t>organizuojant architektūrinius konkursus;</w:t>
      </w:r>
    </w:p>
    <w:p w14:paraId="5A3B4C5A" w14:textId="77777777" w:rsidR="0055348D" w:rsidRPr="0055348D" w:rsidRDefault="0055348D" w:rsidP="0055348D">
      <w:pPr>
        <w:pStyle w:val="ListParagraph"/>
        <w:numPr>
          <w:ilvl w:val="0"/>
          <w:numId w:val="50"/>
        </w:numPr>
        <w:tabs>
          <w:tab w:val="left" w:pos="1134"/>
        </w:tabs>
        <w:spacing w:before="100" w:beforeAutospacing="1" w:after="100" w:afterAutospacing="1"/>
        <w:ind w:left="1276" w:hanging="425"/>
        <w:jc w:val="both"/>
        <w:rPr>
          <w:rFonts w:eastAsia="Times New Roman" w:cs="Times New Roman"/>
          <w:color w:val="000000"/>
          <w:kern w:val="0"/>
          <w:lang w:val="lt-LT"/>
          <w14:ligatures w14:val="none"/>
        </w:rPr>
      </w:pPr>
      <w:r>
        <w:rPr>
          <w:lang w:val="lt-LT"/>
        </w:rPr>
        <w:t xml:space="preserve"> </w:t>
      </w:r>
      <w:r w:rsidR="007D2041" w:rsidRPr="0055348D">
        <w:rPr>
          <w:lang w:val="lt-LT"/>
        </w:rPr>
        <w:t>rengiant savivaldybei reikšmingų statinių projektus</w:t>
      </w:r>
      <w:r>
        <w:rPr>
          <w:lang w:val="lt-LT"/>
        </w:rPr>
        <w:t>;</w:t>
      </w:r>
    </w:p>
    <w:p w14:paraId="178CD6EF" w14:textId="77777777" w:rsidR="0055348D" w:rsidRPr="0055348D" w:rsidRDefault="0055348D" w:rsidP="0055348D">
      <w:pPr>
        <w:pStyle w:val="ListParagraph"/>
        <w:numPr>
          <w:ilvl w:val="0"/>
          <w:numId w:val="50"/>
        </w:numPr>
        <w:tabs>
          <w:tab w:val="left" w:pos="1134"/>
        </w:tabs>
        <w:spacing w:before="100" w:beforeAutospacing="1" w:after="100" w:afterAutospacing="1"/>
        <w:ind w:left="1276" w:hanging="425"/>
        <w:jc w:val="both"/>
        <w:rPr>
          <w:rFonts w:eastAsia="Times New Roman" w:cs="Times New Roman"/>
          <w:color w:val="000000"/>
          <w:kern w:val="0"/>
          <w:lang w:val="lt-LT"/>
          <w14:ligatures w14:val="none"/>
        </w:rPr>
      </w:pPr>
      <w:r>
        <w:rPr>
          <w:lang w:val="lt-LT"/>
        </w:rPr>
        <w:t xml:space="preserve"> </w:t>
      </w:r>
      <w:r w:rsidR="007D2041" w:rsidRPr="0055348D">
        <w:rPr>
          <w:lang w:val="lt-LT"/>
        </w:rPr>
        <w:t>planuojant viešąsias erdves, urbanistinius kompleksus ir kraštovaizdžio objektus;</w:t>
      </w:r>
    </w:p>
    <w:p w14:paraId="1622A5FE" w14:textId="77777777" w:rsidR="0055348D" w:rsidRPr="0055348D" w:rsidRDefault="007D2041" w:rsidP="0055348D">
      <w:pPr>
        <w:pStyle w:val="ListParagraph"/>
        <w:numPr>
          <w:ilvl w:val="0"/>
          <w:numId w:val="50"/>
        </w:numPr>
        <w:tabs>
          <w:tab w:val="left" w:pos="1134"/>
        </w:tabs>
        <w:spacing w:after="100" w:afterAutospacing="1"/>
        <w:ind w:left="1276" w:hanging="425"/>
        <w:jc w:val="both"/>
        <w:rPr>
          <w:rFonts w:eastAsia="Times New Roman" w:cs="Times New Roman"/>
          <w:color w:val="000000"/>
          <w:kern w:val="0"/>
          <w:lang w:val="lt-LT"/>
          <w14:ligatures w14:val="none"/>
        </w:rPr>
      </w:pPr>
      <w:r w:rsidRPr="0055348D">
        <w:rPr>
          <w:lang w:val="lt-LT"/>
        </w:rPr>
        <w:t>vertinant architektūriniu ar urbanistiniu požiūriu reikšmingus statybos projektus.</w:t>
      </w:r>
    </w:p>
    <w:p w14:paraId="16A88523" w14:textId="6D8DDC6B" w:rsidR="007D2041" w:rsidRPr="0055348D" w:rsidRDefault="007D2041" w:rsidP="0055348D">
      <w:pPr>
        <w:pStyle w:val="ListParagraph"/>
        <w:numPr>
          <w:ilvl w:val="0"/>
          <w:numId w:val="45"/>
        </w:numPr>
        <w:tabs>
          <w:tab w:val="left" w:pos="1134"/>
        </w:tabs>
        <w:spacing w:after="100" w:afterAutospacing="1"/>
        <w:ind w:left="0" w:firstLine="851"/>
        <w:jc w:val="both"/>
        <w:rPr>
          <w:rFonts w:eastAsia="Times New Roman" w:cs="Times New Roman"/>
          <w:color w:val="000000"/>
          <w:kern w:val="0"/>
          <w:lang w:val="lt-LT"/>
          <w14:ligatures w14:val="none"/>
        </w:rPr>
      </w:pPr>
      <w:r w:rsidRPr="0055348D">
        <w:rPr>
          <w:lang w:val="lt-LT"/>
        </w:rPr>
        <w:t>Gairės gali būti naudojamos savivaldybės specialistų, architektūros kokybės vertintojų, projektų rengėjų ir kitų su teritorijų planavimu ir architektūra susijusių subjektų veikloje.</w:t>
      </w:r>
    </w:p>
    <w:p w14:paraId="55A87A7B" w14:textId="77777777" w:rsidR="001841C5" w:rsidRDefault="00C01E73" w:rsidP="005923B3">
      <w:pPr>
        <w:widowControl w:val="0"/>
        <w:ind w:firstLine="851"/>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II SKYRIUS</w:t>
      </w:r>
    </w:p>
    <w:p w14:paraId="7236306D" w14:textId="1471326F" w:rsidR="00C01E73" w:rsidRDefault="00C01E73" w:rsidP="005923B3">
      <w:pPr>
        <w:widowControl w:val="0"/>
        <w:ind w:firstLine="851"/>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ŠILALĖS RAJONO SAVIVALDYBĖS TERITORIJOS YPATUMAI</w:t>
      </w:r>
    </w:p>
    <w:p w14:paraId="6F181F95" w14:textId="56AC658E" w:rsidR="00BA657E" w:rsidRPr="0055348D" w:rsidRDefault="00BA657E" w:rsidP="0055348D">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55348D">
        <w:rPr>
          <w:rFonts w:eastAsia="Times New Roman" w:cs="Times New Roman"/>
          <w:color w:val="000000"/>
          <w:kern w:val="0"/>
          <w:lang w:val="lt-LT"/>
          <w14:ligatures w14:val="none"/>
        </w:rPr>
        <w:t>Šilalės rajono savivaldybės teritorija pasižymi savitu urbanistiniu, kraštovaizd</w:t>
      </w:r>
      <w:r w:rsidR="00B66EC4" w:rsidRPr="0055348D">
        <w:rPr>
          <w:rFonts w:eastAsia="Times New Roman" w:cs="Times New Roman"/>
          <w:color w:val="000000"/>
          <w:kern w:val="0"/>
          <w:lang w:val="lt-LT"/>
          <w14:ligatures w14:val="none"/>
        </w:rPr>
        <w:t>žio</w:t>
      </w:r>
      <w:r w:rsidRPr="0055348D">
        <w:rPr>
          <w:rFonts w:eastAsia="Times New Roman" w:cs="Times New Roman"/>
          <w:color w:val="000000"/>
          <w:kern w:val="0"/>
          <w:lang w:val="lt-LT"/>
          <w14:ligatures w14:val="none"/>
        </w:rPr>
        <w:t xml:space="preserve"> ir kultūriniu kontekstu, susiformavusiu per ilgą istorinę raidą. Rajono gyvenviečių struktūra, kraštovaizdžio ypatumai, kultūros paveldo objektai ir jų tarpusavio ryšiai formuoja vietos identitetą bei erdvinę teritorijos struktūrą. Šilalės rajonas priklauso Žemaitijos etnografiniam regionui, kurio architektūrai būdinga santūri architektūrinė išraiška, vietinių medžiagų naudojimas, derėjimas prie reljefo ir gamtinės aplinkos.</w:t>
      </w:r>
      <w:r w:rsidR="007D2041" w:rsidRPr="0055348D">
        <w:rPr>
          <w:rFonts w:eastAsia="Times New Roman" w:cs="Times New Roman"/>
          <w:color w:val="000000"/>
          <w:kern w:val="0"/>
          <w:lang w:val="lt-LT"/>
          <w14:ligatures w14:val="none"/>
        </w:rPr>
        <w:t xml:space="preserve"> </w:t>
      </w:r>
      <w:r w:rsidRPr="0055348D">
        <w:rPr>
          <w:rFonts w:eastAsia="Times New Roman" w:cs="Times New Roman"/>
          <w:color w:val="000000"/>
          <w:kern w:val="0"/>
          <w:lang w:val="lt-LT"/>
          <w14:ligatures w14:val="none"/>
        </w:rPr>
        <w:t>Rengiant architektūrinius ir urbanistinius sprendinius Šilalės rajono savivaldybės teritorijoje svarbu atsižvelgti į rajono urbanistinę struktūrą, kraštovaizdžio savitumą ir kultūros paveldo vertes, užtikrinant darnų naujos architektūros santykį su esama aplinka bei stiprinant vietos identitetą ir architektūrinę kokybę.</w:t>
      </w:r>
    </w:p>
    <w:p w14:paraId="5A183586" w14:textId="606C75AC" w:rsidR="00CF24B2" w:rsidRPr="0055348D" w:rsidRDefault="00BA657E" w:rsidP="00AA6F1D">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55348D">
        <w:rPr>
          <w:rFonts w:eastAsia="Times New Roman" w:cs="Times New Roman"/>
          <w:color w:val="000000"/>
          <w:kern w:val="0"/>
          <w:lang w:val="lt-LT"/>
          <w14:ligatures w14:val="none"/>
        </w:rPr>
        <w:t xml:space="preserve">Šilalės rajono savivaldybės teritorijai būdinga </w:t>
      </w:r>
      <w:proofErr w:type="spellStart"/>
      <w:r w:rsidRPr="0055348D">
        <w:rPr>
          <w:rFonts w:eastAsia="Times New Roman" w:cs="Times New Roman"/>
          <w:color w:val="000000"/>
          <w:kern w:val="0"/>
          <w:lang w:val="lt-LT"/>
          <w14:ligatures w14:val="none"/>
        </w:rPr>
        <w:t>policentrinė</w:t>
      </w:r>
      <w:proofErr w:type="spellEnd"/>
      <w:r w:rsidRPr="0055348D">
        <w:rPr>
          <w:rFonts w:eastAsia="Times New Roman" w:cs="Times New Roman"/>
          <w:color w:val="000000"/>
          <w:kern w:val="0"/>
          <w:lang w:val="lt-LT"/>
          <w14:ligatures w14:val="none"/>
        </w:rPr>
        <w:t xml:space="preserve"> gyvenamųjų vietovių sistema, kurioje išskiriami šie pagrindiniai urbanistiniai centrai:</w:t>
      </w:r>
    </w:p>
    <w:p w14:paraId="1BD66BDD" w14:textId="0BF4BC87" w:rsidR="0055348D" w:rsidRDefault="00BA657E" w:rsidP="0055348D">
      <w:pPr>
        <w:pStyle w:val="NormalWeb"/>
        <w:numPr>
          <w:ilvl w:val="1"/>
          <w:numId w:val="45"/>
        </w:numPr>
        <w:ind w:left="0" w:firstLine="851"/>
        <w:rPr>
          <w:lang w:val="lt-LT"/>
        </w:rPr>
      </w:pPr>
      <w:r w:rsidRPr="00196311">
        <w:rPr>
          <w:lang w:val="lt-LT"/>
        </w:rPr>
        <w:t xml:space="preserve">Šilalės miestas – rajono administracinis, </w:t>
      </w:r>
      <w:r w:rsidRPr="00A04F88">
        <w:rPr>
          <w:lang w:val="lt-LT"/>
        </w:rPr>
        <w:t>socialinis ir urbanistinis</w:t>
      </w:r>
      <w:r w:rsidRPr="00196311">
        <w:rPr>
          <w:lang w:val="lt-LT"/>
        </w:rPr>
        <w:t xml:space="preserve"> centras;</w:t>
      </w:r>
    </w:p>
    <w:p w14:paraId="4FDEFCEF" w14:textId="77777777" w:rsidR="0055348D" w:rsidRDefault="00BA657E" w:rsidP="0055348D">
      <w:pPr>
        <w:pStyle w:val="NormalWeb"/>
        <w:numPr>
          <w:ilvl w:val="1"/>
          <w:numId w:val="45"/>
        </w:numPr>
        <w:ind w:left="0" w:firstLine="851"/>
        <w:rPr>
          <w:lang w:val="lt-LT"/>
        </w:rPr>
      </w:pPr>
      <w:r w:rsidRPr="00196311">
        <w:rPr>
          <w:lang w:val="lt-LT"/>
        </w:rPr>
        <w:t>miesteliai – Kvėdarna, Laukuva, Pajūris</w:t>
      </w:r>
      <w:r w:rsidR="004F4AD7">
        <w:rPr>
          <w:lang w:val="lt-LT"/>
        </w:rPr>
        <w:t>, Upyna</w:t>
      </w:r>
      <w:r w:rsidRPr="00196311">
        <w:rPr>
          <w:lang w:val="lt-LT"/>
        </w:rPr>
        <w:t xml:space="preserve"> ir </w:t>
      </w:r>
      <w:proofErr w:type="spellStart"/>
      <w:r w:rsidRPr="00196311">
        <w:rPr>
          <w:lang w:val="lt-LT"/>
        </w:rPr>
        <w:t>Kaltinėnai</w:t>
      </w:r>
      <w:proofErr w:type="spellEnd"/>
      <w:r w:rsidRPr="00196311">
        <w:rPr>
          <w:lang w:val="lt-LT"/>
        </w:rPr>
        <w:t>;</w:t>
      </w:r>
    </w:p>
    <w:p w14:paraId="4CD3FA6B" w14:textId="77777777" w:rsidR="0055348D" w:rsidRDefault="00BA657E" w:rsidP="0055348D">
      <w:pPr>
        <w:pStyle w:val="NormalWeb"/>
        <w:numPr>
          <w:ilvl w:val="1"/>
          <w:numId w:val="45"/>
        </w:numPr>
        <w:ind w:left="0" w:firstLine="851"/>
        <w:rPr>
          <w:lang w:val="lt-LT"/>
        </w:rPr>
      </w:pPr>
      <w:r w:rsidRPr="0055348D">
        <w:rPr>
          <w:lang w:val="lt-LT"/>
        </w:rPr>
        <w:t xml:space="preserve"> smulkesnės kaimo gyvenvietės ir vienkiemiai, formuojantys kaimišką gyvenamąją struktūrą.</w:t>
      </w:r>
    </w:p>
    <w:p w14:paraId="286E9FDA" w14:textId="20286AF9" w:rsidR="004F4AD7" w:rsidRPr="000A7ABD" w:rsidRDefault="00BA657E" w:rsidP="000A7ABD">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0A7ABD">
        <w:rPr>
          <w:rFonts w:eastAsia="Times New Roman" w:cs="Times New Roman"/>
          <w:color w:val="000000"/>
          <w:kern w:val="0"/>
          <w:lang w:val="lt-LT"/>
          <w14:ligatures w14:val="none"/>
        </w:rPr>
        <w:t xml:space="preserve"> Šilalės rajono urbanistinei struktūrai būdingi šie pagrindiniai bruožai:</w:t>
      </w:r>
    </w:p>
    <w:p w14:paraId="4EB0E50A" w14:textId="734F848D" w:rsidR="00961A98" w:rsidRDefault="00BA657E" w:rsidP="00961A98">
      <w:pPr>
        <w:pStyle w:val="NormalWeb"/>
        <w:numPr>
          <w:ilvl w:val="1"/>
          <w:numId w:val="45"/>
        </w:numPr>
        <w:ind w:left="0" w:firstLine="851"/>
        <w:rPr>
          <w:lang w:val="lt-LT"/>
        </w:rPr>
      </w:pPr>
      <w:r w:rsidRPr="00196311">
        <w:rPr>
          <w:lang w:val="lt-LT"/>
        </w:rPr>
        <w:t>nedidelio mastelio miestelių centrai;</w:t>
      </w:r>
    </w:p>
    <w:p w14:paraId="365568F7" w14:textId="77777777" w:rsidR="00961A98" w:rsidRDefault="00BA657E" w:rsidP="00961A98">
      <w:pPr>
        <w:pStyle w:val="NormalWeb"/>
        <w:numPr>
          <w:ilvl w:val="1"/>
          <w:numId w:val="45"/>
        </w:numPr>
        <w:ind w:left="0" w:firstLine="851"/>
        <w:rPr>
          <w:lang w:val="lt-LT"/>
        </w:rPr>
      </w:pPr>
      <w:r w:rsidRPr="00196311">
        <w:rPr>
          <w:lang w:val="lt-LT"/>
        </w:rPr>
        <w:t xml:space="preserve"> istoriškai susiformavusi gatvinė planavimo struktūra;</w:t>
      </w:r>
    </w:p>
    <w:p w14:paraId="0B8D6F0D" w14:textId="2A666C4C" w:rsidR="00BA657E" w:rsidRPr="00961A98" w:rsidRDefault="00BA657E" w:rsidP="00961A98">
      <w:pPr>
        <w:pStyle w:val="NormalWeb"/>
        <w:numPr>
          <w:ilvl w:val="1"/>
          <w:numId w:val="45"/>
        </w:numPr>
        <w:ind w:left="0" w:firstLine="851"/>
        <w:rPr>
          <w:lang w:val="lt-LT"/>
        </w:rPr>
      </w:pPr>
      <w:r w:rsidRPr="00961A98">
        <w:rPr>
          <w:lang w:val="lt-LT"/>
        </w:rPr>
        <w:lastRenderedPageBreak/>
        <w:t>kompaktiški miestelių centrai su viešosiomis erdvėmis.</w:t>
      </w:r>
    </w:p>
    <w:p w14:paraId="4A4E67E8" w14:textId="14702125" w:rsidR="004F4AD7" w:rsidRPr="000A7ABD" w:rsidRDefault="00BA657E" w:rsidP="000A7ABD">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0A7ABD">
        <w:rPr>
          <w:rFonts w:eastAsia="Times New Roman" w:cs="Times New Roman"/>
          <w:color w:val="000000"/>
          <w:kern w:val="0"/>
          <w:lang w:val="lt-LT"/>
          <w14:ligatures w14:val="none"/>
        </w:rPr>
        <w:t>Šilalės rajono kraštovaizdžiui būdingi šie pagrindiniai elementai:</w:t>
      </w:r>
    </w:p>
    <w:p w14:paraId="110FE5F3" w14:textId="29F5514D" w:rsidR="00961A98" w:rsidRDefault="00BA657E" w:rsidP="00961A98">
      <w:pPr>
        <w:pStyle w:val="NormalWeb"/>
        <w:numPr>
          <w:ilvl w:val="1"/>
          <w:numId w:val="45"/>
        </w:numPr>
        <w:spacing w:after="0" w:afterAutospacing="0"/>
        <w:ind w:left="0" w:firstLine="851"/>
        <w:rPr>
          <w:lang w:val="lt-LT"/>
        </w:rPr>
      </w:pPr>
      <w:r w:rsidRPr="00196311">
        <w:rPr>
          <w:lang w:val="lt-LT"/>
        </w:rPr>
        <w:t>agrarinio pobūdžio kraštovaizdis;</w:t>
      </w:r>
    </w:p>
    <w:p w14:paraId="6642E779" w14:textId="77777777" w:rsidR="00961A98" w:rsidRDefault="00BA657E" w:rsidP="00961A98">
      <w:pPr>
        <w:pStyle w:val="NormalWeb"/>
        <w:numPr>
          <w:ilvl w:val="1"/>
          <w:numId w:val="45"/>
        </w:numPr>
        <w:spacing w:after="0" w:afterAutospacing="0"/>
        <w:ind w:left="0" w:firstLine="851"/>
        <w:rPr>
          <w:lang w:val="lt-LT"/>
        </w:rPr>
      </w:pPr>
      <w:r w:rsidRPr="00196311">
        <w:rPr>
          <w:lang w:val="lt-LT"/>
        </w:rPr>
        <w:t>kalvotas reljefas;</w:t>
      </w:r>
    </w:p>
    <w:p w14:paraId="27EE73FF" w14:textId="77777777" w:rsidR="00961A98" w:rsidRDefault="00BA657E" w:rsidP="00961A98">
      <w:pPr>
        <w:pStyle w:val="NormalWeb"/>
        <w:numPr>
          <w:ilvl w:val="1"/>
          <w:numId w:val="45"/>
        </w:numPr>
        <w:spacing w:after="0" w:afterAutospacing="0"/>
        <w:ind w:left="0" w:firstLine="851"/>
        <w:rPr>
          <w:lang w:val="lt-LT"/>
        </w:rPr>
      </w:pPr>
      <w:r w:rsidRPr="00961A98">
        <w:rPr>
          <w:lang w:val="lt-LT"/>
        </w:rPr>
        <w:t>Jūros ir Akmenos upių slėniai;</w:t>
      </w:r>
    </w:p>
    <w:p w14:paraId="126BA1EA" w14:textId="14E81EB3" w:rsidR="00BA657E" w:rsidRPr="00961A98" w:rsidRDefault="00BA657E" w:rsidP="00961A98">
      <w:pPr>
        <w:pStyle w:val="NormalWeb"/>
        <w:numPr>
          <w:ilvl w:val="1"/>
          <w:numId w:val="45"/>
        </w:numPr>
        <w:spacing w:after="0" w:afterAutospacing="0"/>
        <w:ind w:left="0" w:firstLine="851"/>
        <w:rPr>
          <w:lang w:val="lt-LT"/>
        </w:rPr>
      </w:pPr>
      <w:r w:rsidRPr="00961A98">
        <w:rPr>
          <w:lang w:val="lt-LT"/>
        </w:rPr>
        <w:t>piliakalnių kraštovaizdžio kompleksai.</w:t>
      </w:r>
    </w:p>
    <w:p w14:paraId="6D14FB2E" w14:textId="77777777" w:rsidR="004F4AD7" w:rsidRPr="000A7ABD" w:rsidRDefault="00BA657E" w:rsidP="000A7ABD">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0A7ABD">
        <w:rPr>
          <w:rFonts w:eastAsia="Times New Roman" w:cs="Times New Roman"/>
          <w:color w:val="000000"/>
          <w:kern w:val="0"/>
          <w:lang w:val="lt-LT"/>
          <w14:ligatures w14:val="none"/>
        </w:rPr>
        <w:t>Rengiant architektūrinius ir urbanistinius sprendinius Šilalės rajono savivaldybės teritorijoje turi būti laikomasi šių principų:</w:t>
      </w:r>
    </w:p>
    <w:p w14:paraId="08ACC8FD" w14:textId="67A74D54" w:rsidR="00961A98" w:rsidRDefault="00BA657E" w:rsidP="00961A98">
      <w:pPr>
        <w:pStyle w:val="NormalWeb"/>
        <w:numPr>
          <w:ilvl w:val="1"/>
          <w:numId w:val="45"/>
        </w:numPr>
        <w:spacing w:before="0" w:beforeAutospacing="0" w:after="0" w:afterAutospacing="0"/>
        <w:ind w:left="0" w:firstLine="851"/>
        <w:rPr>
          <w:lang w:val="lt-LT"/>
        </w:rPr>
      </w:pPr>
      <w:r w:rsidRPr="00196311">
        <w:rPr>
          <w:lang w:val="lt-LT"/>
        </w:rPr>
        <w:t>išsaugomos kraštovaizdžio panoramos;</w:t>
      </w:r>
    </w:p>
    <w:p w14:paraId="3D1E8350" w14:textId="77777777" w:rsidR="00961A98" w:rsidRDefault="00196311" w:rsidP="00961A98">
      <w:pPr>
        <w:pStyle w:val="NormalWeb"/>
        <w:numPr>
          <w:ilvl w:val="1"/>
          <w:numId w:val="45"/>
        </w:numPr>
        <w:spacing w:before="0" w:beforeAutospacing="0" w:after="0" w:afterAutospacing="0"/>
        <w:ind w:left="0" w:firstLine="851"/>
        <w:rPr>
          <w:lang w:val="lt-LT"/>
        </w:rPr>
      </w:pPr>
      <w:r>
        <w:rPr>
          <w:lang w:val="lt-LT"/>
        </w:rPr>
        <w:t>išlaikoma</w:t>
      </w:r>
      <w:r w:rsidR="00BA657E" w:rsidRPr="00196311">
        <w:rPr>
          <w:lang w:val="lt-LT"/>
        </w:rPr>
        <w:t xml:space="preserve"> reljefo struktūra ir natūralūs kraštovaizdžio elementai;</w:t>
      </w:r>
    </w:p>
    <w:p w14:paraId="23595D2A" w14:textId="2E84F101" w:rsidR="00BA657E" w:rsidRPr="00961A98" w:rsidRDefault="00BA657E" w:rsidP="00961A98">
      <w:pPr>
        <w:pStyle w:val="NormalWeb"/>
        <w:numPr>
          <w:ilvl w:val="1"/>
          <w:numId w:val="45"/>
        </w:numPr>
        <w:spacing w:before="0" w:beforeAutospacing="0" w:after="0" w:afterAutospacing="0"/>
        <w:ind w:left="0" w:firstLine="851"/>
        <w:rPr>
          <w:lang w:val="lt-LT"/>
        </w:rPr>
      </w:pPr>
      <w:r w:rsidRPr="00961A98">
        <w:rPr>
          <w:lang w:val="lt-LT"/>
        </w:rPr>
        <w:t xml:space="preserve"> nepažeidžiami vizualiniai ryšiai su piliakalniais ir sakraliniais objektais.</w:t>
      </w:r>
    </w:p>
    <w:p w14:paraId="0C86A5D4" w14:textId="77777777" w:rsidR="00961A98" w:rsidRPr="000A7ABD" w:rsidRDefault="00BA657E" w:rsidP="000A7ABD">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0A7ABD">
        <w:rPr>
          <w:rFonts w:eastAsia="Times New Roman" w:cs="Times New Roman"/>
          <w:color w:val="000000"/>
          <w:kern w:val="0"/>
          <w:lang w:val="lt-LT"/>
          <w14:ligatures w14:val="none"/>
        </w:rPr>
        <w:t xml:space="preserve"> Kultūros paveldo kontekste ypatingas dėmesys turi būti skiriamas:</w:t>
      </w:r>
    </w:p>
    <w:p w14:paraId="5275B8B9" w14:textId="77777777" w:rsidR="00961A98" w:rsidRDefault="00BA657E" w:rsidP="00961A98">
      <w:pPr>
        <w:pStyle w:val="NormalWeb"/>
        <w:numPr>
          <w:ilvl w:val="1"/>
          <w:numId w:val="45"/>
        </w:numPr>
        <w:spacing w:before="0" w:beforeAutospacing="0" w:after="0" w:afterAutospacing="0"/>
        <w:ind w:left="0" w:firstLine="851"/>
        <w:rPr>
          <w:lang w:val="lt-LT"/>
        </w:rPr>
      </w:pPr>
      <w:r w:rsidRPr="00961A98">
        <w:rPr>
          <w:lang w:val="lt-LT"/>
        </w:rPr>
        <w:t>istorinių miestelių urbanistinės struktūros išsaugojimui;</w:t>
      </w:r>
    </w:p>
    <w:p w14:paraId="0B2D1B0C" w14:textId="77777777" w:rsidR="00961A98" w:rsidRDefault="00BA657E" w:rsidP="00961A98">
      <w:pPr>
        <w:pStyle w:val="NormalWeb"/>
        <w:numPr>
          <w:ilvl w:val="1"/>
          <w:numId w:val="45"/>
        </w:numPr>
        <w:spacing w:before="0" w:beforeAutospacing="0" w:after="0" w:afterAutospacing="0"/>
        <w:ind w:left="0" w:firstLine="851"/>
        <w:rPr>
          <w:lang w:val="lt-LT"/>
        </w:rPr>
      </w:pPr>
      <w:r w:rsidRPr="00961A98">
        <w:rPr>
          <w:lang w:val="lt-LT"/>
        </w:rPr>
        <w:t>sakralinių pastatų dominavimo miestelių panoramose išlaikymui;</w:t>
      </w:r>
    </w:p>
    <w:p w14:paraId="29FFC825" w14:textId="3590B2EE" w:rsidR="00BA657E" w:rsidRPr="00961A98" w:rsidRDefault="00BA657E" w:rsidP="00961A98">
      <w:pPr>
        <w:pStyle w:val="NormalWeb"/>
        <w:numPr>
          <w:ilvl w:val="1"/>
          <w:numId w:val="45"/>
        </w:numPr>
        <w:spacing w:before="0" w:beforeAutospacing="0" w:after="0" w:afterAutospacing="0"/>
        <w:ind w:left="0" w:firstLine="851"/>
        <w:rPr>
          <w:lang w:val="lt-LT"/>
        </w:rPr>
      </w:pPr>
      <w:r w:rsidRPr="00961A98">
        <w:rPr>
          <w:lang w:val="lt-LT"/>
        </w:rPr>
        <w:t>naujos architektūros dermės su istorine ir kultūrine aplinka užtikrinimui.</w:t>
      </w:r>
    </w:p>
    <w:p w14:paraId="6711AE38" w14:textId="77777777" w:rsidR="00961A98" w:rsidRPr="000A7ABD" w:rsidRDefault="00BA657E" w:rsidP="000A7ABD">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0A7ABD">
        <w:rPr>
          <w:rFonts w:eastAsia="Times New Roman" w:cs="Times New Roman"/>
          <w:color w:val="000000"/>
          <w:kern w:val="0"/>
          <w:lang w:val="lt-LT"/>
          <w14:ligatures w14:val="none"/>
        </w:rPr>
        <w:t>Tradicinės Žemaitijos architektūros kontekste Šilalės rajonui būdingi šie bruožai:</w:t>
      </w:r>
    </w:p>
    <w:p w14:paraId="2668BA15" w14:textId="77777777" w:rsidR="00961A98" w:rsidRDefault="00BA657E" w:rsidP="00961A98">
      <w:pPr>
        <w:pStyle w:val="NormalWeb"/>
        <w:numPr>
          <w:ilvl w:val="1"/>
          <w:numId w:val="45"/>
        </w:numPr>
        <w:spacing w:before="0" w:beforeAutospacing="0" w:after="0" w:afterAutospacing="0"/>
        <w:ind w:left="142" w:firstLine="709"/>
        <w:rPr>
          <w:lang w:val="lt-LT"/>
        </w:rPr>
      </w:pPr>
      <w:r w:rsidRPr="00961A98">
        <w:rPr>
          <w:lang w:val="lt-LT"/>
        </w:rPr>
        <w:t xml:space="preserve"> aiškūs, paprasti pastatų tūriai ir santūri architektūrinė išraiška;</w:t>
      </w:r>
    </w:p>
    <w:p w14:paraId="39A81A65" w14:textId="77777777" w:rsidR="00961A98" w:rsidRDefault="00961A98" w:rsidP="00961A98">
      <w:pPr>
        <w:pStyle w:val="NormalWeb"/>
        <w:numPr>
          <w:ilvl w:val="1"/>
          <w:numId w:val="45"/>
        </w:numPr>
        <w:spacing w:before="0" w:beforeAutospacing="0" w:after="0" w:afterAutospacing="0"/>
        <w:ind w:left="142" w:firstLine="709"/>
        <w:rPr>
          <w:lang w:val="lt-LT"/>
        </w:rPr>
      </w:pPr>
      <w:r w:rsidRPr="00961A98">
        <w:rPr>
          <w:lang w:val="lt-LT"/>
        </w:rPr>
        <w:t>t</w:t>
      </w:r>
      <w:r w:rsidR="00BA657E" w:rsidRPr="00961A98">
        <w:rPr>
          <w:lang w:val="lt-LT"/>
        </w:rPr>
        <w:t>radicinės medžiagos – medis, tinkas, natūralios spalvos;</w:t>
      </w:r>
    </w:p>
    <w:p w14:paraId="6B675004" w14:textId="77777777" w:rsidR="00961A98" w:rsidRDefault="00BA657E" w:rsidP="00961A98">
      <w:pPr>
        <w:pStyle w:val="NormalWeb"/>
        <w:numPr>
          <w:ilvl w:val="1"/>
          <w:numId w:val="45"/>
        </w:numPr>
        <w:spacing w:before="0" w:beforeAutospacing="0" w:after="0" w:afterAutospacing="0"/>
        <w:ind w:left="142" w:firstLine="709"/>
        <w:rPr>
          <w:lang w:val="lt-LT"/>
        </w:rPr>
      </w:pPr>
      <w:r w:rsidRPr="00961A98">
        <w:rPr>
          <w:lang w:val="lt-LT"/>
        </w:rPr>
        <w:t>stati arba vidutinio nuolydžio stogų forma, būdinga regiono architektūrai;</w:t>
      </w:r>
    </w:p>
    <w:p w14:paraId="4667CCD9" w14:textId="61F76840" w:rsidR="00BA657E" w:rsidRPr="00961A98" w:rsidRDefault="00BA657E" w:rsidP="00961A98">
      <w:pPr>
        <w:pStyle w:val="NormalWeb"/>
        <w:numPr>
          <w:ilvl w:val="1"/>
          <w:numId w:val="45"/>
        </w:numPr>
        <w:spacing w:before="0" w:beforeAutospacing="0" w:after="0" w:afterAutospacing="0"/>
        <w:ind w:left="142" w:firstLine="709"/>
        <w:rPr>
          <w:lang w:val="lt-LT"/>
        </w:rPr>
      </w:pPr>
      <w:r w:rsidRPr="00961A98">
        <w:rPr>
          <w:lang w:val="lt-LT"/>
        </w:rPr>
        <w:t>pastatų ir sodybų dermė su kraštovaizdžiu bei reljefu.</w:t>
      </w:r>
    </w:p>
    <w:p w14:paraId="2D2FC37F" w14:textId="43B9B529" w:rsidR="00BA657E" w:rsidRPr="000A7ABD" w:rsidRDefault="00BA657E" w:rsidP="000A7ABD">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0A7ABD">
        <w:rPr>
          <w:rFonts w:eastAsia="Times New Roman" w:cs="Times New Roman"/>
          <w:color w:val="000000"/>
          <w:kern w:val="0"/>
          <w:lang w:val="lt-LT"/>
          <w14:ligatures w14:val="none"/>
        </w:rPr>
        <w:t>Atsižvelgiant į Šilalės rajono urbanistinę struktūrą, kraštovaizdžio ypatumus, kultūros paveldo vertes ir regioninės architektūros tradicijas, architektūriniai ir urbanistiniai sprendiniai savivaldybės teritorijoje turi būti rengiami taip, kad būtų išsaugomas vietos identitetas, stiprinamas miestų ir miestelių erdvinis vientisumas bei užtikrinama darni naujos architektūros ir esamos aplinkos sąveika.</w:t>
      </w:r>
    </w:p>
    <w:p w14:paraId="5080D337" w14:textId="739E778C" w:rsidR="00C01E73" w:rsidRPr="00C01E73" w:rsidRDefault="00C01E73" w:rsidP="005923B3">
      <w:pPr>
        <w:ind w:firstLine="851"/>
        <w:jc w:val="both"/>
        <w:rPr>
          <w:rFonts w:eastAsia="Times New Roman" w:cs="Times New Roman"/>
          <w:kern w:val="0"/>
          <w:lang w:val="lt-LT" w:eastAsia="en-GB"/>
          <w14:ligatures w14:val="none"/>
        </w:rPr>
      </w:pPr>
    </w:p>
    <w:p w14:paraId="7933C676" w14:textId="77777777" w:rsidR="00C01E73" w:rsidRPr="00196311" w:rsidRDefault="00C01E73" w:rsidP="005923B3">
      <w:pPr>
        <w:spacing w:before="100" w:beforeAutospacing="1"/>
        <w:ind w:firstLine="851"/>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III SKYRIUS</w:t>
      </w:r>
    </w:p>
    <w:p w14:paraId="488359C4" w14:textId="77777777" w:rsidR="00BB1898" w:rsidRPr="00BB1898" w:rsidRDefault="00BB1898" w:rsidP="005923B3">
      <w:pPr>
        <w:spacing w:after="100" w:afterAutospacing="1"/>
        <w:ind w:firstLine="851"/>
        <w:jc w:val="center"/>
        <w:outlineLvl w:val="0"/>
        <w:rPr>
          <w:rFonts w:eastAsia="Times New Roman" w:cs="Times New Roman"/>
          <w:b/>
          <w:bCs/>
          <w:kern w:val="36"/>
          <w:lang w:val="lt-LT" w:eastAsia="en-GB"/>
          <w14:ligatures w14:val="none"/>
        </w:rPr>
      </w:pPr>
      <w:r w:rsidRPr="00BB1898">
        <w:rPr>
          <w:rFonts w:eastAsia="Times New Roman" w:cs="Times New Roman"/>
          <w:b/>
          <w:bCs/>
          <w:kern w:val="36"/>
          <w:lang w:val="lt-LT" w:eastAsia="en-GB"/>
          <w14:ligatures w14:val="none"/>
        </w:rPr>
        <w:t>ARCHITEKTŪRINĖS KOKYBĖS PRINCIPAI ŠILALĖS RAJONE</w:t>
      </w:r>
    </w:p>
    <w:p w14:paraId="72178E1D" w14:textId="0E3251DD" w:rsidR="00BB1898" w:rsidRPr="00A25BE2" w:rsidRDefault="00BB1898"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Rengiant architektūrinius ir urbanistinius sprendinius Šilalės rajono savivaldybės teritorijoje rekomenduojama vadovautis šiais architektūrinės kokybės principais</w:t>
      </w:r>
      <w:r w:rsidR="004F4AD7" w:rsidRPr="00A25BE2">
        <w:rPr>
          <w:rFonts w:eastAsia="Times New Roman" w:cs="Times New Roman"/>
          <w:color w:val="000000"/>
          <w:kern w:val="0"/>
          <w:lang w:val="lt-LT"/>
          <w14:ligatures w14:val="none"/>
        </w:rPr>
        <w:t>:</w:t>
      </w:r>
    </w:p>
    <w:p w14:paraId="6DAC9C79" w14:textId="4E5BFEB3" w:rsidR="00BB1898" w:rsidRDefault="004F4AD7" w:rsidP="00C0438F">
      <w:pPr>
        <w:pStyle w:val="ListParagraph"/>
        <w:ind w:left="0" w:firstLine="851"/>
        <w:jc w:val="both"/>
        <w:rPr>
          <w:rFonts w:eastAsia="Times New Roman" w:cs="Times New Roman"/>
          <w:kern w:val="0"/>
          <w:lang w:val="lt-LT" w:eastAsia="en-GB"/>
          <w14:ligatures w14:val="none"/>
        </w:rPr>
      </w:pPr>
      <w:r>
        <w:rPr>
          <w:rFonts w:eastAsia="Times New Roman" w:cs="Times New Roman"/>
          <w:kern w:val="0"/>
          <w:lang w:val="lt-LT" w:eastAsia="en-GB"/>
          <w14:ligatures w14:val="none"/>
        </w:rPr>
        <w:t>1</w:t>
      </w:r>
      <w:r w:rsidR="00961A98">
        <w:rPr>
          <w:rFonts w:eastAsia="Times New Roman" w:cs="Times New Roman"/>
          <w:kern w:val="0"/>
          <w:lang w:val="lt-LT" w:eastAsia="en-GB"/>
          <w14:ligatures w14:val="none"/>
        </w:rPr>
        <w:t>7</w:t>
      </w:r>
      <w:r>
        <w:rPr>
          <w:rFonts w:eastAsia="Times New Roman" w:cs="Times New Roman"/>
          <w:kern w:val="0"/>
          <w:lang w:val="lt-LT" w:eastAsia="en-GB"/>
          <w14:ligatures w14:val="none"/>
        </w:rPr>
        <w:t>.1.</w:t>
      </w:r>
      <w:r w:rsidR="00BB1898" w:rsidRPr="00BB1898">
        <w:rPr>
          <w:rFonts w:eastAsia="Times New Roman" w:cs="Times New Roman"/>
          <w:kern w:val="0"/>
          <w:lang w:val="lt-LT" w:eastAsia="en-GB"/>
          <w14:ligatures w14:val="none"/>
        </w:rPr>
        <w:t xml:space="preserve"> Kraštovaizdžio integravimo principas</w:t>
      </w:r>
      <w:r w:rsidR="005923B3">
        <w:rPr>
          <w:rFonts w:eastAsia="Times New Roman" w:cs="Times New Roman"/>
          <w:kern w:val="0"/>
          <w:lang w:val="lt-LT" w:eastAsia="en-GB"/>
          <w14:ligatures w14:val="none"/>
        </w:rPr>
        <w:t xml:space="preserve">.- </w:t>
      </w:r>
      <w:r w:rsidR="00BB1898" w:rsidRPr="00BB1898">
        <w:rPr>
          <w:rFonts w:eastAsia="Times New Roman" w:cs="Times New Roman"/>
          <w:kern w:val="0"/>
          <w:lang w:val="lt-LT" w:eastAsia="en-GB"/>
          <w14:ligatures w14:val="none"/>
        </w:rPr>
        <w:t xml:space="preserve">Architektūriniai ir urbanistiniai sprendiniai turi būti derinami su natūraliu kraštovaizdžiu, reljefu ir gamtiniais elementais. Projektuojami objektai turi </w:t>
      </w:r>
      <w:r w:rsidR="00196311" w:rsidRPr="00CE49A3">
        <w:rPr>
          <w:rFonts w:eastAsia="Times New Roman" w:cs="Times New Roman"/>
          <w:kern w:val="0"/>
          <w:lang w:val="lt-LT" w:eastAsia="en-GB"/>
          <w14:ligatures w14:val="none"/>
        </w:rPr>
        <w:t>atitikti</w:t>
      </w:r>
      <w:r w:rsidR="00BB1898" w:rsidRPr="00BB1898">
        <w:rPr>
          <w:rFonts w:eastAsia="Times New Roman" w:cs="Times New Roman"/>
          <w:kern w:val="0"/>
          <w:lang w:val="lt-LT" w:eastAsia="en-GB"/>
          <w14:ligatures w14:val="none"/>
        </w:rPr>
        <w:t xml:space="preserve"> Šilalės rajono kraštovaizdžio panoramas, išlaikyti vizualinius ryšius su upių slėniais, piliakalniais ir kitomis kraštovaizdžio vertybėmis.</w:t>
      </w:r>
    </w:p>
    <w:p w14:paraId="037CF418" w14:textId="4EB7C221" w:rsidR="00BB1898" w:rsidRDefault="005923B3" w:rsidP="00C0438F">
      <w:pPr>
        <w:pStyle w:val="ListParagraph"/>
        <w:ind w:left="0" w:firstLine="851"/>
        <w:jc w:val="both"/>
        <w:rPr>
          <w:rFonts w:eastAsia="Times New Roman" w:cs="Times New Roman"/>
          <w:kern w:val="0"/>
          <w:lang w:val="lt-LT" w:eastAsia="en-GB"/>
          <w14:ligatures w14:val="none"/>
        </w:rPr>
      </w:pPr>
      <w:r>
        <w:rPr>
          <w:rFonts w:eastAsia="Times New Roman" w:cs="Times New Roman"/>
          <w:kern w:val="0"/>
          <w:lang w:val="lt-LT" w:eastAsia="en-GB"/>
          <w14:ligatures w14:val="none"/>
        </w:rPr>
        <w:t>1</w:t>
      </w:r>
      <w:r w:rsidR="00961A98">
        <w:rPr>
          <w:rFonts w:eastAsia="Times New Roman" w:cs="Times New Roman"/>
          <w:kern w:val="0"/>
          <w:lang w:val="lt-LT" w:eastAsia="en-GB"/>
          <w14:ligatures w14:val="none"/>
        </w:rPr>
        <w:t>7</w:t>
      </w:r>
      <w:r>
        <w:rPr>
          <w:rFonts w:eastAsia="Times New Roman" w:cs="Times New Roman"/>
          <w:kern w:val="0"/>
          <w:lang w:val="lt-LT" w:eastAsia="en-GB"/>
          <w14:ligatures w14:val="none"/>
        </w:rPr>
        <w:t xml:space="preserve">.2. </w:t>
      </w:r>
      <w:r w:rsidR="00BB1898" w:rsidRPr="00BB1898">
        <w:rPr>
          <w:rFonts w:eastAsia="Times New Roman" w:cs="Times New Roman"/>
          <w:kern w:val="0"/>
          <w:lang w:val="lt-LT" w:eastAsia="en-GB"/>
          <w14:ligatures w14:val="none"/>
        </w:rPr>
        <w:t>Urbanistinio mastelio principas</w:t>
      </w:r>
      <w:r>
        <w:rPr>
          <w:rFonts w:eastAsia="Times New Roman" w:cs="Times New Roman"/>
          <w:kern w:val="0"/>
          <w:lang w:val="lt-LT" w:eastAsia="en-GB"/>
          <w14:ligatures w14:val="none"/>
        </w:rPr>
        <w:t xml:space="preserve">. </w:t>
      </w:r>
      <w:r w:rsidR="00BB1898" w:rsidRPr="00BB1898">
        <w:rPr>
          <w:rFonts w:eastAsia="Times New Roman" w:cs="Times New Roman"/>
          <w:kern w:val="0"/>
          <w:lang w:val="lt-LT" w:eastAsia="en-GB"/>
          <w14:ligatures w14:val="none"/>
        </w:rPr>
        <w:t>Nauji statiniai ir urbanistiniai sprendiniai turi atitikti Šilalės rajono miestų, miestelių ir kaimo gyvenviečių mastelį, užstatymo struktūrą bei erdvinę kompoziciją. Siekiama išlaikyti kompaktiškus miestelių centrus ir darnų santykį tarp pastatų tūrių bei viešųjų erdvių.</w:t>
      </w:r>
    </w:p>
    <w:p w14:paraId="6182429F" w14:textId="4E1B0719" w:rsidR="00BB1898" w:rsidRDefault="005923B3" w:rsidP="00C0438F">
      <w:pPr>
        <w:pStyle w:val="ListParagraph"/>
        <w:ind w:left="0" w:firstLine="851"/>
        <w:jc w:val="both"/>
        <w:rPr>
          <w:rFonts w:eastAsia="Times New Roman" w:cs="Times New Roman"/>
          <w:kern w:val="0"/>
          <w:lang w:val="lt-LT" w:eastAsia="en-GB"/>
          <w14:ligatures w14:val="none"/>
        </w:rPr>
      </w:pPr>
      <w:r>
        <w:rPr>
          <w:rFonts w:eastAsia="Times New Roman" w:cs="Times New Roman"/>
          <w:kern w:val="0"/>
          <w:lang w:val="lt-LT" w:eastAsia="en-GB"/>
          <w14:ligatures w14:val="none"/>
        </w:rPr>
        <w:t>1</w:t>
      </w:r>
      <w:r w:rsidR="00961A98">
        <w:rPr>
          <w:rFonts w:eastAsia="Times New Roman" w:cs="Times New Roman"/>
          <w:kern w:val="0"/>
          <w:lang w:val="lt-LT" w:eastAsia="en-GB"/>
          <w14:ligatures w14:val="none"/>
        </w:rPr>
        <w:t>7</w:t>
      </w:r>
      <w:r>
        <w:rPr>
          <w:rFonts w:eastAsia="Times New Roman" w:cs="Times New Roman"/>
          <w:kern w:val="0"/>
          <w:lang w:val="lt-LT" w:eastAsia="en-GB"/>
          <w14:ligatures w14:val="none"/>
        </w:rPr>
        <w:t xml:space="preserve">.3. </w:t>
      </w:r>
      <w:r w:rsidR="00BB1898" w:rsidRPr="00BB1898">
        <w:rPr>
          <w:rFonts w:eastAsia="Times New Roman" w:cs="Times New Roman"/>
          <w:kern w:val="0"/>
          <w:lang w:val="lt-LT" w:eastAsia="en-GB"/>
          <w14:ligatures w14:val="none"/>
        </w:rPr>
        <w:t>Istorinės struktūros ir kultūros paveldo apsaugos principas</w:t>
      </w:r>
      <w:r>
        <w:rPr>
          <w:rFonts w:eastAsia="Times New Roman" w:cs="Times New Roman"/>
          <w:kern w:val="0"/>
          <w:lang w:val="lt-LT" w:eastAsia="en-GB"/>
          <w14:ligatures w14:val="none"/>
        </w:rPr>
        <w:t xml:space="preserve">. </w:t>
      </w:r>
      <w:r w:rsidR="00BB1898" w:rsidRPr="00BB1898">
        <w:rPr>
          <w:rFonts w:eastAsia="Times New Roman" w:cs="Times New Roman"/>
          <w:kern w:val="0"/>
          <w:lang w:val="lt-LT" w:eastAsia="en-GB"/>
          <w14:ligatures w14:val="none"/>
        </w:rPr>
        <w:t xml:space="preserve">Projektuojant naujus objektus turi būti </w:t>
      </w:r>
      <w:r w:rsidR="00196311" w:rsidRPr="00CE49A3">
        <w:rPr>
          <w:rFonts w:eastAsia="Times New Roman" w:cs="Times New Roman"/>
          <w:kern w:val="0"/>
          <w:lang w:val="lt-LT" w:eastAsia="en-GB"/>
          <w14:ligatures w14:val="none"/>
        </w:rPr>
        <w:t>nepažeisti</w:t>
      </w:r>
      <w:r w:rsidR="00BB1898" w:rsidRPr="00BB1898">
        <w:rPr>
          <w:rFonts w:eastAsia="Times New Roman" w:cs="Times New Roman"/>
          <w:kern w:val="0"/>
          <w:lang w:val="lt-LT" w:eastAsia="en-GB"/>
          <w14:ligatures w14:val="none"/>
        </w:rPr>
        <w:t xml:space="preserve"> istorinių miestelių urbanistinė struktūr</w:t>
      </w:r>
      <w:r w:rsidR="00196311" w:rsidRPr="00CE49A3">
        <w:rPr>
          <w:rFonts w:eastAsia="Times New Roman" w:cs="Times New Roman"/>
          <w:kern w:val="0"/>
          <w:lang w:val="lt-LT" w:eastAsia="en-GB"/>
          <w14:ligatures w14:val="none"/>
        </w:rPr>
        <w:t>os</w:t>
      </w:r>
      <w:r w:rsidR="00BB1898" w:rsidRPr="00BB1898">
        <w:rPr>
          <w:rFonts w:eastAsia="Times New Roman" w:cs="Times New Roman"/>
          <w:kern w:val="0"/>
          <w:lang w:val="lt-LT" w:eastAsia="en-GB"/>
          <w14:ligatures w14:val="none"/>
        </w:rPr>
        <w:t>, saugom</w:t>
      </w:r>
      <w:r w:rsidR="00196311" w:rsidRPr="00CE49A3">
        <w:rPr>
          <w:rFonts w:eastAsia="Times New Roman" w:cs="Times New Roman"/>
          <w:kern w:val="0"/>
          <w:lang w:val="lt-LT" w:eastAsia="en-GB"/>
          <w14:ligatures w14:val="none"/>
        </w:rPr>
        <w:t xml:space="preserve">ų </w:t>
      </w:r>
      <w:r w:rsidR="00BB1898" w:rsidRPr="00BB1898">
        <w:rPr>
          <w:rFonts w:eastAsia="Times New Roman" w:cs="Times New Roman"/>
          <w:kern w:val="0"/>
          <w:lang w:val="lt-LT" w:eastAsia="en-GB"/>
          <w14:ligatures w14:val="none"/>
        </w:rPr>
        <w:t>kultūros paveldo objekt</w:t>
      </w:r>
      <w:r w:rsidR="00196311" w:rsidRPr="00CE49A3">
        <w:rPr>
          <w:rFonts w:eastAsia="Times New Roman" w:cs="Times New Roman"/>
          <w:kern w:val="0"/>
          <w:lang w:val="lt-LT" w:eastAsia="en-GB"/>
          <w14:ligatures w14:val="none"/>
        </w:rPr>
        <w:t>ų</w:t>
      </w:r>
      <w:r w:rsidR="00BB1898" w:rsidRPr="00BB1898">
        <w:rPr>
          <w:rFonts w:eastAsia="Times New Roman" w:cs="Times New Roman"/>
          <w:kern w:val="0"/>
          <w:lang w:val="lt-LT" w:eastAsia="en-GB"/>
          <w14:ligatures w14:val="none"/>
        </w:rPr>
        <w:t xml:space="preserve"> ir jų verting</w:t>
      </w:r>
      <w:r w:rsidR="00196311" w:rsidRPr="00CE49A3">
        <w:rPr>
          <w:rFonts w:eastAsia="Times New Roman" w:cs="Times New Roman"/>
          <w:kern w:val="0"/>
          <w:lang w:val="lt-LT" w:eastAsia="en-GB"/>
          <w14:ligatures w14:val="none"/>
        </w:rPr>
        <w:t>ų</w:t>
      </w:r>
      <w:r w:rsidR="00BB1898" w:rsidRPr="00BB1898">
        <w:rPr>
          <w:rFonts w:eastAsia="Times New Roman" w:cs="Times New Roman"/>
          <w:kern w:val="0"/>
          <w:lang w:val="lt-LT" w:eastAsia="en-GB"/>
          <w14:ligatures w14:val="none"/>
        </w:rPr>
        <w:t xml:space="preserve"> savyb</w:t>
      </w:r>
      <w:r w:rsidR="00196311" w:rsidRPr="00CE49A3">
        <w:rPr>
          <w:rFonts w:eastAsia="Times New Roman" w:cs="Times New Roman"/>
          <w:kern w:val="0"/>
          <w:lang w:val="lt-LT" w:eastAsia="en-GB"/>
          <w14:ligatures w14:val="none"/>
        </w:rPr>
        <w:t>ių</w:t>
      </w:r>
      <w:r w:rsidR="00BB1898" w:rsidRPr="00BB1898">
        <w:rPr>
          <w:rFonts w:eastAsia="Times New Roman" w:cs="Times New Roman"/>
          <w:kern w:val="0"/>
          <w:lang w:val="lt-LT" w:eastAsia="en-GB"/>
          <w14:ligatures w14:val="none"/>
        </w:rPr>
        <w:t xml:space="preserve">. Nauji architektūriniai sprendiniai turi būti derinami su istorine aplinka, vengiant imitacinės architektūros ir siekiant šiuolaikiškos, tačiau </w:t>
      </w:r>
      <w:proofErr w:type="spellStart"/>
      <w:r w:rsidR="00BB1898" w:rsidRPr="00BB1898">
        <w:rPr>
          <w:rFonts w:eastAsia="Times New Roman" w:cs="Times New Roman"/>
          <w:kern w:val="0"/>
          <w:lang w:val="lt-LT" w:eastAsia="en-GB"/>
          <w14:ligatures w14:val="none"/>
        </w:rPr>
        <w:t>kontekstualios</w:t>
      </w:r>
      <w:proofErr w:type="spellEnd"/>
      <w:r w:rsidR="00BB1898" w:rsidRPr="00BB1898">
        <w:rPr>
          <w:rFonts w:eastAsia="Times New Roman" w:cs="Times New Roman"/>
          <w:kern w:val="0"/>
          <w:lang w:val="lt-LT" w:eastAsia="en-GB"/>
          <w14:ligatures w14:val="none"/>
        </w:rPr>
        <w:t xml:space="preserve"> raiškos.</w:t>
      </w:r>
    </w:p>
    <w:p w14:paraId="663D95E7" w14:textId="66B7EB94" w:rsidR="00BB1898" w:rsidRDefault="005923B3" w:rsidP="00C0438F">
      <w:pPr>
        <w:pStyle w:val="ListParagraph"/>
        <w:ind w:left="0" w:firstLine="851"/>
        <w:jc w:val="both"/>
        <w:rPr>
          <w:rFonts w:eastAsia="Times New Roman" w:cs="Times New Roman"/>
          <w:kern w:val="0"/>
          <w:lang w:val="lt-LT" w:eastAsia="en-GB"/>
          <w14:ligatures w14:val="none"/>
        </w:rPr>
      </w:pPr>
      <w:r>
        <w:rPr>
          <w:rFonts w:eastAsia="Times New Roman" w:cs="Times New Roman"/>
          <w:kern w:val="0"/>
          <w:lang w:val="lt-LT" w:eastAsia="en-GB"/>
          <w14:ligatures w14:val="none"/>
        </w:rPr>
        <w:t>1</w:t>
      </w:r>
      <w:r w:rsidR="00961A98">
        <w:rPr>
          <w:rFonts w:eastAsia="Times New Roman" w:cs="Times New Roman"/>
          <w:kern w:val="0"/>
          <w:lang w:val="lt-LT" w:eastAsia="en-GB"/>
          <w14:ligatures w14:val="none"/>
        </w:rPr>
        <w:t>7</w:t>
      </w:r>
      <w:r>
        <w:rPr>
          <w:rFonts w:eastAsia="Times New Roman" w:cs="Times New Roman"/>
          <w:kern w:val="0"/>
          <w:lang w:val="lt-LT" w:eastAsia="en-GB"/>
          <w14:ligatures w14:val="none"/>
        </w:rPr>
        <w:t>.4.</w:t>
      </w:r>
      <w:r w:rsidR="00BB1898" w:rsidRPr="00BB1898">
        <w:rPr>
          <w:rFonts w:eastAsia="Times New Roman" w:cs="Times New Roman"/>
          <w:kern w:val="0"/>
          <w:lang w:val="lt-LT" w:eastAsia="en-GB"/>
          <w14:ligatures w14:val="none"/>
        </w:rPr>
        <w:t>Viešųjų erdvių kokybės principas</w:t>
      </w:r>
      <w:r>
        <w:rPr>
          <w:rFonts w:eastAsia="Times New Roman" w:cs="Times New Roman"/>
          <w:kern w:val="0"/>
          <w:lang w:val="lt-LT" w:eastAsia="en-GB"/>
          <w14:ligatures w14:val="none"/>
        </w:rPr>
        <w:t xml:space="preserve">. </w:t>
      </w:r>
      <w:r w:rsidR="00BB1898" w:rsidRPr="00BB1898">
        <w:rPr>
          <w:rFonts w:eastAsia="Times New Roman" w:cs="Times New Roman"/>
          <w:kern w:val="0"/>
          <w:lang w:val="lt-LT" w:eastAsia="en-GB"/>
          <w14:ligatures w14:val="none"/>
        </w:rPr>
        <w:t>Architektūriniai sprendiniai turi prisidėti prie patrauklių, saugių ir gyvybingų viešųjų erdvių kūrimo. Projektuojant naujus objektus rekomenduojama formuoti aiškias ir patogias pėsčiųjų erdves, skatinti bendruomenės veiklas ir stiprinti miestelių centrų gyvybingumą.</w:t>
      </w:r>
    </w:p>
    <w:p w14:paraId="70AF0DA9" w14:textId="6F7786D6" w:rsidR="00BB1898" w:rsidRDefault="005923B3" w:rsidP="00C0438F">
      <w:pPr>
        <w:pStyle w:val="ListParagraph"/>
        <w:ind w:left="0" w:firstLine="851"/>
        <w:jc w:val="both"/>
        <w:rPr>
          <w:rFonts w:eastAsia="Times New Roman" w:cs="Times New Roman"/>
          <w:kern w:val="0"/>
          <w:lang w:val="lt-LT" w:eastAsia="en-GB"/>
          <w14:ligatures w14:val="none"/>
        </w:rPr>
      </w:pPr>
      <w:r>
        <w:rPr>
          <w:rFonts w:eastAsia="Times New Roman" w:cs="Times New Roman"/>
          <w:kern w:val="0"/>
          <w:lang w:val="lt-LT" w:eastAsia="en-GB"/>
          <w14:ligatures w14:val="none"/>
        </w:rPr>
        <w:t>1</w:t>
      </w:r>
      <w:r w:rsidR="00961A98">
        <w:rPr>
          <w:rFonts w:eastAsia="Times New Roman" w:cs="Times New Roman"/>
          <w:kern w:val="0"/>
          <w:lang w:val="lt-LT" w:eastAsia="en-GB"/>
          <w14:ligatures w14:val="none"/>
        </w:rPr>
        <w:t>7</w:t>
      </w:r>
      <w:r>
        <w:rPr>
          <w:rFonts w:eastAsia="Times New Roman" w:cs="Times New Roman"/>
          <w:kern w:val="0"/>
          <w:lang w:val="lt-LT" w:eastAsia="en-GB"/>
          <w14:ligatures w14:val="none"/>
        </w:rPr>
        <w:t>.5.</w:t>
      </w:r>
      <w:r w:rsidR="00BB1898" w:rsidRPr="00BB1898">
        <w:rPr>
          <w:rFonts w:eastAsia="Times New Roman" w:cs="Times New Roman"/>
          <w:kern w:val="0"/>
          <w:lang w:val="lt-LT" w:eastAsia="en-GB"/>
          <w14:ligatures w14:val="none"/>
        </w:rPr>
        <w:t xml:space="preserve"> Tvarumo ir aplinkosaugos principas</w:t>
      </w:r>
      <w:r>
        <w:rPr>
          <w:rFonts w:eastAsia="Times New Roman" w:cs="Times New Roman"/>
          <w:kern w:val="0"/>
          <w:lang w:val="lt-LT" w:eastAsia="en-GB"/>
          <w14:ligatures w14:val="none"/>
        </w:rPr>
        <w:t xml:space="preserve">. </w:t>
      </w:r>
      <w:r w:rsidR="00BB1898" w:rsidRPr="00BB1898">
        <w:rPr>
          <w:rFonts w:eastAsia="Times New Roman" w:cs="Times New Roman"/>
          <w:kern w:val="0"/>
          <w:lang w:val="lt-LT" w:eastAsia="en-GB"/>
          <w14:ligatures w14:val="none"/>
        </w:rPr>
        <w:t>Projektuojant statinius ir teritorijas turi būti siekiama racionalaus išteklių naudojimo, energinio efektyvumo ir aplinkos apsaugos. Skatinama naudoti vietines medžiagas, taikyti gamta pagrįstus sprendinius ir mažinti statinių poveikį aplinkai.</w:t>
      </w:r>
    </w:p>
    <w:p w14:paraId="112CDE2D" w14:textId="6860B2B6" w:rsidR="00BB1898" w:rsidRDefault="005923B3" w:rsidP="00C0438F">
      <w:pPr>
        <w:pStyle w:val="ListParagraph"/>
        <w:ind w:left="0" w:firstLine="851"/>
        <w:jc w:val="both"/>
        <w:rPr>
          <w:rFonts w:eastAsia="Times New Roman" w:cs="Times New Roman"/>
          <w:kern w:val="0"/>
          <w:lang w:val="lt-LT" w:eastAsia="en-GB"/>
          <w14:ligatures w14:val="none"/>
        </w:rPr>
      </w:pPr>
      <w:r>
        <w:rPr>
          <w:rFonts w:eastAsia="Times New Roman" w:cs="Times New Roman"/>
          <w:kern w:val="0"/>
          <w:lang w:val="lt-LT" w:eastAsia="en-GB"/>
          <w14:ligatures w14:val="none"/>
        </w:rPr>
        <w:t>1</w:t>
      </w:r>
      <w:r w:rsidR="00961A98">
        <w:rPr>
          <w:rFonts w:eastAsia="Times New Roman" w:cs="Times New Roman"/>
          <w:kern w:val="0"/>
          <w:lang w:val="lt-LT" w:eastAsia="en-GB"/>
          <w14:ligatures w14:val="none"/>
        </w:rPr>
        <w:t>7</w:t>
      </w:r>
      <w:r>
        <w:rPr>
          <w:rFonts w:eastAsia="Times New Roman" w:cs="Times New Roman"/>
          <w:kern w:val="0"/>
          <w:lang w:val="lt-LT" w:eastAsia="en-GB"/>
          <w14:ligatures w14:val="none"/>
        </w:rPr>
        <w:t>.6.</w:t>
      </w:r>
      <w:r w:rsidR="00BB1898" w:rsidRPr="00BB1898">
        <w:rPr>
          <w:rFonts w:eastAsia="Times New Roman" w:cs="Times New Roman"/>
          <w:kern w:val="0"/>
          <w:lang w:val="lt-LT" w:eastAsia="en-GB"/>
          <w14:ligatures w14:val="none"/>
        </w:rPr>
        <w:t xml:space="preserve"> Šiuolaikinės architektūros principas</w:t>
      </w:r>
      <w:r>
        <w:rPr>
          <w:rFonts w:eastAsia="Times New Roman" w:cs="Times New Roman"/>
          <w:kern w:val="0"/>
          <w:lang w:val="lt-LT" w:eastAsia="en-GB"/>
          <w14:ligatures w14:val="none"/>
        </w:rPr>
        <w:t xml:space="preserve">. </w:t>
      </w:r>
      <w:r w:rsidR="00BB1898" w:rsidRPr="00BB1898">
        <w:rPr>
          <w:rFonts w:eastAsia="Times New Roman" w:cs="Times New Roman"/>
          <w:kern w:val="0"/>
          <w:lang w:val="lt-LT" w:eastAsia="en-GB"/>
          <w14:ligatures w14:val="none"/>
        </w:rPr>
        <w:t>Nauji architektūriniai sprendiniai turi būti šiuolaikiški, atspindėti laikotarpio architektūros vertybes ir technologines galimybes, kartu darniai įsiliedami į Šilalės rajono urbanistinį ir kraštovaizdžio kontekstą.</w:t>
      </w:r>
    </w:p>
    <w:p w14:paraId="64001B01" w14:textId="77777777" w:rsidR="00961A98" w:rsidRPr="00BB1898" w:rsidRDefault="00961A98" w:rsidP="00C0438F">
      <w:pPr>
        <w:pStyle w:val="ListParagraph"/>
        <w:ind w:left="0" w:firstLine="851"/>
        <w:jc w:val="both"/>
        <w:rPr>
          <w:rFonts w:eastAsia="Times New Roman" w:cs="Times New Roman"/>
          <w:kern w:val="0"/>
          <w:lang w:val="lt-LT" w:eastAsia="en-GB"/>
          <w14:ligatures w14:val="none"/>
        </w:rPr>
      </w:pPr>
    </w:p>
    <w:p w14:paraId="79A6DF81" w14:textId="7000D1B0" w:rsidR="00BB1898" w:rsidRPr="00C01E73" w:rsidRDefault="00BB1898" w:rsidP="005923B3">
      <w:pPr>
        <w:widowControl w:val="0"/>
        <w:ind w:firstLine="851"/>
        <w:jc w:val="center"/>
        <w:outlineLvl w:val="0"/>
        <w:rPr>
          <w:rFonts w:eastAsia="Times New Roman" w:cs="Times New Roman"/>
          <w:b/>
          <w:bCs/>
          <w:kern w:val="36"/>
          <w:lang w:val="lt-LT" w:eastAsia="en-GB"/>
          <w14:ligatures w14:val="none"/>
        </w:rPr>
      </w:pPr>
      <w:r w:rsidRPr="00196311">
        <w:rPr>
          <w:rFonts w:eastAsia="Times New Roman" w:cs="Times New Roman"/>
          <w:b/>
          <w:bCs/>
          <w:kern w:val="36"/>
          <w:lang w:val="lt-LT" w:eastAsia="en-GB"/>
          <w14:ligatures w14:val="none"/>
        </w:rPr>
        <w:lastRenderedPageBreak/>
        <w:t>IV SKYRIUS</w:t>
      </w:r>
    </w:p>
    <w:p w14:paraId="525182C5" w14:textId="77777777" w:rsidR="00C01E73" w:rsidRDefault="00C01E73" w:rsidP="005923B3">
      <w:pPr>
        <w:widowControl w:val="0"/>
        <w:ind w:firstLine="851"/>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ARCHITEKTŪROS KOKYBĖS KRITERIJŲ GRUPĖS</w:t>
      </w:r>
    </w:p>
    <w:p w14:paraId="0DF2C7FD" w14:textId="77777777" w:rsidR="00AD4056" w:rsidRPr="00C01E73" w:rsidRDefault="00AD4056" w:rsidP="005923B3">
      <w:pPr>
        <w:widowControl w:val="0"/>
        <w:ind w:firstLine="851"/>
        <w:jc w:val="center"/>
        <w:outlineLvl w:val="0"/>
        <w:rPr>
          <w:rFonts w:eastAsia="Times New Roman" w:cs="Times New Roman"/>
          <w:b/>
          <w:bCs/>
          <w:kern w:val="36"/>
          <w:lang w:val="lt-LT" w:eastAsia="en-GB"/>
          <w14:ligatures w14:val="none"/>
        </w:rPr>
      </w:pPr>
    </w:p>
    <w:p w14:paraId="3BE59A9B" w14:textId="026EE0E9" w:rsidR="005D23EE" w:rsidRPr="00A25BE2" w:rsidRDefault="00F065AF"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Architektūros kokybės kriterijai, nustatyti Architektūros įstatyme, šiose Gairėse skirstomi į dvi grupes:</w:t>
      </w:r>
    </w:p>
    <w:p w14:paraId="6449B7DD" w14:textId="7B1F8926" w:rsidR="00961A98" w:rsidRPr="00961A98" w:rsidRDefault="00C01E73" w:rsidP="00961A98">
      <w:pPr>
        <w:pStyle w:val="ListParagraph"/>
        <w:numPr>
          <w:ilvl w:val="1"/>
          <w:numId w:val="45"/>
        </w:numPr>
        <w:ind w:left="0" w:firstLine="851"/>
        <w:jc w:val="both"/>
        <w:outlineLvl w:val="1"/>
        <w:rPr>
          <w:rFonts w:eastAsia="Times New Roman" w:cs="Times New Roman"/>
          <w:kern w:val="0"/>
          <w:lang w:val="lt-LT" w:eastAsia="en-GB"/>
          <w14:ligatures w14:val="none"/>
        </w:rPr>
      </w:pPr>
      <w:r w:rsidRPr="00961A98">
        <w:rPr>
          <w:rFonts w:eastAsia="Times New Roman" w:cs="Times New Roman"/>
          <w:kern w:val="0"/>
          <w:lang w:val="lt-LT" w:eastAsia="en-GB"/>
          <w14:ligatures w14:val="none"/>
        </w:rPr>
        <w:t>Objekto santykio su aplinka kriterijai</w:t>
      </w:r>
      <w:r w:rsidR="00BA657E" w:rsidRPr="00961A98">
        <w:rPr>
          <w:rFonts w:eastAsia="Times New Roman" w:cs="Times New Roman"/>
          <w:kern w:val="0"/>
          <w:lang w:val="lt-LT" w:eastAsia="en-GB"/>
          <w14:ligatures w14:val="none"/>
        </w:rPr>
        <w:t xml:space="preserve">: </w:t>
      </w:r>
      <w:r w:rsidR="00C0075F" w:rsidRPr="00961A98">
        <w:rPr>
          <w:rFonts w:eastAsia="Times New Roman" w:cs="Times New Roman"/>
          <w:kern w:val="0"/>
          <w:lang w:val="lt-LT" w:eastAsia="en-GB"/>
          <w14:ligatures w14:val="none"/>
        </w:rPr>
        <w:t>a</w:t>
      </w:r>
      <w:r w:rsidRPr="00961A98">
        <w:rPr>
          <w:rFonts w:eastAsia="Times New Roman" w:cs="Times New Roman"/>
          <w:kern w:val="0"/>
          <w:lang w:val="lt-LT" w:eastAsia="en-GB"/>
          <w14:ligatures w14:val="none"/>
        </w:rPr>
        <w:t>titiktis darnaus vystymosi principams</w:t>
      </w:r>
      <w:r w:rsidR="00BA657E" w:rsidRPr="00961A98">
        <w:rPr>
          <w:rFonts w:eastAsia="Times New Roman" w:cs="Times New Roman"/>
          <w:kern w:val="0"/>
          <w:lang w:val="lt-LT" w:eastAsia="en-GB"/>
          <w14:ligatures w14:val="none"/>
        </w:rPr>
        <w:t>, u</w:t>
      </w:r>
      <w:r w:rsidRPr="00961A98">
        <w:rPr>
          <w:rFonts w:eastAsia="Times New Roman" w:cs="Times New Roman"/>
          <w:kern w:val="0"/>
          <w:lang w:val="lt-LT" w:eastAsia="en-GB"/>
          <w14:ligatures w14:val="none"/>
        </w:rPr>
        <w:t>rbanistinis integralumas</w:t>
      </w:r>
      <w:r w:rsidR="00BA657E" w:rsidRPr="00961A98">
        <w:rPr>
          <w:rFonts w:eastAsia="Times New Roman" w:cs="Times New Roman"/>
          <w:kern w:val="0"/>
          <w:lang w:val="lt-LT" w:eastAsia="en-GB"/>
          <w14:ligatures w14:val="none"/>
        </w:rPr>
        <w:t>, s</w:t>
      </w:r>
      <w:r w:rsidRPr="00961A98">
        <w:rPr>
          <w:rFonts w:eastAsia="Times New Roman" w:cs="Times New Roman"/>
          <w:kern w:val="0"/>
          <w:lang w:val="lt-LT" w:eastAsia="en-GB"/>
          <w14:ligatures w14:val="none"/>
        </w:rPr>
        <w:t>antykis su paveldėtomis vertėmis</w:t>
      </w:r>
      <w:r w:rsidR="00BA657E" w:rsidRPr="00961A98">
        <w:rPr>
          <w:rFonts w:eastAsia="Times New Roman" w:cs="Times New Roman"/>
          <w:kern w:val="0"/>
          <w:lang w:val="lt-LT" w:eastAsia="en-GB"/>
          <w14:ligatures w14:val="none"/>
        </w:rPr>
        <w:t>, a</w:t>
      </w:r>
      <w:r w:rsidRPr="00961A98">
        <w:rPr>
          <w:rFonts w:eastAsia="Times New Roman" w:cs="Times New Roman"/>
          <w:kern w:val="0"/>
          <w:lang w:val="lt-LT" w:eastAsia="en-GB"/>
          <w14:ligatures w14:val="none"/>
        </w:rPr>
        <w:t>plinka visiems</w:t>
      </w:r>
      <w:r w:rsidR="00BA657E" w:rsidRPr="00961A98">
        <w:rPr>
          <w:rFonts w:eastAsia="Times New Roman" w:cs="Times New Roman"/>
          <w:kern w:val="0"/>
          <w:lang w:val="lt-LT" w:eastAsia="en-GB"/>
          <w14:ligatures w14:val="none"/>
        </w:rPr>
        <w:t>.</w:t>
      </w:r>
    </w:p>
    <w:p w14:paraId="313DC180" w14:textId="700E0103" w:rsidR="00C01E73" w:rsidRPr="00961A98" w:rsidRDefault="00C01E73" w:rsidP="00961A98">
      <w:pPr>
        <w:pStyle w:val="ListParagraph"/>
        <w:numPr>
          <w:ilvl w:val="1"/>
          <w:numId w:val="45"/>
        </w:numPr>
        <w:ind w:left="0" w:firstLine="851"/>
        <w:jc w:val="both"/>
        <w:outlineLvl w:val="1"/>
        <w:rPr>
          <w:rFonts w:eastAsia="Times New Roman" w:cs="Times New Roman"/>
          <w:kern w:val="0"/>
          <w:lang w:val="lt-LT" w:eastAsia="en-GB"/>
          <w14:ligatures w14:val="none"/>
        </w:rPr>
      </w:pPr>
      <w:r w:rsidRPr="00961A98">
        <w:rPr>
          <w:rFonts w:eastAsia="Times New Roman" w:cs="Times New Roman"/>
          <w:kern w:val="0"/>
          <w:lang w:val="lt-LT" w:eastAsia="en-GB"/>
          <w14:ligatures w14:val="none"/>
        </w:rPr>
        <w:t xml:space="preserve"> Objekto charakteristikų kriterijai</w:t>
      </w:r>
      <w:r w:rsidR="00BA657E" w:rsidRPr="00961A98">
        <w:rPr>
          <w:rFonts w:eastAsia="Times New Roman" w:cs="Times New Roman"/>
          <w:kern w:val="0"/>
          <w:lang w:val="lt-LT" w:eastAsia="en-GB"/>
          <w14:ligatures w14:val="none"/>
        </w:rPr>
        <w:t xml:space="preserve">: </w:t>
      </w:r>
      <w:r w:rsidR="00C0075F" w:rsidRPr="00961A98">
        <w:rPr>
          <w:rFonts w:eastAsia="Times New Roman" w:cs="Times New Roman"/>
          <w:kern w:val="0"/>
          <w:lang w:val="lt-LT" w:eastAsia="en-GB"/>
          <w14:ligatures w14:val="none"/>
        </w:rPr>
        <w:t>s</w:t>
      </w:r>
      <w:r w:rsidRPr="00961A98">
        <w:rPr>
          <w:rFonts w:eastAsia="Times New Roman" w:cs="Times New Roman"/>
          <w:kern w:val="0"/>
          <w:lang w:val="lt-LT" w:eastAsia="en-GB"/>
          <w14:ligatures w14:val="none"/>
        </w:rPr>
        <w:t>prendinių ekonomiškumas</w:t>
      </w:r>
      <w:r w:rsidR="00BA657E" w:rsidRPr="00961A98">
        <w:rPr>
          <w:rFonts w:eastAsia="Times New Roman" w:cs="Times New Roman"/>
          <w:kern w:val="0"/>
          <w:lang w:val="lt-LT" w:eastAsia="en-GB"/>
          <w14:ligatures w14:val="none"/>
        </w:rPr>
        <w:t xml:space="preserve">, </w:t>
      </w:r>
      <w:r w:rsidR="00C0075F" w:rsidRPr="00961A98">
        <w:rPr>
          <w:rFonts w:eastAsia="Times New Roman" w:cs="Times New Roman"/>
          <w:kern w:val="0"/>
          <w:lang w:val="lt-LT" w:eastAsia="en-GB"/>
          <w14:ligatures w14:val="none"/>
        </w:rPr>
        <w:t>i</w:t>
      </w:r>
      <w:r w:rsidRPr="00961A98">
        <w:rPr>
          <w:rFonts w:eastAsia="Times New Roman" w:cs="Times New Roman"/>
          <w:kern w:val="0"/>
          <w:lang w:val="lt-LT" w:eastAsia="en-GB"/>
          <w14:ligatures w14:val="none"/>
        </w:rPr>
        <w:t>n</w:t>
      </w:r>
      <w:r w:rsidR="00C0075F" w:rsidRPr="00961A98">
        <w:rPr>
          <w:rFonts w:eastAsia="Times New Roman" w:cs="Times New Roman"/>
          <w:kern w:val="0"/>
          <w:lang w:val="lt-LT" w:eastAsia="en-GB"/>
          <w14:ligatures w14:val="none"/>
        </w:rPr>
        <w:t>o</w:t>
      </w:r>
      <w:r w:rsidRPr="00961A98">
        <w:rPr>
          <w:rFonts w:eastAsia="Times New Roman" w:cs="Times New Roman"/>
          <w:kern w:val="0"/>
          <w:lang w:val="lt-LT" w:eastAsia="en-GB"/>
          <w14:ligatures w14:val="none"/>
        </w:rPr>
        <w:t>vatyvumas</w:t>
      </w:r>
      <w:r w:rsidR="00BA657E" w:rsidRPr="00961A98">
        <w:rPr>
          <w:rFonts w:eastAsia="Times New Roman" w:cs="Times New Roman"/>
          <w:kern w:val="0"/>
          <w:lang w:val="lt-LT" w:eastAsia="en-GB"/>
          <w14:ligatures w14:val="none"/>
        </w:rPr>
        <w:t xml:space="preserve">, </w:t>
      </w:r>
      <w:r w:rsidR="00C0075F" w:rsidRPr="00961A98">
        <w:rPr>
          <w:rFonts w:eastAsia="Times New Roman" w:cs="Times New Roman"/>
          <w:kern w:val="0"/>
          <w:lang w:val="lt-LT" w:eastAsia="en-GB"/>
          <w14:ligatures w14:val="none"/>
        </w:rPr>
        <w:t>f</w:t>
      </w:r>
      <w:r w:rsidRPr="00961A98">
        <w:rPr>
          <w:rFonts w:eastAsia="Times New Roman" w:cs="Times New Roman"/>
          <w:kern w:val="0"/>
          <w:lang w:val="lt-LT" w:eastAsia="en-GB"/>
          <w14:ligatures w14:val="none"/>
        </w:rPr>
        <w:t>unkcionali struktūra</w:t>
      </w:r>
      <w:r w:rsidR="00BA657E" w:rsidRPr="00961A98">
        <w:rPr>
          <w:rFonts w:eastAsia="Times New Roman" w:cs="Times New Roman"/>
          <w:kern w:val="0"/>
          <w:lang w:val="lt-LT" w:eastAsia="en-GB"/>
          <w14:ligatures w14:val="none"/>
        </w:rPr>
        <w:t>,</w:t>
      </w:r>
      <w:r w:rsidR="00C0075F" w:rsidRPr="00961A98">
        <w:rPr>
          <w:rFonts w:eastAsia="Times New Roman" w:cs="Times New Roman"/>
          <w:kern w:val="0"/>
          <w:lang w:val="lt-LT" w:eastAsia="en-GB"/>
          <w14:ligatures w14:val="none"/>
        </w:rPr>
        <w:t xml:space="preserve"> v</w:t>
      </w:r>
      <w:r w:rsidRPr="00961A98">
        <w:rPr>
          <w:rFonts w:eastAsia="Times New Roman" w:cs="Times New Roman"/>
          <w:kern w:val="0"/>
          <w:lang w:val="lt-LT" w:eastAsia="en-GB"/>
          <w14:ligatures w14:val="none"/>
        </w:rPr>
        <w:t>ientisa architektūrinė idėja ir estetika</w:t>
      </w:r>
      <w:r w:rsidR="00BA657E" w:rsidRPr="00961A98">
        <w:rPr>
          <w:rFonts w:eastAsia="Times New Roman" w:cs="Times New Roman"/>
          <w:kern w:val="0"/>
          <w:lang w:val="lt-LT" w:eastAsia="en-GB"/>
          <w14:ligatures w14:val="none"/>
        </w:rPr>
        <w:t>.</w:t>
      </w:r>
    </w:p>
    <w:p w14:paraId="68024747" w14:textId="77777777" w:rsidR="00AD4056" w:rsidRPr="00C01E73" w:rsidRDefault="00AD4056" w:rsidP="005923B3">
      <w:pPr>
        <w:ind w:firstLine="851"/>
        <w:jc w:val="both"/>
        <w:outlineLvl w:val="1"/>
        <w:rPr>
          <w:rFonts w:eastAsia="Times New Roman" w:cs="Times New Roman"/>
          <w:kern w:val="0"/>
          <w:lang w:val="lt-LT" w:eastAsia="en-GB"/>
          <w14:ligatures w14:val="none"/>
        </w:rPr>
      </w:pPr>
    </w:p>
    <w:p w14:paraId="7331C557" w14:textId="6A794F4F" w:rsidR="00C01E73" w:rsidRPr="00C01E73" w:rsidRDefault="00C01E73" w:rsidP="005923B3">
      <w:pPr>
        <w:widowControl w:val="0"/>
        <w:ind w:firstLine="851"/>
        <w:jc w:val="center"/>
        <w:outlineLvl w:val="0"/>
        <w:rPr>
          <w:rFonts w:eastAsia="Times New Roman" w:cs="Times New Roman"/>
          <w:b/>
          <w:bCs/>
          <w:kern w:val="36"/>
          <w:lang w:val="lt-LT" w:eastAsia="en-GB"/>
          <w14:ligatures w14:val="none"/>
        </w:rPr>
      </w:pPr>
      <w:bookmarkStart w:id="0" w:name="_Hlk223688954"/>
      <w:r w:rsidRPr="00C01E73">
        <w:rPr>
          <w:rFonts w:eastAsia="Times New Roman" w:cs="Times New Roman"/>
          <w:b/>
          <w:bCs/>
          <w:kern w:val="36"/>
          <w:lang w:val="lt-LT" w:eastAsia="en-GB"/>
          <w14:ligatures w14:val="none"/>
        </w:rPr>
        <w:t>V SKYRIUS</w:t>
      </w:r>
    </w:p>
    <w:bookmarkEnd w:id="0"/>
    <w:p w14:paraId="576C806F" w14:textId="0B6EE260" w:rsidR="00C01E73" w:rsidRPr="00196311" w:rsidRDefault="00C01E73" w:rsidP="005923B3">
      <w:pPr>
        <w:widowControl w:val="0"/>
        <w:ind w:firstLine="851"/>
        <w:jc w:val="center"/>
        <w:outlineLvl w:val="0"/>
        <w:rPr>
          <w:rFonts w:eastAsia="Times New Roman" w:cs="Times New Roman"/>
          <w:b/>
          <w:bCs/>
          <w:kern w:val="36"/>
          <w:lang w:val="lt-LT" w:eastAsia="en-GB"/>
          <w14:ligatures w14:val="none"/>
        </w:rPr>
      </w:pPr>
      <w:r w:rsidRPr="00C01E73">
        <w:rPr>
          <w:rFonts w:eastAsia="Times New Roman" w:cs="Times New Roman"/>
          <w:b/>
          <w:bCs/>
          <w:kern w:val="36"/>
          <w:lang w:val="lt-LT" w:eastAsia="en-GB"/>
          <w14:ligatures w14:val="none"/>
        </w:rPr>
        <w:t>ARCHITEKTŪROS KOKYBĖS KRITERIJŲ TAIKYMAS</w:t>
      </w:r>
      <w:r w:rsidR="001F3764" w:rsidRPr="00196311">
        <w:rPr>
          <w:rFonts w:eastAsia="Times New Roman" w:cs="Times New Roman"/>
          <w:b/>
          <w:bCs/>
          <w:kern w:val="36"/>
          <w:lang w:val="lt-LT" w:eastAsia="en-GB"/>
          <w14:ligatures w14:val="none"/>
        </w:rPr>
        <w:t xml:space="preserve"> IR VERTINIMO TVARKA</w:t>
      </w:r>
    </w:p>
    <w:p w14:paraId="6FA9B405" w14:textId="30D03242" w:rsidR="00C0075F" w:rsidRPr="00A25BE2" w:rsidRDefault="00C0075F"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Architektūros kokybės kriterijų vertinimas atliekamas pagal šiose Gairėse pateiktus kriterijų vertinimo aspektus ir klausimus. Vertinant konkretų objektą gali būti atsižvelgiama į jo mastelį, funkciją, vietos kontekstą ir kitus projektą apibūdinančius veiksnius.</w:t>
      </w:r>
    </w:p>
    <w:p w14:paraId="04AF746E" w14:textId="24DA8EEC" w:rsidR="005D23EE" w:rsidRPr="00A25BE2" w:rsidRDefault="005D23EE"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Vertinant objekto atitiktį konkrečiam architektūros kokybės kriterijui, įvertinamas kiekvienas architektūros kokybės kriterijaus aspektas pagal atsakymus į jam įvertinti skirtus klausimus: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70"/>
        <w:gridCol w:w="2062"/>
        <w:gridCol w:w="1876"/>
        <w:gridCol w:w="3270"/>
      </w:tblGrid>
      <w:tr w:rsidR="005D23EE" w:rsidRPr="00196311" w14:paraId="7A16B2C7" w14:textId="77777777" w:rsidTr="005D23EE">
        <w:trPr>
          <w:trHeight w:val="113"/>
        </w:trPr>
        <w:tc>
          <w:tcPr>
            <w:tcW w:w="530" w:type="dxa"/>
            <w:shd w:val="clear" w:color="auto" w:fill="FFFFFF"/>
          </w:tcPr>
          <w:p w14:paraId="6398CF9E" w14:textId="77777777" w:rsidR="005D23EE" w:rsidRPr="005D23EE" w:rsidRDefault="005D23EE" w:rsidP="00196311">
            <w:pPr>
              <w:jc w:val="both"/>
              <w:rPr>
                <w:rFonts w:eastAsia="Times New Roman" w:cs="Times New Roman"/>
                <w:b/>
                <w:bCs/>
                <w:kern w:val="0"/>
                <w:lang w:val="lt-LT"/>
                <w14:ligatures w14:val="none"/>
              </w:rPr>
            </w:pPr>
            <w:r w:rsidRPr="005D23EE">
              <w:rPr>
                <w:rFonts w:eastAsia="Times New Roman" w:cs="Times New Roman"/>
                <w:b/>
                <w:bCs/>
                <w:kern w:val="0"/>
                <w:lang w:val="lt-LT"/>
                <w14:ligatures w14:val="none"/>
              </w:rPr>
              <w:t>Nr.</w:t>
            </w:r>
          </w:p>
        </w:tc>
        <w:tc>
          <w:tcPr>
            <w:tcW w:w="1870" w:type="dxa"/>
            <w:shd w:val="clear" w:color="auto" w:fill="FFFFFF"/>
          </w:tcPr>
          <w:p w14:paraId="7861D968"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b/>
                <w:kern w:val="0"/>
                <w:lang w:val="lt-LT"/>
                <w14:ligatures w14:val="none"/>
              </w:rPr>
              <w:t xml:space="preserve">Kriterijus </w:t>
            </w:r>
          </w:p>
        </w:tc>
        <w:tc>
          <w:tcPr>
            <w:tcW w:w="2069" w:type="dxa"/>
            <w:shd w:val="clear" w:color="auto" w:fill="FFFFFF"/>
          </w:tcPr>
          <w:p w14:paraId="5CDE5208" w14:textId="77777777" w:rsidR="005D23EE" w:rsidRPr="005D23EE" w:rsidRDefault="005D23EE" w:rsidP="00196311">
            <w:pPr>
              <w:jc w:val="both"/>
              <w:rPr>
                <w:rFonts w:eastAsia="Times New Roman" w:cs="Times New Roman"/>
                <w:b/>
                <w:bCs/>
                <w:kern w:val="0"/>
                <w:lang w:val="lt-LT"/>
                <w14:ligatures w14:val="none"/>
              </w:rPr>
            </w:pPr>
            <w:r w:rsidRPr="005D23EE">
              <w:rPr>
                <w:rFonts w:eastAsia="Times New Roman" w:cs="Times New Roman"/>
                <w:b/>
                <w:bCs/>
                <w:kern w:val="0"/>
                <w:lang w:val="lt-LT"/>
                <w14:ligatures w14:val="none"/>
              </w:rPr>
              <w:t>Kriterijaus reikšmė</w:t>
            </w:r>
          </w:p>
        </w:tc>
        <w:tc>
          <w:tcPr>
            <w:tcW w:w="1876" w:type="dxa"/>
            <w:shd w:val="clear" w:color="auto" w:fill="FFFFFF"/>
          </w:tcPr>
          <w:p w14:paraId="57FDE26F" w14:textId="77777777" w:rsidR="005D23EE" w:rsidRPr="005D23EE" w:rsidRDefault="005D23EE" w:rsidP="00196311">
            <w:pPr>
              <w:jc w:val="both"/>
              <w:rPr>
                <w:rFonts w:eastAsia="Times New Roman" w:cs="Times New Roman"/>
                <w:b/>
                <w:bCs/>
                <w:kern w:val="0"/>
                <w:lang w:val="lt-LT"/>
                <w14:ligatures w14:val="none"/>
              </w:rPr>
            </w:pPr>
            <w:r w:rsidRPr="005D23EE">
              <w:rPr>
                <w:rFonts w:eastAsia="Times New Roman" w:cs="Times New Roman"/>
                <w:b/>
                <w:bCs/>
                <w:kern w:val="0"/>
                <w:lang w:val="lt-LT"/>
                <w14:ligatures w14:val="none"/>
              </w:rPr>
              <w:t>Kriterijaus vertinimo aspektai</w:t>
            </w:r>
          </w:p>
        </w:tc>
        <w:tc>
          <w:tcPr>
            <w:tcW w:w="3289" w:type="dxa"/>
            <w:shd w:val="clear" w:color="auto" w:fill="FFFFFF"/>
          </w:tcPr>
          <w:p w14:paraId="41E49AE2" w14:textId="77777777" w:rsidR="005D23EE" w:rsidRPr="005D23EE" w:rsidRDefault="005D23EE" w:rsidP="00196311">
            <w:pPr>
              <w:rPr>
                <w:rFonts w:eastAsia="Times New Roman" w:cs="Times New Roman"/>
                <w:b/>
                <w:bCs/>
                <w:kern w:val="0"/>
                <w:lang w:val="lt-LT"/>
                <w14:ligatures w14:val="none"/>
              </w:rPr>
            </w:pPr>
            <w:r w:rsidRPr="005D23EE">
              <w:rPr>
                <w:rFonts w:eastAsia="Times New Roman" w:cs="Times New Roman"/>
                <w:b/>
                <w:bCs/>
                <w:kern w:val="0"/>
                <w:lang w:val="lt-LT"/>
                <w14:ligatures w14:val="none"/>
              </w:rPr>
              <w:t>Klausimai aspektams įvertinti</w:t>
            </w:r>
          </w:p>
        </w:tc>
      </w:tr>
      <w:tr w:rsidR="005D23EE" w:rsidRPr="005D23EE" w14:paraId="415AB732" w14:textId="77777777" w:rsidTr="005D23EE">
        <w:trPr>
          <w:trHeight w:val="111"/>
        </w:trPr>
        <w:tc>
          <w:tcPr>
            <w:tcW w:w="9634" w:type="dxa"/>
            <w:gridSpan w:val="5"/>
            <w:shd w:val="clear" w:color="auto" w:fill="FFFFFF"/>
          </w:tcPr>
          <w:p w14:paraId="53D584F6"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b/>
                <w:bCs/>
                <w:kern w:val="0"/>
                <w:lang w:val="lt-LT"/>
                <w14:ligatures w14:val="none"/>
              </w:rPr>
              <w:t>I. Objekto</w:t>
            </w:r>
            <w:r w:rsidRPr="005D23EE">
              <w:rPr>
                <w:rFonts w:eastAsia="Times New Roman" w:cs="Times New Roman"/>
                <w:b/>
                <w:kern w:val="0"/>
                <w:lang w:val="lt-LT"/>
                <w14:ligatures w14:val="none"/>
              </w:rPr>
              <w:t xml:space="preserve"> santykis su aplinka</w:t>
            </w:r>
          </w:p>
        </w:tc>
      </w:tr>
      <w:tr w:rsidR="005D23EE" w:rsidRPr="005D23EE" w14:paraId="4526E997" w14:textId="77777777" w:rsidTr="005D23EE">
        <w:trPr>
          <w:trHeight w:val="472"/>
        </w:trPr>
        <w:tc>
          <w:tcPr>
            <w:tcW w:w="530" w:type="dxa"/>
          </w:tcPr>
          <w:p w14:paraId="5032CD3C"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 xml:space="preserve">1. </w:t>
            </w:r>
          </w:p>
        </w:tc>
        <w:tc>
          <w:tcPr>
            <w:tcW w:w="1870" w:type="dxa"/>
          </w:tcPr>
          <w:p w14:paraId="13E30302" w14:textId="633F15BC"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 xml:space="preserve">Atitiktis darnaus vystymosi principams </w:t>
            </w:r>
          </w:p>
          <w:p w14:paraId="06F7321B" w14:textId="77777777" w:rsidR="005D23EE" w:rsidRPr="005D23EE" w:rsidRDefault="005D23EE" w:rsidP="00196311">
            <w:pPr>
              <w:jc w:val="both"/>
              <w:rPr>
                <w:rFonts w:eastAsia="Times New Roman" w:cs="Times New Roman"/>
                <w:b/>
                <w:kern w:val="0"/>
                <w:lang w:val="lt-LT"/>
                <w14:ligatures w14:val="none"/>
              </w:rPr>
            </w:pPr>
          </w:p>
        </w:tc>
        <w:tc>
          <w:tcPr>
            <w:tcW w:w="2069" w:type="dxa"/>
          </w:tcPr>
          <w:p w14:paraId="5449E922"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Kokybiška architektūra, prisidedanti prie darnios valstybės ir žmonių aplinkos kūrimo, </w:t>
            </w:r>
          </w:p>
          <w:p w14:paraId="3281A773"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yra svarbi ekonomikos ir socialinių santykių raidai, atsižvelgiant į darnaus ir tvaraus vystymosi iššūkius.</w:t>
            </w:r>
          </w:p>
          <w:p w14:paraId="3301C869" w14:textId="77777777" w:rsidR="005D23EE" w:rsidRPr="005D23EE" w:rsidRDefault="005D23EE" w:rsidP="00196311">
            <w:pPr>
              <w:jc w:val="both"/>
              <w:rPr>
                <w:rFonts w:eastAsia="Times New Roman" w:cs="Times New Roman"/>
                <w:kern w:val="0"/>
                <w:lang w:val="lt-LT"/>
                <w14:ligatures w14:val="none"/>
              </w:rPr>
            </w:pPr>
          </w:p>
          <w:p w14:paraId="6672319E" w14:textId="77777777" w:rsidR="005D23EE" w:rsidRPr="005D23EE" w:rsidRDefault="005D23EE" w:rsidP="00196311">
            <w:pPr>
              <w:jc w:val="both"/>
              <w:rPr>
                <w:rFonts w:eastAsia="Times New Roman" w:cs="Times New Roman"/>
                <w:i/>
                <w:iCs/>
                <w:kern w:val="0"/>
                <w:lang w:val="lt-LT"/>
                <w14:ligatures w14:val="none"/>
              </w:rPr>
            </w:pPr>
          </w:p>
        </w:tc>
        <w:tc>
          <w:tcPr>
            <w:tcW w:w="1876" w:type="dxa"/>
          </w:tcPr>
          <w:p w14:paraId="45E6738F" w14:textId="77777777" w:rsidR="005D23EE" w:rsidRPr="005D23EE" w:rsidRDefault="005D23EE" w:rsidP="00196311">
            <w:pPr>
              <w:ind w:hanging="360"/>
              <w:jc w:val="both"/>
              <w:rPr>
                <w:rFonts w:eastAsia="Times New Roman" w:cs="Times New Roman"/>
                <w:kern w:val="0"/>
                <w:lang w:val="lt-LT"/>
                <w14:ligatures w14:val="none"/>
              </w:rPr>
            </w:pPr>
            <w:r w:rsidRPr="005D23EE">
              <w:rPr>
                <w:rFonts w:eastAsia="Times New Roman" w:cs="Times New Roman"/>
                <w:kern w:val="0"/>
                <w:lang w:val="lt-LT"/>
                <w14:ligatures w14:val="none"/>
              </w:rPr>
              <w:t></w:t>
            </w:r>
            <w:r w:rsidRPr="005D23EE">
              <w:rPr>
                <w:rFonts w:eastAsia="Times New Roman" w:cs="Times New Roman"/>
                <w:kern w:val="0"/>
                <w:lang w:val="lt-LT"/>
                <w14:ligatures w14:val="none"/>
              </w:rPr>
              <w:tab/>
              <w:t>Atsakingas išteklių naudojimas;</w:t>
            </w:r>
          </w:p>
          <w:p w14:paraId="34EC03C6" w14:textId="77777777" w:rsidR="005D23EE" w:rsidRPr="005D23EE" w:rsidRDefault="005D23EE" w:rsidP="00196311">
            <w:pPr>
              <w:ind w:hanging="360"/>
              <w:jc w:val="both"/>
              <w:rPr>
                <w:rFonts w:eastAsia="Times New Roman" w:cs="Times New Roman"/>
                <w:kern w:val="0"/>
                <w:lang w:val="lt-LT"/>
                <w14:ligatures w14:val="none"/>
              </w:rPr>
            </w:pPr>
            <w:r w:rsidRPr="005D23EE">
              <w:rPr>
                <w:rFonts w:eastAsia="Times New Roman" w:cs="Times New Roman"/>
                <w:kern w:val="0"/>
                <w:lang w:val="lt-LT"/>
                <w14:ligatures w14:val="none"/>
              </w:rPr>
              <w:t></w:t>
            </w:r>
            <w:r w:rsidRPr="005D23EE">
              <w:rPr>
                <w:rFonts w:eastAsia="Times New Roman" w:cs="Times New Roman"/>
                <w:kern w:val="0"/>
                <w:lang w:val="lt-LT"/>
                <w14:ligatures w14:val="none"/>
              </w:rPr>
              <w:tab/>
              <w:t>gamtos (gyvūnijos ir augmenijos) puoselėjimas;</w:t>
            </w:r>
          </w:p>
          <w:p w14:paraId="5D59A010" w14:textId="77777777" w:rsidR="005D23EE" w:rsidRPr="005D23EE" w:rsidRDefault="005D23EE" w:rsidP="00196311">
            <w:pPr>
              <w:ind w:hanging="360"/>
              <w:jc w:val="both"/>
              <w:rPr>
                <w:rFonts w:eastAsia="Times New Roman" w:cs="Times New Roman"/>
                <w:kern w:val="0"/>
                <w:lang w:val="lt-LT"/>
                <w14:ligatures w14:val="none"/>
              </w:rPr>
            </w:pPr>
            <w:r w:rsidRPr="005D23EE">
              <w:rPr>
                <w:rFonts w:eastAsia="Times New Roman" w:cs="Times New Roman"/>
                <w:kern w:val="0"/>
                <w:lang w:val="lt-LT"/>
                <w14:ligatures w14:val="none"/>
              </w:rPr>
              <w:t></w:t>
            </w:r>
            <w:r w:rsidRPr="005D23EE">
              <w:rPr>
                <w:rFonts w:eastAsia="Times New Roman" w:cs="Times New Roman"/>
                <w:kern w:val="0"/>
                <w:lang w:val="lt-LT"/>
                <w14:ligatures w14:val="none"/>
              </w:rPr>
              <w:tab/>
              <w:t>prisitaikymas prie klimato kaitos padarinių ir (ar) jų švelninimas.</w:t>
            </w:r>
          </w:p>
          <w:p w14:paraId="525E7D8C" w14:textId="77777777" w:rsidR="005D23EE" w:rsidRPr="005D23EE" w:rsidRDefault="005D23EE" w:rsidP="00196311">
            <w:pPr>
              <w:ind w:left="360"/>
              <w:jc w:val="both"/>
              <w:rPr>
                <w:rFonts w:eastAsia="Times New Roman" w:cs="Times New Roman"/>
                <w:kern w:val="0"/>
                <w:lang w:val="lt-LT"/>
                <w14:ligatures w14:val="none"/>
              </w:rPr>
            </w:pPr>
          </w:p>
          <w:p w14:paraId="0E0347BE" w14:textId="77777777" w:rsidR="005D23EE" w:rsidRPr="005D23EE" w:rsidRDefault="005D23EE" w:rsidP="00196311">
            <w:pPr>
              <w:ind w:left="360"/>
              <w:jc w:val="both"/>
              <w:rPr>
                <w:rFonts w:eastAsia="Times New Roman" w:cs="Times New Roman"/>
                <w:kern w:val="0"/>
                <w:lang w:val="lt-LT"/>
                <w14:ligatures w14:val="none"/>
              </w:rPr>
            </w:pPr>
          </w:p>
        </w:tc>
        <w:tc>
          <w:tcPr>
            <w:tcW w:w="3289" w:type="dxa"/>
          </w:tcPr>
          <w:p w14:paraId="2EE3FC5F" w14:textId="77777777" w:rsidR="005D23EE" w:rsidRPr="005D23EE" w:rsidRDefault="005D23EE" w:rsidP="00196311">
            <w:pPr>
              <w:numPr>
                <w:ilvl w:val="0"/>
                <w:numId w:val="31"/>
              </w:numPr>
              <w:tabs>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architektūrinė ir urbanistinė kompozicija pagrįsta racionalaus žemės naudojimo principais ir dera su Šilalės rajono gyvenviečių struktūra, užstatymo masteliu bei kraštovaizdžio charakteriu?</w:t>
            </w:r>
          </w:p>
          <w:p w14:paraId="7B5592C3" w14:textId="77777777" w:rsidR="005D23EE" w:rsidRPr="005D23EE" w:rsidRDefault="005D23EE" w:rsidP="00196311">
            <w:pPr>
              <w:numPr>
                <w:ilvl w:val="0"/>
                <w:numId w:val="31"/>
              </w:numPr>
              <w:tabs>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architektūrinėje išraiškoje ir apdailos sprendiniuose naudojamos vietinės arba regione pagamintos medžiagos, prisidedančios prie Šilalės rajono ir Žemaitijos architektūrinio identiteto stiprinimo?</w:t>
            </w:r>
          </w:p>
          <w:p w14:paraId="1CEC4345" w14:textId="77777777" w:rsidR="005D23EE" w:rsidRPr="005D23EE" w:rsidRDefault="005D23EE" w:rsidP="00196311">
            <w:pPr>
              <w:numPr>
                <w:ilvl w:val="0"/>
                <w:numId w:val="31"/>
              </w:numPr>
              <w:tabs>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architektūrinė idėja ir konstrukciniai sprendiniai grindžiami tvarumo principais – mažinamas išteklių naudojimas, numatoma konstrukcijų ir medžiagų ilgaamžiškumas, jų remontavimo, pakartotinio naudojimo ar perdirbimo galimybės?</w:t>
            </w:r>
          </w:p>
          <w:p w14:paraId="2EDD6E6E" w14:textId="77777777" w:rsidR="005D23EE" w:rsidRPr="005D23EE" w:rsidRDefault="005D23EE" w:rsidP="00196311">
            <w:pPr>
              <w:numPr>
                <w:ilvl w:val="0"/>
                <w:numId w:val="31"/>
              </w:numPr>
              <w:tabs>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Ar objekto architektūriniai ir inžineriniai sprendiniai </w:t>
            </w:r>
            <w:r w:rsidRPr="005D23EE">
              <w:rPr>
                <w:rFonts w:eastAsia="Times New Roman" w:cs="Times New Roman"/>
                <w:kern w:val="0"/>
                <w:lang w:val="lt-LT"/>
                <w14:ligatures w14:val="none"/>
              </w:rPr>
              <w:lastRenderedPageBreak/>
              <w:t>prisideda prie klimato kaitos švelninimo, energinio efektyvumo didinimo ir mažesnio anglies dioksido poveikio, integruojant šiuos aspektus į bendrą architektūrinę koncepciją?</w:t>
            </w:r>
          </w:p>
          <w:p w14:paraId="7FE24CEC" w14:textId="77777777" w:rsidR="005D23EE" w:rsidRPr="005D23EE" w:rsidRDefault="005D23EE" w:rsidP="00196311">
            <w:pPr>
              <w:numPr>
                <w:ilvl w:val="0"/>
                <w:numId w:val="31"/>
              </w:numPr>
              <w:tabs>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architektūrinė ir kraštovaizdžio formavimo idėja integruojama į Šilalės rajonui būdingą gamtinę aplinką, išsaugant vertingus želdinius, reljefą ir kitus kraštovaizdžio elementus bei taikant gamta pagrįstus sprendinius?</w:t>
            </w:r>
          </w:p>
          <w:p w14:paraId="27ADE735" w14:textId="77777777" w:rsidR="005D23EE" w:rsidRPr="005D23EE" w:rsidRDefault="005D23EE" w:rsidP="00196311">
            <w:pPr>
              <w:numPr>
                <w:ilvl w:val="0"/>
                <w:numId w:val="31"/>
              </w:numPr>
              <w:tabs>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teritorijos architektūriniai ir kraštovaizdžio sprendiniai prisideda prie biologinės įvairovės išsaugojimo ir stiprinimo, kuriant žaliąsias erdves ir naudojant vietines augalų rūšis?</w:t>
            </w:r>
          </w:p>
          <w:p w14:paraId="558B9E44" w14:textId="77777777" w:rsidR="005D23EE" w:rsidRPr="005D23EE" w:rsidRDefault="005D23EE" w:rsidP="00196311">
            <w:pPr>
              <w:numPr>
                <w:ilvl w:val="0"/>
                <w:numId w:val="31"/>
              </w:numPr>
              <w:tabs>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architektūriniai ir technologiniai sprendiniai numato aplinkos taršos mažinimą statybos ir eksploatavimo metu, užtikrinant darnų santykį su aplinka ir gyvenamąja teritorija?</w:t>
            </w:r>
          </w:p>
          <w:p w14:paraId="68437184" w14:textId="77777777" w:rsidR="005D23EE" w:rsidRPr="005D23EE" w:rsidRDefault="005D23EE" w:rsidP="00196311">
            <w:pPr>
              <w:numPr>
                <w:ilvl w:val="0"/>
                <w:numId w:val="31"/>
              </w:numPr>
              <w:tabs>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architektūrinė koncepcija kuria kokybišką, estetišką ir socialiai tvarią gyvenamąją ar viešąją aplinką Šilalės rajono gyventojams, užtikrinant funkcionalumą, prieinamumą ir patrauklų viešųjų erdvių formavimą?</w:t>
            </w:r>
          </w:p>
          <w:p w14:paraId="7E66B47C" w14:textId="77777777" w:rsidR="005D23EE" w:rsidRPr="005D23EE" w:rsidRDefault="005D23EE" w:rsidP="00196311">
            <w:pPr>
              <w:tabs>
                <w:tab w:val="num" w:pos="324"/>
              </w:tabs>
              <w:ind w:left="324" w:hanging="376"/>
              <w:jc w:val="both"/>
              <w:rPr>
                <w:rFonts w:eastAsia="Times New Roman" w:cs="Times New Roman"/>
                <w:kern w:val="0"/>
                <w:lang w:val="lt-LT"/>
                <w14:ligatures w14:val="none"/>
              </w:rPr>
            </w:pPr>
          </w:p>
        </w:tc>
      </w:tr>
      <w:tr w:rsidR="005D23EE" w:rsidRPr="005D23EE" w14:paraId="6B4EFA26" w14:textId="77777777" w:rsidTr="005D23EE">
        <w:trPr>
          <w:trHeight w:val="472"/>
        </w:trPr>
        <w:tc>
          <w:tcPr>
            <w:tcW w:w="530" w:type="dxa"/>
          </w:tcPr>
          <w:p w14:paraId="00DC191B"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lastRenderedPageBreak/>
              <w:t>2.</w:t>
            </w:r>
          </w:p>
        </w:tc>
        <w:tc>
          <w:tcPr>
            <w:tcW w:w="1870" w:type="dxa"/>
          </w:tcPr>
          <w:p w14:paraId="28B763BD" w14:textId="231477A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Urbanistinis integralumas</w:t>
            </w:r>
          </w:p>
          <w:p w14:paraId="1E7A00A9" w14:textId="77777777" w:rsidR="005D23EE" w:rsidRPr="005D23EE" w:rsidRDefault="005D23EE" w:rsidP="00196311">
            <w:pPr>
              <w:jc w:val="both"/>
              <w:rPr>
                <w:rFonts w:eastAsia="Times New Roman" w:cs="Times New Roman"/>
                <w:bCs/>
                <w:kern w:val="0"/>
                <w:lang w:val="lt-LT"/>
                <w14:ligatures w14:val="none"/>
              </w:rPr>
            </w:pPr>
          </w:p>
        </w:tc>
        <w:tc>
          <w:tcPr>
            <w:tcW w:w="2069" w:type="dxa"/>
          </w:tcPr>
          <w:p w14:paraId="4978134F" w14:textId="77777777" w:rsidR="005D23EE" w:rsidRPr="005D23EE" w:rsidRDefault="005D23EE" w:rsidP="00196311">
            <w:pPr>
              <w:tabs>
                <w:tab w:val="left" w:pos="567"/>
              </w:tabs>
              <w:jc w:val="both"/>
              <w:rPr>
                <w:rFonts w:eastAsia="Times New Roman" w:cs="Times New Roman"/>
                <w:kern w:val="0"/>
                <w:lang w:val="lt-LT"/>
                <w14:ligatures w14:val="none"/>
              </w:rPr>
            </w:pPr>
            <w:r w:rsidRPr="005D23EE">
              <w:rPr>
                <w:rFonts w:eastAsia="Calibri" w:cs="Times New Roman"/>
                <w:kern w:val="0"/>
                <w:lang w:val="lt-LT"/>
                <w14:ligatures w14:val="none"/>
              </w:rPr>
              <w:t>Statinio, urbanistinio komplekso ir (ar) kraštovaizdžio</w:t>
            </w:r>
            <w:r w:rsidRPr="005D23EE">
              <w:rPr>
                <w:rFonts w:eastAsia="Times New Roman" w:cs="Times New Roman"/>
                <w:kern w:val="0"/>
                <w:lang w:val="lt-LT"/>
                <w14:ligatures w14:val="none"/>
              </w:rPr>
              <w:t xml:space="preserve"> objekto darna su esama urbanistine struktūra ir poveikis kultūriniam kraštovaizdžiui.</w:t>
            </w:r>
          </w:p>
          <w:p w14:paraId="436777EC" w14:textId="77777777" w:rsidR="005D23EE" w:rsidRPr="005D23EE" w:rsidRDefault="005D23EE" w:rsidP="00196311">
            <w:pPr>
              <w:jc w:val="both"/>
              <w:rPr>
                <w:rFonts w:eastAsia="Times New Roman" w:cs="Times New Roman"/>
                <w:kern w:val="0"/>
                <w:lang w:val="lt-LT"/>
                <w14:ligatures w14:val="none"/>
              </w:rPr>
            </w:pPr>
          </w:p>
        </w:tc>
        <w:tc>
          <w:tcPr>
            <w:tcW w:w="1876" w:type="dxa"/>
          </w:tcPr>
          <w:p w14:paraId="73707DA9" w14:textId="77777777" w:rsidR="005D23EE" w:rsidRPr="005D23EE" w:rsidRDefault="005D23EE" w:rsidP="00196311">
            <w:pPr>
              <w:ind w:left="42"/>
              <w:jc w:val="both"/>
              <w:rPr>
                <w:rFonts w:eastAsia="Times New Roman" w:cs="Times New Roman"/>
                <w:kern w:val="0"/>
                <w:lang w:val="lt-LT"/>
                <w14:ligatures w14:val="none"/>
              </w:rPr>
            </w:pPr>
            <w:r w:rsidRPr="005D23EE">
              <w:rPr>
                <w:rFonts w:eastAsia="Times New Roman" w:cs="Times New Roman"/>
                <w:kern w:val="0"/>
                <w:lang w:val="lt-LT"/>
                <w14:ligatures w14:val="none"/>
              </w:rPr>
              <w:t>Darni integracija į urbanistinės vietovės plano struktūrą, užstatymą ir tūrinę erdvinę kompoziciją;</w:t>
            </w:r>
          </w:p>
          <w:p w14:paraId="3D91AFEF" w14:textId="77777777" w:rsidR="005D23EE" w:rsidRPr="005D23EE" w:rsidRDefault="005D23EE" w:rsidP="00196311">
            <w:pPr>
              <w:ind w:left="42"/>
              <w:jc w:val="both"/>
              <w:rPr>
                <w:rFonts w:eastAsia="Times New Roman" w:cs="Times New Roman"/>
                <w:kern w:val="0"/>
                <w:lang w:val="lt-LT"/>
                <w14:ligatures w14:val="none"/>
              </w:rPr>
            </w:pPr>
            <w:r w:rsidRPr="005D23EE">
              <w:rPr>
                <w:rFonts w:eastAsia="Times New Roman" w:cs="Times New Roman"/>
                <w:kern w:val="0"/>
                <w:lang w:val="lt-LT"/>
                <w14:ligatures w14:val="none"/>
              </w:rPr>
              <w:t>kultūrinio kraštovaizdžio formavimas.</w:t>
            </w:r>
          </w:p>
          <w:p w14:paraId="19174143" w14:textId="77777777" w:rsidR="005D23EE" w:rsidRPr="005D23EE" w:rsidRDefault="005D23EE" w:rsidP="00196311">
            <w:pPr>
              <w:jc w:val="both"/>
              <w:rPr>
                <w:rFonts w:eastAsia="Times New Roman" w:cs="Times New Roman"/>
                <w:kern w:val="0"/>
                <w:lang w:val="lt-LT"/>
                <w14:ligatures w14:val="none"/>
              </w:rPr>
            </w:pPr>
          </w:p>
          <w:p w14:paraId="2C2F6E39" w14:textId="77777777" w:rsidR="005D23EE" w:rsidRPr="005D23EE" w:rsidRDefault="005D23EE" w:rsidP="00196311">
            <w:pPr>
              <w:ind w:left="720"/>
              <w:jc w:val="both"/>
              <w:rPr>
                <w:rFonts w:eastAsia="Times New Roman" w:cs="Times New Roman"/>
                <w:kern w:val="0"/>
                <w:lang w:val="lt-LT"/>
                <w14:ligatures w14:val="none"/>
              </w:rPr>
            </w:pPr>
          </w:p>
        </w:tc>
        <w:tc>
          <w:tcPr>
            <w:tcW w:w="3289" w:type="dxa"/>
          </w:tcPr>
          <w:p w14:paraId="32A4541A" w14:textId="77777777" w:rsidR="005D23EE" w:rsidRPr="005D23EE" w:rsidRDefault="005D23EE" w:rsidP="00196311">
            <w:pPr>
              <w:numPr>
                <w:ilvl w:val="0"/>
                <w:numId w:val="32"/>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ir urbanistiniai sprendiniai dera su esama sklypų ir kvartalų struktūra, būdinga Šilalės rajono miestams, miesteliams ir kaimiškoms gyvenvietėms?</w:t>
            </w:r>
          </w:p>
          <w:p w14:paraId="653B49A7" w14:textId="77777777" w:rsidR="005D23EE" w:rsidRPr="005D23EE" w:rsidRDefault="005D23EE" w:rsidP="00196311">
            <w:pPr>
              <w:numPr>
                <w:ilvl w:val="0"/>
                <w:numId w:val="32"/>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sprendiniai logiškai integruojami į esamą gatvių, dviračių ir pėsčiųjų takų tinklą, užtikrinant patogų ir saugų judėjimą bei ryšius su aplinkinėmis teritorijomis?</w:t>
            </w:r>
          </w:p>
          <w:p w14:paraId="2E856E33" w14:textId="77777777" w:rsidR="005D23EE" w:rsidRPr="005D23EE" w:rsidRDefault="005D23EE" w:rsidP="00196311">
            <w:pPr>
              <w:numPr>
                <w:ilvl w:val="0"/>
                <w:numId w:val="32"/>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lastRenderedPageBreak/>
              <w:t>Ar objekto sprendiniai darniai įsilieja į esamą viešųjų urbanistinių erdvių sistemą (aikštes, skverus, parkus, viešąsias erdves) ir prisideda prie jų kokybės bei gyvybingumo stiprinimo Šilalės rajone?</w:t>
            </w:r>
          </w:p>
          <w:p w14:paraId="4FE16EE5" w14:textId="77777777" w:rsidR="005D23EE" w:rsidRPr="005D23EE" w:rsidRDefault="005D23EE" w:rsidP="00196311">
            <w:pPr>
              <w:numPr>
                <w:ilvl w:val="0"/>
                <w:numId w:val="32"/>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 xml:space="preserve">Ar objekto architektūrinė išraiška ir užstatymo tipas dera su vietos urbanistiniu kontekstu ir būdingais užstatymo </w:t>
            </w:r>
            <w:proofErr w:type="spellStart"/>
            <w:r w:rsidRPr="005D23EE">
              <w:rPr>
                <w:rFonts w:eastAsia="Times New Roman" w:cs="Times New Roman"/>
                <w:kern w:val="0"/>
                <w:lang w:val="lt-LT" w:eastAsia="en-GB"/>
                <w14:ligatures w14:val="none"/>
              </w:rPr>
              <w:t>morfotipais</w:t>
            </w:r>
            <w:proofErr w:type="spellEnd"/>
            <w:r w:rsidRPr="005D23EE">
              <w:rPr>
                <w:rFonts w:eastAsia="Times New Roman" w:cs="Times New Roman"/>
                <w:kern w:val="0"/>
                <w:lang w:val="lt-LT" w:eastAsia="en-GB"/>
                <w14:ligatures w14:val="none"/>
              </w:rPr>
              <w:t xml:space="preserve"> (pvz., sodybinis, miestelio </w:t>
            </w:r>
            <w:proofErr w:type="spellStart"/>
            <w:r w:rsidRPr="005D23EE">
              <w:rPr>
                <w:rFonts w:eastAsia="Times New Roman" w:cs="Times New Roman"/>
                <w:kern w:val="0"/>
                <w:lang w:val="lt-LT" w:eastAsia="en-GB"/>
                <w14:ligatures w14:val="none"/>
              </w:rPr>
              <w:t>perimetrinis</w:t>
            </w:r>
            <w:proofErr w:type="spellEnd"/>
            <w:r w:rsidRPr="005D23EE">
              <w:rPr>
                <w:rFonts w:eastAsia="Times New Roman" w:cs="Times New Roman"/>
                <w:kern w:val="0"/>
                <w:lang w:val="lt-LT" w:eastAsia="en-GB"/>
                <w14:ligatures w14:val="none"/>
              </w:rPr>
              <w:t xml:space="preserve"> ar laisvo planavimo užstatymas)?</w:t>
            </w:r>
          </w:p>
          <w:p w14:paraId="16683544" w14:textId="77777777" w:rsidR="005D23EE" w:rsidRPr="005D23EE" w:rsidRDefault="005D23EE" w:rsidP="00196311">
            <w:pPr>
              <w:numPr>
                <w:ilvl w:val="0"/>
                <w:numId w:val="32"/>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užstatymo tankis ir intensyvumas dera su aplinkinio užstatymo rodikliais bei vietos urbanistiniu masteliu, būdingu Šilalės rajono gyvenamosioms ir viešosioms teritorijoms?</w:t>
            </w:r>
          </w:p>
          <w:p w14:paraId="36D01EA9" w14:textId="77777777" w:rsidR="005D23EE" w:rsidRPr="005D23EE" w:rsidRDefault="005D23EE" w:rsidP="00196311">
            <w:pPr>
              <w:numPr>
                <w:ilvl w:val="0"/>
                <w:numId w:val="32"/>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sprendiniai dera su esamo užstatymo aukščiais ir urbanistine kompozicija (pvz., ar formuojamas foninis užstatymas, ar kuriamas architektūrinis akcentas ar dominantė), ir ar šie sprendiniai harmoningai papildo esamą užstatymo struktūrą?</w:t>
            </w:r>
          </w:p>
          <w:p w14:paraId="693512A2" w14:textId="77777777" w:rsidR="005D23EE" w:rsidRPr="005D23EE" w:rsidRDefault="005D23EE" w:rsidP="00196311">
            <w:pPr>
              <w:numPr>
                <w:ilvl w:val="0"/>
                <w:numId w:val="32"/>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sprendiniai dera su vietos panoramomis, perspektyvomis ir kraštovaizdžio siluetais, būdingais Šilalės rajono miestams ir miesteliams?</w:t>
            </w:r>
          </w:p>
          <w:p w14:paraId="3418B781" w14:textId="77777777" w:rsidR="005D23EE" w:rsidRPr="005D23EE" w:rsidRDefault="005D23EE" w:rsidP="00196311">
            <w:pPr>
              <w:numPr>
                <w:ilvl w:val="0"/>
                <w:numId w:val="32"/>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sprendiniai išsaugo svarbius vizualinius ryšius tarp viešųjų erdvių, urbanistinių akcentų ir kraštovaizdžio elementų bei nedaro neigiamos įtakos reikšmingoms apžvalgos vietoms ir miesto ar miestelio vizualiniam identitetui?</w:t>
            </w:r>
          </w:p>
          <w:p w14:paraId="3344A3DC" w14:textId="77777777" w:rsidR="005D23EE" w:rsidRPr="005D23EE" w:rsidRDefault="005D23EE" w:rsidP="00196311">
            <w:pPr>
              <w:tabs>
                <w:tab w:val="num" w:pos="324"/>
              </w:tabs>
              <w:ind w:left="324" w:hanging="376"/>
              <w:jc w:val="both"/>
              <w:rPr>
                <w:rFonts w:eastAsia="Times New Roman" w:cs="Times New Roman"/>
                <w:kern w:val="0"/>
                <w:lang w:val="lt-LT"/>
                <w14:ligatures w14:val="none"/>
              </w:rPr>
            </w:pPr>
          </w:p>
        </w:tc>
      </w:tr>
      <w:tr w:rsidR="005D23EE" w:rsidRPr="005D23EE" w14:paraId="76DAF069" w14:textId="77777777" w:rsidTr="005D23EE">
        <w:trPr>
          <w:trHeight w:val="472"/>
        </w:trPr>
        <w:tc>
          <w:tcPr>
            <w:tcW w:w="530" w:type="dxa"/>
          </w:tcPr>
          <w:p w14:paraId="4FDF6BBB"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lastRenderedPageBreak/>
              <w:t>3.</w:t>
            </w:r>
          </w:p>
        </w:tc>
        <w:tc>
          <w:tcPr>
            <w:tcW w:w="1870" w:type="dxa"/>
          </w:tcPr>
          <w:p w14:paraId="4934BC60"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 xml:space="preserve">Santykis su paveldėtomis vertėmis </w:t>
            </w:r>
          </w:p>
          <w:p w14:paraId="072B87BE" w14:textId="77777777" w:rsidR="005D23EE" w:rsidRPr="005D23EE" w:rsidRDefault="005D23EE" w:rsidP="00196311">
            <w:pPr>
              <w:jc w:val="both"/>
              <w:rPr>
                <w:rFonts w:eastAsia="Times New Roman" w:cs="Times New Roman"/>
                <w:kern w:val="0"/>
                <w:lang w:val="lt-LT"/>
                <w14:ligatures w14:val="none"/>
              </w:rPr>
            </w:pPr>
          </w:p>
        </w:tc>
        <w:tc>
          <w:tcPr>
            <w:tcW w:w="2069" w:type="dxa"/>
          </w:tcPr>
          <w:p w14:paraId="43159D4E" w14:textId="4B94B5EF" w:rsidR="005D23EE" w:rsidRPr="005D23EE" w:rsidRDefault="005D23EE" w:rsidP="00CF24B2">
            <w:pPr>
              <w:tabs>
                <w:tab w:val="left" w:pos="567"/>
              </w:tabs>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Kultūros paveldo objektų ir kultūros paveldo vietovių saugojimas, </w:t>
            </w:r>
            <w:r w:rsidRPr="005D23EE">
              <w:rPr>
                <w:rFonts w:eastAsia="Calibri" w:cs="Times New Roman"/>
                <w:kern w:val="0"/>
                <w:lang w:val="lt-LT"/>
                <w14:ligatures w14:val="none"/>
              </w:rPr>
              <w:t>statinio, urbanistinio</w:t>
            </w:r>
            <w:r w:rsidRPr="005D23EE">
              <w:rPr>
                <w:rFonts w:eastAsia="Calibri" w:cs="Times New Roman"/>
                <w:b/>
                <w:bCs/>
                <w:kern w:val="0"/>
                <w:lang w:val="lt-LT"/>
                <w14:ligatures w14:val="none"/>
              </w:rPr>
              <w:t xml:space="preserve"> </w:t>
            </w:r>
            <w:r w:rsidRPr="005D23EE">
              <w:rPr>
                <w:rFonts w:eastAsia="Calibri" w:cs="Times New Roman"/>
                <w:kern w:val="0"/>
                <w:lang w:val="lt-LT"/>
                <w14:ligatures w14:val="none"/>
              </w:rPr>
              <w:t>komplekso ir (ar) kraštovaizdžio</w:t>
            </w:r>
            <w:r w:rsidRPr="005D23EE">
              <w:rPr>
                <w:rFonts w:eastAsia="Times New Roman" w:cs="Times New Roman"/>
                <w:kern w:val="0"/>
                <w:lang w:val="lt-LT"/>
                <w14:ligatures w14:val="none"/>
              </w:rPr>
              <w:t xml:space="preserve"> objekto santykis su urbanistinės vietovės ar objekto istorine urbanistine ir (ar) architektūrine raida, kraštovaizdžio vertybėmis.</w:t>
            </w:r>
          </w:p>
          <w:p w14:paraId="2F4084A4" w14:textId="77777777" w:rsidR="005D23EE" w:rsidRPr="005D23EE" w:rsidRDefault="005D23EE" w:rsidP="00196311">
            <w:pPr>
              <w:jc w:val="both"/>
              <w:rPr>
                <w:rFonts w:eastAsia="Times New Roman" w:cs="Times New Roman"/>
                <w:kern w:val="0"/>
                <w:lang w:val="lt-LT"/>
                <w14:ligatures w14:val="none"/>
              </w:rPr>
            </w:pPr>
          </w:p>
        </w:tc>
        <w:tc>
          <w:tcPr>
            <w:tcW w:w="1876" w:type="dxa"/>
          </w:tcPr>
          <w:p w14:paraId="592D501C"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Vertingų ypatumų įvardijimas ir išsaugojimas;</w:t>
            </w:r>
          </w:p>
          <w:p w14:paraId="3A67156B"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kultūros paveldo objektų saugojimas ir pritaikymas; </w:t>
            </w:r>
          </w:p>
          <w:p w14:paraId="1FAD7C25"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pertvarkymo mastas ir tikslingumas;</w:t>
            </w:r>
          </w:p>
          <w:p w14:paraId="5D805BD9"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autentiškumo puoselėjimas, vientisumo išlaikymas.</w:t>
            </w:r>
          </w:p>
          <w:p w14:paraId="20508DD1" w14:textId="77777777" w:rsidR="005D23EE" w:rsidRPr="005D23EE" w:rsidRDefault="005D23EE" w:rsidP="00196311">
            <w:pPr>
              <w:jc w:val="both"/>
              <w:rPr>
                <w:rFonts w:eastAsia="Times New Roman" w:cs="Times New Roman"/>
                <w:kern w:val="0"/>
                <w:lang w:val="lt-LT"/>
                <w14:ligatures w14:val="none"/>
              </w:rPr>
            </w:pPr>
          </w:p>
        </w:tc>
        <w:tc>
          <w:tcPr>
            <w:tcW w:w="3289" w:type="dxa"/>
          </w:tcPr>
          <w:p w14:paraId="4D5D59AD" w14:textId="77777777" w:rsidR="005D23EE" w:rsidRPr="005D23EE" w:rsidRDefault="005D23EE" w:rsidP="00196311">
            <w:pPr>
              <w:tabs>
                <w:tab w:val="num" w:pos="324"/>
              </w:tabs>
              <w:ind w:left="324" w:right="100" w:hanging="376"/>
              <w:jc w:val="both"/>
              <w:rPr>
                <w:rFonts w:eastAsia="Times New Roman" w:cs="Times New Roman"/>
                <w:kern w:val="0"/>
                <w:lang w:val="lt-LT"/>
                <w14:ligatures w14:val="none"/>
              </w:rPr>
            </w:pPr>
          </w:p>
          <w:p w14:paraId="11461805" w14:textId="77777777" w:rsidR="005D23EE" w:rsidRPr="005D23EE" w:rsidRDefault="005D23EE" w:rsidP="00196311">
            <w:pPr>
              <w:numPr>
                <w:ilvl w:val="0"/>
                <w:numId w:val="33"/>
              </w:numPr>
              <w:tabs>
                <w:tab w:val="clear" w:pos="720"/>
                <w:tab w:val="num" w:pos="324"/>
              </w:tabs>
              <w:ind w:left="324" w:right="100"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projektuojant objektą įvertinta vietovės istorinė urbanistinė raida, Šilalės rajono miestelių ir gyvenviečių formavimosi ypatumai bei esami kultūros paveldo objektai, ir ar šios žinios daro įtaką architektūriniams ir urbanistiniams sprendiniams?</w:t>
            </w:r>
          </w:p>
          <w:p w14:paraId="491426F2" w14:textId="77777777" w:rsidR="005D23EE" w:rsidRPr="005D23EE" w:rsidRDefault="005D23EE" w:rsidP="00196311">
            <w:pPr>
              <w:numPr>
                <w:ilvl w:val="0"/>
                <w:numId w:val="33"/>
              </w:numPr>
              <w:tabs>
                <w:tab w:val="clear" w:pos="720"/>
                <w:tab w:val="num" w:pos="324"/>
              </w:tabs>
              <w:ind w:left="324" w:right="100"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architektūriniai sprendiniai ir išraiška atitinka kultūros paveldo apsaugos principus, tarptautinius ir Lietuvos teisės aktus, užtikrinant kultūros paveldo objektų ir jų vertingųjų savybių išsaugojimą?</w:t>
            </w:r>
          </w:p>
          <w:p w14:paraId="2526F56C" w14:textId="2A03C2BC" w:rsidR="005D23EE" w:rsidRPr="005D23EE" w:rsidRDefault="005D23EE" w:rsidP="00196311">
            <w:pPr>
              <w:numPr>
                <w:ilvl w:val="0"/>
                <w:numId w:val="33"/>
              </w:numPr>
              <w:tabs>
                <w:tab w:val="clear" w:pos="720"/>
                <w:tab w:val="num" w:pos="324"/>
              </w:tabs>
              <w:ind w:left="324" w:right="100" w:hanging="376"/>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Ar projekto sprendiniai, vertinant sklypo, kvartalo ar teritorijos mastu, prisideda prie Šilalės rajono urbanistinės struktūros formavimo ar papildymo, </w:t>
            </w:r>
            <w:r w:rsidR="00196311">
              <w:rPr>
                <w:rFonts w:eastAsia="Times New Roman" w:cs="Times New Roman"/>
                <w:kern w:val="0"/>
                <w:lang w:val="lt-LT"/>
                <w14:ligatures w14:val="none"/>
              </w:rPr>
              <w:t>išlaikant</w:t>
            </w:r>
            <w:r w:rsidRPr="005D23EE">
              <w:rPr>
                <w:rFonts w:eastAsia="Times New Roman" w:cs="Times New Roman"/>
                <w:kern w:val="0"/>
                <w:lang w:val="lt-LT"/>
                <w14:ligatures w14:val="none"/>
              </w:rPr>
              <w:t xml:space="preserve"> istorinius urbanistinius elementus ir struktūrinius ryšius?</w:t>
            </w:r>
          </w:p>
          <w:p w14:paraId="62A1EC1A" w14:textId="77777777" w:rsidR="005D23EE" w:rsidRPr="005D23EE" w:rsidRDefault="005D23EE" w:rsidP="00196311">
            <w:pPr>
              <w:numPr>
                <w:ilvl w:val="0"/>
                <w:numId w:val="33"/>
              </w:numPr>
              <w:tabs>
                <w:tab w:val="clear" w:pos="720"/>
                <w:tab w:val="num" w:pos="324"/>
              </w:tabs>
              <w:ind w:left="324" w:right="100"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architektūriniai sprendiniai prisideda prie Šilalės rajono kultūrinio kraštovaizdžio ir paveldo autentiškumo bei vientisumo išsaugojimo?</w:t>
            </w:r>
          </w:p>
          <w:p w14:paraId="78EB804D" w14:textId="77777777" w:rsidR="005D23EE" w:rsidRPr="005D23EE" w:rsidRDefault="005D23EE" w:rsidP="00196311">
            <w:pPr>
              <w:numPr>
                <w:ilvl w:val="0"/>
                <w:numId w:val="33"/>
              </w:numPr>
              <w:tabs>
                <w:tab w:val="clear" w:pos="720"/>
                <w:tab w:val="num" w:pos="324"/>
              </w:tabs>
              <w:ind w:left="324" w:right="100" w:hanging="376"/>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Ar projektu numatoma kultūros paveldo objektus ar jų aplinką </w:t>
            </w:r>
            <w:proofErr w:type="spellStart"/>
            <w:r w:rsidRPr="005D23EE">
              <w:rPr>
                <w:rFonts w:eastAsia="Times New Roman" w:cs="Times New Roman"/>
                <w:kern w:val="0"/>
                <w:lang w:val="lt-LT"/>
                <w14:ligatures w14:val="none"/>
              </w:rPr>
              <w:t>įveiklinti</w:t>
            </w:r>
            <w:proofErr w:type="spellEnd"/>
            <w:r w:rsidRPr="005D23EE">
              <w:rPr>
                <w:rFonts w:eastAsia="Times New Roman" w:cs="Times New Roman"/>
                <w:kern w:val="0"/>
                <w:lang w:val="lt-LT"/>
                <w14:ligatures w14:val="none"/>
              </w:rPr>
              <w:t xml:space="preserve"> ir pritaikyti šiuolaikiniam naudojimui, sudarant galimybes visuomenei juos pažinti ir naudoti, išsaugant jų kultūrinę vertę ateities kartoms?</w:t>
            </w:r>
          </w:p>
          <w:p w14:paraId="7DA60886" w14:textId="77777777" w:rsidR="005D23EE" w:rsidRPr="005D23EE" w:rsidRDefault="005D23EE" w:rsidP="00196311">
            <w:pPr>
              <w:numPr>
                <w:ilvl w:val="0"/>
                <w:numId w:val="33"/>
              </w:numPr>
              <w:tabs>
                <w:tab w:val="clear" w:pos="720"/>
                <w:tab w:val="num" w:pos="324"/>
              </w:tabs>
              <w:ind w:left="324" w:right="100"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projektu užtikrinama darni kultūros paveldo ir naujų architektūrinių elementų sąveika, išlaikant pusiausvyrą tarp istorinio konteksto ir šiuolaikinės architektūros bei integruojant objektą į esamą urbanistinę struktūrą?</w:t>
            </w:r>
          </w:p>
          <w:p w14:paraId="65A1F4F0" w14:textId="77777777" w:rsidR="005D23EE" w:rsidRPr="005D23EE" w:rsidRDefault="005D23EE" w:rsidP="00196311">
            <w:pPr>
              <w:numPr>
                <w:ilvl w:val="0"/>
                <w:numId w:val="33"/>
              </w:numPr>
              <w:tabs>
                <w:tab w:val="clear" w:pos="720"/>
                <w:tab w:val="num" w:pos="324"/>
              </w:tabs>
              <w:ind w:left="324" w:right="100" w:hanging="376"/>
              <w:jc w:val="both"/>
              <w:rPr>
                <w:rFonts w:eastAsia="Times New Roman" w:cs="Times New Roman"/>
                <w:kern w:val="0"/>
                <w:lang w:val="lt-LT"/>
                <w14:ligatures w14:val="none"/>
              </w:rPr>
            </w:pPr>
            <w:r w:rsidRPr="005D23EE">
              <w:rPr>
                <w:rFonts w:eastAsia="Times New Roman" w:cs="Times New Roman"/>
                <w:kern w:val="0"/>
                <w:lang w:val="lt-LT"/>
                <w14:ligatures w14:val="none"/>
              </w:rPr>
              <w:lastRenderedPageBreak/>
              <w:t>Ar projektu prioritetas teikiamas esamų pastatų ir struktūrų išsaugojimui, pritaikomajam pakartotiniam naudojimui ir jų priežiūrai, o ne naujai statybai, kai tai leidžia vietos situacija ir paveldosaugos principai?</w:t>
            </w:r>
          </w:p>
          <w:p w14:paraId="113E898F" w14:textId="77777777" w:rsidR="005D23EE" w:rsidRPr="005D23EE" w:rsidRDefault="005D23EE" w:rsidP="00196311">
            <w:pPr>
              <w:numPr>
                <w:ilvl w:val="0"/>
                <w:numId w:val="33"/>
              </w:numPr>
              <w:tabs>
                <w:tab w:val="clear" w:pos="720"/>
                <w:tab w:val="num" w:pos="324"/>
              </w:tabs>
              <w:ind w:left="324" w:right="100"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architektūriniai sprendiniai leidžia atpažinti teritorijos ir pastatų raidos etapus (architektūros stilius, laikotarpius), aiškiai atskiriant istorinius ir šiuolaikinius elementus, o nauja architektūra kuriama šiuolaikiška forma, neimituojant istorinių statinių?</w:t>
            </w:r>
          </w:p>
          <w:p w14:paraId="272FFBC8" w14:textId="77777777" w:rsidR="005D23EE" w:rsidRPr="005D23EE" w:rsidRDefault="005D23EE" w:rsidP="00196311">
            <w:pPr>
              <w:tabs>
                <w:tab w:val="num" w:pos="324"/>
              </w:tabs>
              <w:ind w:left="324" w:right="100" w:hanging="376"/>
              <w:jc w:val="both"/>
              <w:rPr>
                <w:rFonts w:eastAsia="Times New Roman" w:cs="Times New Roman"/>
                <w:kern w:val="0"/>
                <w:lang w:val="lt-LT"/>
                <w14:ligatures w14:val="none"/>
              </w:rPr>
            </w:pPr>
          </w:p>
        </w:tc>
      </w:tr>
      <w:tr w:rsidR="005D23EE" w:rsidRPr="005D23EE" w14:paraId="6C46BFB2" w14:textId="77777777" w:rsidTr="005D23EE">
        <w:trPr>
          <w:trHeight w:val="472"/>
        </w:trPr>
        <w:tc>
          <w:tcPr>
            <w:tcW w:w="530" w:type="dxa"/>
          </w:tcPr>
          <w:p w14:paraId="4845D44B"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lastRenderedPageBreak/>
              <w:t xml:space="preserve">4. </w:t>
            </w:r>
          </w:p>
        </w:tc>
        <w:tc>
          <w:tcPr>
            <w:tcW w:w="1870" w:type="dxa"/>
          </w:tcPr>
          <w:p w14:paraId="39EE2DAB"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Aplinka visiems</w:t>
            </w:r>
          </w:p>
          <w:p w14:paraId="015ACC98" w14:textId="77777777" w:rsidR="005D23EE" w:rsidRPr="005D23EE" w:rsidRDefault="005D23EE" w:rsidP="00196311">
            <w:pPr>
              <w:jc w:val="both"/>
              <w:rPr>
                <w:rFonts w:eastAsia="Times New Roman" w:cs="Times New Roman"/>
                <w:kern w:val="0"/>
                <w:lang w:val="lt-LT"/>
                <w14:ligatures w14:val="none"/>
              </w:rPr>
            </w:pPr>
          </w:p>
        </w:tc>
        <w:tc>
          <w:tcPr>
            <w:tcW w:w="2069" w:type="dxa"/>
          </w:tcPr>
          <w:p w14:paraId="1367A409"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A</w:t>
            </w:r>
            <w:r w:rsidRPr="005D23EE">
              <w:rPr>
                <w:rFonts w:eastAsia="Times New Roman" w:cs="Times New Roman"/>
                <w:kern w:val="0"/>
                <w:lang w:val="lt-LT" w:eastAsia="lt-LT"/>
                <w14:ligatures w14:val="none"/>
              </w:rPr>
              <w:t xml:space="preserve">plinka, kai ja be </w:t>
            </w:r>
            <w:r w:rsidRPr="005D23EE">
              <w:rPr>
                <w:rFonts w:eastAsia="Times New Roman" w:cs="Times New Roman"/>
                <w:kern w:val="0"/>
                <w:lang w:val="lt-LT"/>
                <w14:ligatures w14:val="none"/>
              </w:rPr>
              <w:t xml:space="preserve">specialaus pritaikymo gali naudotis </w:t>
            </w:r>
            <w:r w:rsidRPr="005D23EE">
              <w:rPr>
                <w:rFonts w:eastAsia="Times New Roman" w:cs="Times New Roman"/>
                <w:kern w:val="0"/>
                <w:lang w:val="lt-LT" w:eastAsia="lt-LT"/>
                <w14:ligatures w14:val="none"/>
              </w:rPr>
              <w:t>visos visuomenės grupės</w:t>
            </w:r>
            <w:r w:rsidRPr="005D23EE">
              <w:rPr>
                <w:rFonts w:eastAsia="Times New Roman" w:cs="Times New Roman"/>
                <w:kern w:val="0"/>
                <w:lang w:val="lt-LT"/>
                <w14:ligatures w14:val="none"/>
              </w:rPr>
              <w:t>.</w:t>
            </w:r>
          </w:p>
          <w:p w14:paraId="222EF4AC" w14:textId="77777777" w:rsidR="005D23EE" w:rsidRPr="005D23EE" w:rsidRDefault="005D23EE" w:rsidP="00196311">
            <w:pPr>
              <w:jc w:val="both"/>
              <w:rPr>
                <w:rFonts w:eastAsia="Times New Roman" w:cs="Times New Roman"/>
                <w:i/>
                <w:iCs/>
                <w:kern w:val="0"/>
                <w:lang w:val="lt-LT"/>
                <w14:ligatures w14:val="none"/>
              </w:rPr>
            </w:pPr>
          </w:p>
        </w:tc>
        <w:tc>
          <w:tcPr>
            <w:tcW w:w="1876" w:type="dxa"/>
          </w:tcPr>
          <w:p w14:paraId="7E6D3D50"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Socialinis jautrumas ir atsakomybės skatinimas;</w:t>
            </w:r>
          </w:p>
          <w:p w14:paraId="3FD631EB"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objektų ir vietų pasiekiamumas;</w:t>
            </w:r>
          </w:p>
          <w:p w14:paraId="1745CC61"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universalaus dizaino principų taikymas: visų žmonių lygybė, universalumas, paprastas ir intuityvus naudojimas, suvokiama ir juntama informacija, tolerancija asmens fizinėms  jėgoms, optimalus dydis ir erdvė.</w:t>
            </w:r>
          </w:p>
          <w:p w14:paraId="6BBE6E11" w14:textId="77777777" w:rsidR="005D23EE" w:rsidRPr="005D23EE" w:rsidRDefault="005D23EE" w:rsidP="00196311">
            <w:pPr>
              <w:ind w:left="360"/>
              <w:jc w:val="both"/>
              <w:rPr>
                <w:rFonts w:eastAsia="Times New Roman" w:cs="Times New Roman"/>
                <w:kern w:val="0"/>
                <w:lang w:val="lt-LT"/>
                <w14:ligatures w14:val="none"/>
              </w:rPr>
            </w:pPr>
          </w:p>
        </w:tc>
        <w:tc>
          <w:tcPr>
            <w:tcW w:w="3289" w:type="dxa"/>
          </w:tcPr>
          <w:p w14:paraId="0391714C" w14:textId="77777777" w:rsidR="005D23EE" w:rsidRPr="005D23EE" w:rsidRDefault="005D23EE" w:rsidP="00196311">
            <w:pPr>
              <w:numPr>
                <w:ilvl w:val="0"/>
                <w:numId w:val="34"/>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ir urbanistiniai sprendiniai prisideda prie socialiai integruotos aplinkos kūrimo Šilalės rajone, vengiant socialinės segregacijos ir skatinant įvairių visuomenės grupių bendrą naudojimąsi erdvėmis?</w:t>
            </w:r>
          </w:p>
          <w:p w14:paraId="7DB43278" w14:textId="77777777" w:rsidR="005D23EE" w:rsidRPr="005D23EE" w:rsidRDefault="005D23EE" w:rsidP="00196311">
            <w:pPr>
              <w:numPr>
                <w:ilvl w:val="0"/>
                <w:numId w:val="34"/>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projektu kuriamos patrauklios, saugios ir funkcionalios viešosios bei pusiau viešosios erdvės, skatinančios bendravimą ir bendruomenės veiklą Šilalės rajono gyvenvietėse?</w:t>
            </w:r>
          </w:p>
          <w:p w14:paraId="050118D6" w14:textId="77777777" w:rsidR="005D23EE" w:rsidRPr="005D23EE" w:rsidRDefault="005D23EE" w:rsidP="00196311">
            <w:pPr>
              <w:numPr>
                <w:ilvl w:val="0"/>
                <w:numId w:val="34"/>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sprendiniai skatina bendruomeniškumą ir atsakomybę už bendras erdves, stiprina vietos gyventojų ryšį su aplinka ir prisideda prie gyvenamosios aplinkos kokybės?</w:t>
            </w:r>
          </w:p>
          <w:p w14:paraId="16228B4F" w14:textId="77777777" w:rsidR="005D23EE" w:rsidRPr="005D23EE" w:rsidRDefault="005D23EE" w:rsidP="00196311">
            <w:pPr>
              <w:numPr>
                <w:ilvl w:val="0"/>
                <w:numId w:val="34"/>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objektas patogiai pasiekiamas įvairiomis judumo priemonėmis (pėsčiomis, dviračiu, viešuoju transportu), atsižvelgiant į Šilalės rajono susisiekimo infrastruktūrą?</w:t>
            </w:r>
          </w:p>
          <w:p w14:paraId="464706B4" w14:textId="77777777" w:rsidR="005D23EE" w:rsidRPr="005D23EE" w:rsidRDefault="005D23EE" w:rsidP="00196311">
            <w:pPr>
              <w:numPr>
                <w:ilvl w:val="0"/>
                <w:numId w:val="34"/>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 xml:space="preserve">Ar objekto teritorija planuojama vadovaujantis universalaus dizaino principais, užtikrinant galimybę judėti be kliūčių </w:t>
            </w:r>
            <w:r w:rsidRPr="005D23EE">
              <w:rPr>
                <w:rFonts w:eastAsia="Times New Roman" w:cs="Times New Roman"/>
                <w:kern w:val="0"/>
                <w:lang w:val="lt-LT" w:eastAsia="en-GB"/>
                <w14:ligatures w14:val="none"/>
              </w:rPr>
              <w:lastRenderedPageBreak/>
              <w:t>skirtingų poreikių žmonėms?</w:t>
            </w:r>
          </w:p>
          <w:p w14:paraId="2DD8F94A" w14:textId="77777777" w:rsidR="005D23EE" w:rsidRPr="005D23EE" w:rsidRDefault="005D23EE" w:rsidP="00196311">
            <w:pPr>
              <w:numPr>
                <w:ilvl w:val="0"/>
                <w:numId w:val="34"/>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vidaus erdvės projektuojamos taip, kad būtų užtikrintas patogus ir saugus judėjimas visiems naudotojams, įskaitant žmones su negalia, vyresnio amžiaus gyventojus ir šeimas su vaikais?</w:t>
            </w:r>
          </w:p>
          <w:p w14:paraId="77E053D0" w14:textId="77777777" w:rsidR="005D23EE" w:rsidRPr="005D23EE" w:rsidRDefault="005D23EE" w:rsidP="00196311">
            <w:pPr>
              <w:numPr>
                <w:ilvl w:val="0"/>
                <w:numId w:val="34"/>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 xml:space="preserve">Ar objekte numatyti aiškūs orientavimosi sprendiniai (erdvinė struktūra, informacinė sistema, vizualiniai ar </w:t>
            </w:r>
            <w:proofErr w:type="spellStart"/>
            <w:r w:rsidRPr="005D23EE">
              <w:rPr>
                <w:rFonts w:eastAsia="Times New Roman" w:cs="Times New Roman"/>
                <w:kern w:val="0"/>
                <w:lang w:val="lt-LT" w:eastAsia="en-GB"/>
                <w14:ligatures w14:val="none"/>
              </w:rPr>
              <w:t>taktiliniai</w:t>
            </w:r>
            <w:proofErr w:type="spellEnd"/>
            <w:r w:rsidRPr="005D23EE">
              <w:rPr>
                <w:rFonts w:eastAsia="Times New Roman" w:cs="Times New Roman"/>
                <w:kern w:val="0"/>
                <w:lang w:val="lt-LT" w:eastAsia="en-GB"/>
                <w14:ligatures w14:val="none"/>
              </w:rPr>
              <w:t xml:space="preserve"> orientyrai), leidžiantys lankytojams intuityviai suprasti erdvę?</w:t>
            </w:r>
          </w:p>
          <w:p w14:paraId="73FC3AC9" w14:textId="77777777" w:rsidR="005D23EE" w:rsidRPr="005D23EE" w:rsidRDefault="005D23EE" w:rsidP="00196311">
            <w:pPr>
              <w:numPr>
                <w:ilvl w:val="0"/>
                <w:numId w:val="34"/>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ir erdviniai sprendiniai atitinka žmogaus mastelį, o naudojama funkcinė įranga ir erdvių planavimas yra ergonomiški ir patogūs naudotojams?</w:t>
            </w:r>
          </w:p>
          <w:p w14:paraId="2E682456" w14:textId="77777777" w:rsidR="005D23EE" w:rsidRPr="005D23EE" w:rsidRDefault="005D23EE" w:rsidP="00196311">
            <w:pPr>
              <w:tabs>
                <w:tab w:val="num" w:pos="324"/>
              </w:tabs>
              <w:ind w:left="324" w:hanging="376"/>
              <w:jc w:val="both"/>
              <w:rPr>
                <w:rFonts w:eastAsia="Times New Roman" w:cs="Times New Roman"/>
                <w:kern w:val="0"/>
                <w:lang w:val="lt-LT"/>
                <w14:ligatures w14:val="none"/>
              </w:rPr>
            </w:pPr>
          </w:p>
        </w:tc>
      </w:tr>
      <w:tr w:rsidR="005D23EE" w:rsidRPr="005D23EE" w14:paraId="19A640E1" w14:textId="77777777" w:rsidTr="005D23EE">
        <w:trPr>
          <w:trHeight w:val="162"/>
        </w:trPr>
        <w:tc>
          <w:tcPr>
            <w:tcW w:w="9634" w:type="dxa"/>
            <w:gridSpan w:val="5"/>
            <w:shd w:val="clear" w:color="auto" w:fill="FFFFFF"/>
          </w:tcPr>
          <w:p w14:paraId="7135024D" w14:textId="77777777" w:rsidR="005D23EE" w:rsidRPr="005D23EE" w:rsidRDefault="005D23EE" w:rsidP="00196311">
            <w:pPr>
              <w:tabs>
                <w:tab w:val="num" w:pos="324"/>
              </w:tabs>
              <w:ind w:left="324" w:hanging="376"/>
              <w:jc w:val="both"/>
              <w:rPr>
                <w:rFonts w:eastAsia="Times New Roman" w:cs="Times New Roman"/>
                <w:b/>
                <w:bCs/>
                <w:kern w:val="0"/>
                <w:lang w:val="lt-LT"/>
                <w14:ligatures w14:val="none"/>
              </w:rPr>
            </w:pPr>
            <w:r w:rsidRPr="005D23EE">
              <w:rPr>
                <w:rFonts w:eastAsia="Times New Roman" w:cs="Times New Roman"/>
                <w:b/>
                <w:bCs/>
                <w:kern w:val="0"/>
                <w:lang w:val="lt-LT"/>
                <w14:ligatures w14:val="none"/>
              </w:rPr>
              <w:lastRenderedPageBreak/>
              <w:t>II. Objekto charakteristikos</w:t>
            </w:r>
          </w:p>
        </w:tc>
      </w:tr>
      <w:tr w:rsidR="005D23EE" w:rsidRPr="005D23EE" w14:paraId="780E0B96" w14:textId="77777777" w:rsidTr="005D23EE">
        <w:trPr>
          <w:trHeight w:val="303"/>
        </w:trPr>
        <w:tc>
          <w:tcPr>
            <w:tcW w:w="530" w:type="dxa"/>
          </w:tcPr>
          <w:p w14:paraId="1A13C9CA"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 xml:space="preserve">5. </w:t>
            </w:r>
          </w:p>
        </w:tc>
        <w:tc>
          <w:tcPr>
            <w:tcW w:w="1870" w:type="dxa"/>
          </w:tcPr>
          <w:p w14:paraId="0430F9E4"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Sprendinių ekonomiškumas</w:t>
            </w:r>
          </w:p>
        </w:tc>
        <w:tc>
          <w:tcPr>
            <w:tcW w:w="2069" w:type="dxa"/>
          </w:tcPr>
          <w:p w14:paraId="0EFD7627" w14:textId="67308615"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Planuojamų sprendinių atitiktis ilgalaikėms investicijoms, jų racionalumas, užtikrinantis </w:t>
            </w:r>
            <w:r w:rsidRPr="005D23EE">
              <w:rPr>
                <w:rFonts w:eastAsia="Times New Roman" w:cs="Times New Roman"/>
                <w:kern w:val="0"/>
                <w:bdr w:val="none" w:sz="0" w:space="0" w:color="auto" w:frame="1"/>
                <w:lang w:val="lt-LT"/>
                <w14:ligatures w14:val="none"/>
              </w:rPr>
              <w:t xml:space="preserve">efektyvų statinio gyvavimo ciklą, siekiant </w:t>
            </w:r>
            <w:r w:rsidRPr="005D23EE">
              <w:rPr>
                <w:rFonts w:eastAsia="Times New Roman" w:cs="Times New Roman"/>
                <w:kern w:val="0"/>
                <w:lang w:val="lt-LT"/>
                <w14:ligatures w14:val="none"/>
              </w:rPr>
              <w:t xml:space="preserve"> optimalaus kokybės ir kainos santykio.</w:t>
            </w:r>
          </w:p>
          <w:p w14:paraId="2CAA7CC0" w14:textId="77777777" w:rsidR="005D23EE" w:rsidRPr="005D23EE" w:rsidRDefault="005D23EE" w:rsidP="00196311">
            <w:pPr>
              <w:jc w:val="both"/>
              <w:rPr>
                <w:rFonts w:eastAsia="Times New Roman" w:cs="Times New Roman"/>
                <w:kern w:val="0"/>
                <w:lang w:val="lt-LT"/>
                <w14:ligatures w14:val="none"/>
              </w:rPr>
            </w:pPr>
          </w:p>
        </w:tc>
        <w:tc>
          <w:tcPr>
            <w:tcW w:w="1876" w:type="dxa"/>
          </w:tcPr>
          <w:p w14:paraId="2380AFA3"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Numatomas statybos kokybiškumas; </w:t>
            </w:r>
          </w:p>
          <w:p w14:paraId="1ADECA8C"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sąnaudų pagrįstumas;</w:t>
            </w:r>
          </w:p>
          <w:p w14:paraId="700D1787"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vietos vertės didinimas;</w:t>
            </w:r>
          </w:p>
          <w:p w14:paraId="414C7880"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esamos socialinės ir inžinerinės infrastruktūros panaudojimas, kūrimas.</w:t>
            </w:r>
          </w:p>
          <w:p w14:paraId="2DB7940D"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uždaras raidos ciklas (planavimas, projektavimas, statyba ir naudojimas) per objekto gyvavimo laiką.</w:t>
            </w:r>
          </w:p>
        </w:tc>
        <w:tc>
          <w:tcPr>
            <w:tcW w:w="3289" w:type="dxa"/>
          </w:tcPr>
          <w:p w14:paraId="76B7907C" w14:textId="77777777" w:rsidR="005D23EE" w:rsidRPr="005D23EE" w:rsidRDefault="005D23EE" w:rsidP="00196311">
            <w:pPr>
              <w:numPr>
                <w:ilvl w:val="0"/>
                <w:numId w:val="35"/>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konstrukciniai ir technologiniai sprendiniai pagrįsti kokybiškų ir ilgaamžių statybinių medžiagų naudojimu bei tinkamais techniniais sprendimais, užtikrinančiais efektyvų statinio naudojimą per visą ekonomiškai pagrįstą jo gyvavimo laikotarpį?</w:t>
            </w:r>
          </w:p>
          <w:p w14:paraId="7B2ED61C" w14:textId="77777777" w:rsidR="005D23EE" w:rsidRPr="005D23EE" w:rsidRDefault="005D23EE" w:rsidP="00196311">
            <w:pPr>
              <w:numPr>
                <w:ilvl w:val="0"/>
                <w:numId w:val="35"/>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parinktos statybinės medžiagos ir technologijos pasižymi ilgu gyvavimo ciklu ir mažomis priežiūros sąnaudomis, taip prisidedant prie ilgalaikės Šilalės rajono teritorijų ir pastatų vertės išsaugojimo ar didinimo?</w:t>
            </w:r>
          </w:p>
          <w:p w14:paraId="4ED8F41F" w14:textId="77777777" w:rsidR="005D23EE" w:rsidRPr="005D23EE" w:rsidRDefault="005D23EE" w:rsidP="00196311">
            <w:pPr>
              <w:numPr>
                <w:ilvl w:val="0"/>
                <w:numId w:val="35"/>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 xml:space="preserve">Ar planuojant ir projektuojant objektą racionaliai panaudojami viešieji ir privatūs ištekliai, vertinant ilgalaikę ekonominę naudą ir teritorijos vystymo </w:t>
            </w:r>
            <w:r w:rsidRPr="005D23EE">
              <w:rPr>
                <w:rFonts w:eastAsia="Times New Roman" w:cs="Times New Roman"/>
                <w:kern w:val="0"/>
                <w:lang w:val="lt-LT" w:eastAsia="en-GB"/>
                <w14:ligatures w14:val="none"/>
              </w:rPr>
              <w:lastRenderedPageBreak/>
              <w:t>perspektyvas, o ne tik trumpalaikį efektą?</w:t>
            </w:r>
          </w:p>
          <w:p w14:paraId="741A1E27" w14:textId="77777777" w:rsidR="005D23EE" w:rsidRPr="005D23EE" w:rsidRDefault="005D23EE" w:rsidP="00196311">
            <w:pPr>
              <w:numPr>
                <w:ilvl w:val="0"/>
                <w:numId w:val="35"/>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vieta ir urbanistiniai sprendiniai sudaro prielaidas tolesnei teritorijos plėtrai ir darniai integracijai į Šilalės rajono gyvenviečių struktūrą?</w:t>
            </w:r>
          </w:p>
          <w:p w14:paraId="2903B6A8" w14:textId="77777777" w:rsidR="005D23EE" w:rsidRPr="005D23EE" w:rsidRDefault="005D23EE" w:rsidP="00196311">
            <w:pPr>
              <w:numPr>
                <w:ilvl w:val="0"/>
                <w:numId w:val="35"/>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sprendiniai didina vietos patrauklumą gyventi, dirbti, kurti verslą ar lankytis, atsižvelgiant į esamus ar planuojamus viešųjų paslaugų, infrastruktūros ir rekreacijos išteklius Šilalės rajone?</w:t>
            </w:r>
          </w:p>
          <w:p w14:paraId="0E830182" w14:textId="77777777" w:rsidR="005D23EE" w:rsidRPr="005D23EE" w:rsidRDefault="005D23EE" w:rsidP="00196311">
            <w:pPr>
              <w:numPr>
                <w:ilvl w:val="0"/>
                <w:numId w:val="35"/>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planavimo, projektavimo, statybos ir eksploatavimo sprendiniai prisideda prie ekonominio efektyvumo ir sudaro prielaidas išlaikyti prieinamą ir tvarią aplinką gyventojams bei naudotojams?</w:t>
            </w:r>
          </w:p>
          <w:p w14:paraId="52DD8DB9" w14:textId="77777777" w:rsidR="005D23EE" w:rsidRPr="005D23EE" w:rsidRDefault="005D23EE" w:rsidP="00196311">
            <w:pPr>
              <w:numPr>
                <w:ilvl w:val="0"/>
                <w:numId w:val="35"/>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projektu efektyviai panaudojama esama socialinė ir inžinerinė infrastruktūra arba kuriama nauja infrastruktūra, stiprinanti teritorijos funkcionavimą ir patrauklumą Šilalės rajone?</w:t>
            </w:r>
          </w:p>
          <w:p w14:paraId="1892E693" w14:textId="77777777" w:rsidR="005D23EE" w:rsidRPr="005D23EE" w:rsidRDefault="005D23EE" w:rsidP="00196311">
            <w:pPr>
              <w:numPr>
                <w:ilvl w:val="0"/>
                <w:numId w:val="35"/>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vystymo, nuosavybės ar investavimo modeliai prisideda prie gyvybingų, funkciniu požiūriu įvairių ir socialiai aktyvių teritorijų formavimo Šilalės rajono miestuose ir miesteliuose?</w:t>
            </w:r>
          </w:p>
          <w:p w14:paraId="56A44C40" w14:textId="77777777" w:rsidR="005D23EE" w:rsidRPr="005D23EE" w:rsidRDefault="005D23EE" w:rsidP="00196311">
            <w:pPr>
              <w:tabs>
                <w:tab w:val="num" w:pos="324"/>
              </w:tabs>
              <w:ind w:left="324" w:hanging="376"/>
              <w:jc w:val="both"/>
              <w:rPr>
                <w:rFonts w:eastAsia="Times New Roman" w:cs="Times New Roman"/>
                <w:kern w:val="0"/>
                <w:lang w:val="lt-LT"/>
                <w14:ligatures w14:val="none"/>
              </w:rPr>
            </w:pPr>
          </w:p>
        </w:tc>
      </w:tr>
      <w:tr w:rsidR="005D23EE" w:rsidRPr="005D23EE" w14:paraId="57364374" w14:textId="77777777" w:rsidTr="005D23EE">
        <w:trPr>
          <w:trHeight w:val="472"/>
        </w:trPr>
        <w:tc>
          <w:tcPr>
            <w:tcW w:w="530" w:type="dxa"/>
          </w:tcPr>
          <w:p w14:paraId="4DDF7F9D"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 xml:space="preserve">6. </w:t>
            </w:r>
          </w:p>
        </w:tc>
        <w:tc>
          <w:tcPr>
            <w:tcW w:w="1870" w:type="dxa"/>
          </w:tcPr>
          <w:p w14:paraId="122F8946"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Inovatyvumas</w:t>
            </w:r>
          </w:p>
          <w:p w14:paraId="44B1F0BC" w14:textId="77777777" w:rsidR="005D23EE" w:rsidRPr="005D23EE" w:rsidRDefault="005D23EE" w:rsidP="00196311">
            <w:pPr>
              <w:jc w:val="both"/>
              <w:rPr>
                <w:rFonts w:eastAsia="Times New Roman" w:cs="Times New Roman"/>
                <w:b/>
                <w:kern w:val="0"/>
                <w:lang w:val="lt-LT"/>
                <w14:ligatures w14:val="none"/>
              </w:rPr>
            </w:pPr>
          </w:p>
        </w:tc>
        <w:tc>
          <w:tcPr>
            <w:tcW w:w="2069" w:type="dxa"/>
          </w:tcPr>
          <w:p w14:paraId="796D3FE0" w14:textId="77777777" w:rsidR="005D23EE" w:rsidRPr="005D23EE" w:rsidRDefault="005D23EE" w:rsidP="00196311">
            <w:pPr>
              <w:suppressAutoHyphens/>
              <w:jc w:val="both"/>
              <w:rPr>
                <w:rFonts w:eastAsia="Times New Roman" w:cs="Times New Roman"/>
                <w:strike/>
                <w:kern w:val="0"/>
                <w:lang w:val="lt-LT" w:eastAsia="lt-LT"/>
                <w14:ligatures w14:val="none"/>
              </w:rPr>
            </w:pPr>
            <w:r w:rsidRPr="005D23EE">
              <w:rPr>
                <w:rFonts w:eastAsia="Times New Roman" w:cs="Times New Roman"/>
                <w:kern w:val="0"/>
                <w:lang w:val="lt-LT"/>
                <w14:ligatures w14:val="none"/>
              </w:rPr>
              <w:t>Naujos originalios architektūrinių ir urbanistinių sprendimų idėjos, siekiant tvarios statybos</w:t>
            </w:r>
            <w:r w:rsidRPr="005D23EE">
              <w:rPr>
                <w:rFonts w:eastAsia="Times New Roman" w:cs="Times New Roman"/>
                <w:kern w:val="0"/>
                <w:bdr w:val="none" w:sz="0" w:space="0" w:color="auto" w:frame="1"/>
                <w:lang w:val="lt-LT"/>
                <w14:ligatures w14:val="none"/>
              </w:rPr>
              <w:t xml:space="preserve"> ir statinio gyvavimo ciklo</w:t>
            </w:r>
            <w:r w:rsidRPr="005D23EE">
              <w:rPr>
                <w:rFonts w:eastAsia="Times New Roman" w:cs="Times New Roman"/>
                <w:kern w:val="0"/>
                <w:lang w:val="lt-LT"/>
                <w14:ligatures w14:val="none"/>
              </w:rPr>
              <w:t xml:space="preserve">, naudojant pažangias technologijas ir medžiagas, skatinant žiedinę ekonomiką, </w:t>
            </w:r>
            <w:r w:rsidRPr="005D23EE">
              <w:rPr>
                <w:rFonts w:eastAsia="Times New Roman" w:cs="Times New Roman"/>
                <w:kern w:val="0"/>
                <w:lang w:val="lt-LT"/>
                <w14:ligatures w14:val="none"/>
              </w:rPr>
              <w:lastRenderedPageBreak/>
              <w:t>klimatą ir energiją tausojančias priemones, kuriant kokybišką aplinką visiems.</w:t>
            </w:r>
          </w:p>
          <w:p w14:paraId="606AAB24" w14:textId="77777777" w:rsidR="005D23EE" w:rsidRPr="005D23EE" w:rsidRDefault="005D23EE" w:rsidP="00196311">
            <w:pPr>
              <w:tabs>
                <w:tab w:val="left" w:pos="567"/>
              </w:tabs>
              <w:jc w:val="both"/>
              <w:rPr>
                <w:rFonts w:eastAsia="Times New Roman" w:cs="Times New Roman"/>
                <w:kern w:val="0"/>
                <w:lang w:val="lt-LT"/>
                <w14:ligatures w14:val="none"/>
              </w:rPr>
            </w:pPr>
          </w:p>
        </w:tc>
        <w:tc>
          <w:tcPr>
            <w:tcW w:w="1876" w:type="dxa"/>
          </w:tcPr>
          <w:p w14:paraId="77345CB7"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lastRenderedPageBreak/>
              <w:t>Nauji architektūriniai, urbanistiniai ir (ar) kraštovaizdžio sprendiniai;</w:t>
            </w:r>
          </w:p>
          <w:p w14:paraId="2ED5D41D"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naujų technologijų ir (ar) medžiagų panaudojimas;</w:t>
            </w:r>
          </w:p>
          <w:p w14:paraId="5C372B49"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laikotarpio vertybių atspindėjimas.</w:t>
            </w:r>
          </w:p>
        </w:tc>
        <w:tc>
          <w:tcPr>
            <w:tcW w:w="3289" w:type="dxa"/>
          </w:tcPr>
          <w:p w14:paraId="4B8465B0" w14:textId="77777777" w:rsidR="005D23EE" w:rsidRPr="005D23EE" w:rsidRDefault="005D23EE" w:rsidP="00196311">
            <w:pPr>
              <w:numPr>
                <w:ilvl w:val="0"/>
                <w:numId w:val="36"/>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ir urbanistiniai sprendiniai numato inovatyvių ar eksperimentinių projektavimo metodų taikymą, prisidedant prie kokybiškesnės architektūros kūrimo Šilalės rajone?</w:t>
            </w:r>
          </w:p>
          <w:p w14:paraId="313DE66F" w14:textId="77777777" w:rsidR="005D23EE" w:rsidRPr="005D23EE" w:rsidRDefault="005D23EE" w:rsidP="00196311">
            <w:pPr>
              <w:numPr>
                <w:ilvl w:val="0"/>
                <w:numId w:val="36"/>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 xml:space="preserve">Ar objekte taikomi nauji architektūriniai, urbanistiniai ar kraštovaizdžio formavimo sprendiniai, kurie praturtina </w:t>
            </w:r>
            <w:r w:rsidRPr="005D23EE">
              <w:rPr>
                <w:rFonts w:eastAsia="Times New Roman" w:cs="Times New Roman"/>
                <w:kern w:val="0"/>
                <w:lang w:val="lt-LT" w:eastAsia="en-GB"/>
                <w14:ligatures w14:val="none"/>
              </w:rPr>
              <w:lastRenderedPageBreak/>
              <w:t>Šilalės rajono gyvenviečių architektūrinę ir erdvinę kokybę?</w:t>
            </w:r>
          </w:p>
          <w:p w14:paraId="2EBDED78" w14:textId="77777777" w:rsidR="005D23EE" w:rsidRPr="005D23EE" w:rsidRDefault="005D23EE" w:rsidP="00196311">
            <w:pPr>
              <w:numPr>
                <w:ilvl w:val="0"/>
                <w:numId w:val="36"/>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siūlomi inovatyvūs sprendiniai yra draugiški aplinkai ir prisideda prie tvaraus teritorijų vystymo Šilalės rajone?</w:t>
            </w:r>
          </w:p>
          <w:p w14:paraId="474BD076" w14:textId="77777777" w:rsidR="005D23EE" w:rsidRPr="005D23EE" w:rsidRDefault="005D23EE" w:rsidP="00196311">
            <w:pPr>
              <w:numPr>
                <w:ilvl w:val="0"/>
                <w:numId w:val="36"/>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projekte numatoma taikyti pažangias statybos technologijas ar naujas statybines medžiagas, didinančias statinio ilgaamžiškumą, efektyvumą ir architektūrinę kokybę?</w:t>
            </w:r>
          </w:p>
          <w:p w14:paraId="42891DBA" w14:textId="77777777" w:rsidR="005D23EE" w:rsidRPr="005D23EE" w:rsidRDefault="005D23EE" w:rsidP="00196311">
            <w:pPr>
              <w:numPr>
                <w:ilvl w:val="0"/>
                <w:numId w:val="36"/>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projektuojant naudojamos technologijos ir sprendiniai yra išbandyti, patikimi ir tinkami taikyti Šilalės rajono klimato ir eksploatavimo sąlygoms?</w:t>
            </w:r>
          </w:p>
          <w:p w14:paraId="214640C3" w14:textId="77777777" w:rsidR="005D23EE" w:rsidRPr="005D23EE" w:rsidRDefault="005D23EE" w:rsidP="00196311">
            <w:pPr>
              <w:numPr>
                <w:ilvl w:val="0"/>
                <w:numId w:val="36"/>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inovatyvių technologijų ar medžiagų taikymas prisideda prie energijos vartojimo mažinimo ir pastato energinio efektyvumo didinimo?</w:t>
            </w:r>
          </w:p>
          <w:p w14:paraId="1F2F4AAA" w14:textId="77777777" w:rsidR="005D23EE" w:rsidRPr="005D23EE" w:rsidRDefault="005D23EE" w:rsidP="00196311">
            <w:pPr>
              <w:numPr>
                <w:ilvl w:val="0"/>
                <w:numId w:val="36"/>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objekte diegiami inovatyvūs architektūriniai, technologiniai ar erdviniai sprendiniai, padedantys kurti aukštos kokybės, patogią ir tvarią gyvenamąją ar viešąją aplinką įvairioms visuomenės grupėms?</w:t>
            </w:r>
          </w:p>
          <w:p w14:paraId="74501CB8" w14:textId="77777777" w:rsidR="005D23EE" w:rsidRPr="005D23EE" w:rsidRDefault="005D23EE" w:rsidP="00196311">
            <w:pPr>
              <w:numPr>
                <w:ilvl w:val="0"/>
                <w:numId w:val="36"/>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projekte taikomi inovatyvūs sprendiniai atspindi šiuolaikinės architektūros vertybes ir prisideda prie šiuolaikiško bei patrauklaus Šilalės rajono architektūrinio identiteto formavimo?</w:t>
            </w:r>
          </w:p>
          <w:p w14:paraId="406AAB31" w14:textId="77777777" w:rsidR="005D23EE" w:rsidRPr="005D23EE" w:rsidRDefault="005D23EE" w:rsidP="00196311">
            <w:pPr>
              <w:tabs>
                <w:tab w:val="num" w:pos="324"/>
              </w:tabs>
              <w:ind w:left="324" w:hanging="376"/>
              <w:jc w:val="both"/>
              <w:rPr>
                <w:rFonts w:eastAsia="Times New Roman" w:cs="Times New Roman"/>
                <w:kern w:val="0"/>
                <w:lang w:val="lt-LT"/>
                <w14:ligatures w14:val="none"/>
              </w:rPr>
            </w:pPr>
          </w:p>
        </w:tc>
      </w:tr>
      <w:tr w:rsidR="005D23EE" w:rsidRPr="005D23EE" w14:paraId="028174FA" w14:textId="77777777" w:rsidTr="005D23EE">
        <w:trPr>
          <w:trHeight w:val="472"/>
        </w:trPr>
        <w:tc>
          <w:tcPr>
            <w:tcW w:w="530" w:type="dxa"/>
          </w:tcPr>
          <w:p w14:paraId="57C68C03"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7.</w:t>
            </w:r>
          </w:p>
        </w:tc>
        <w:tc>
          <w:tcPr>
            <w:tcW w:w="1870" w:type="dxa"/>
          </w:tcPr>
          <w:p w14:paraId="76F624E1"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Funkcionali struktūra</w:t>
            </w:r>
          </w:p>
          <w:p w14:paraId="2B070D4D" w14:textId="77777777" w:rsidR="005D23EE" w:rsidRPr="005D23EE" w:rsidRDefault="005D23EE" w:rsidP="00196311">
            <w:pPr>
              <w:jc w:val="both"/>
              <w:rPr>
                <w:rFonts w:eastAsia="Times New Roman" w:cs="Times New Roman"/>
                <w:b/>
                <w:kern w:val="0"/>
                <w:lang w:val="lt-LT"/>
                <w14:ligatures w14:val="none"/>
              </w:rPr>
            </w:pPr>
          </w:p>
        </w:tc>
        <w:tc>
          <w:tcPr>
            <w:tcW w:w="2069" w:type="dxa"/>
          </w:tcPr>
          <w:p w14:paraId="48960D14" w14:textId="77777777" w:rsidR="005D23EE" w:rsidRPr="005D23EE" w:rsidRDefault="005D23EE" w:rsidP="00196311">
            <w:pPr>
              <w:tabs>
                <w:tab w:val="left" w:pos="567"/>
              </w:tabs>
              <w:jc w:val="both"/>
              <w:rPr>
                <w:rFonts w:eastAsia="Times New Roman" w:cs="Times New Roman"/>
                <w:kern w:val="0"/>
                <w:lang w:val="lt-LT"/>
                <w14:ligatures w14:val="none"/>
              </w:rPr>
            </w:pPr>
            <w:r w:rsidRPr="005D23EE">
              <w:rPr>
                <w:rFonts w:eastAsia="Calibri" w:cs="Times New Roman"/>
                <w:kern w:val="0"/>
                <w:lang w:val="lt-LT"/>
                <w14:ligatures w14:val="none"/>
              </w:rPr>
              <w:t>Statinio, urbanistinio komplekso ir (ar) kraštovaizdžio</w:t>
            </w:r>
            <w:r w:rsidRPr="005D23EE">
              <w:rPr>
                <w:rFonts w:eastAsia="Times New Roman" w:cs="Times New Roman"/>
                <w:kern w:val="0"/>
                <w:lang w:val="lt-LT"/>
                <w14:ligatures w14:val="none"/>
              </w:rPr>
              <w:t xml:space="preserve"> objekto atitiktis planuojamai funkcijai ir galimybė pritaikyti kintant funkcijoms.</w:t>
            </w:r>
          </w:p>
          <w:p w14:paraId="4EFA7F37" w14:textId="77777777" w:rsidR="005D23EE" w:rsidRPr="005D23EE" w:rsidRDefault="005D23EE" w:rsidP="00196311">
            <w:pPr>
              <w:jc w:val="both"/>
              <w:rPr>
                <w:rFonts w:eastAsia="Times New Roman" w:cs="Times New Roman"/>
                <w:b/>
                <w:bCs/>
                <w:kern w:val="0"/>
                <w:lang w:val="lt-LT"/>
                <w14:ligatures w14:val="none"/>
              </w:rPr>
            </w:pPr>
          </w:p>
        </w:tc>
        <w:tc>
          <w:tcPr>
            <w:tcW w:w="1876" w:type="dxa"/>
          </w:tcPr>
          <w:p w14:paraId="7AEF381E"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Gyvybingumo ir mišrios paskirties užtikrinimas;</w:t>
            </w:r>
          </w:p>
          <w:p w14:paraId="4648E09E"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atitiktis numatytai funkcijai;</w:t>
            </w:r>
          </w:p>
          <w:p w14:paraId="74DDE1D7"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galimybės prisitaikyti pakitus poreikiams.</w:t>
            </w:r>
          </w:p>
        </w:tc>
        <w:tc>
          <w:tcPr>
            <w:tcW w:w="3289" w:type="dxa"/>
          </w:tcPr>
          <w:p w14:paraId="7F2DEA24" w14:textId="77777777" w:rsidR="005D23EE" w:rsidRPr="005D23EE" w:rsidRDefault="005D23EE" w:rsidP="00196311">
            <w:pPr>
              <w:numPr>
                <w:ilvl w:val="0"/>
                <w:numId w:val="37"/>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pasirinkti objekto vystymo, nuosavybės ar investavimo modeliai sudaro prielaidas ilgalaikiam vietos gyvybingumui ir funkciniam įvairiapusiškumui Šilalės rajono miestuose ir miesteliuose?</w:t>
            </w:r>
          </w:p>
          <w:p w14:paraId="1F7C5CCB" w14:textId="77777777" w:rsidR="005D23EE" w:rsidRPr="005D23EE" w:rsidRDefault="005D23EE" w:rsidP="00196311">
            <w:pPr>
              <w:numPr>
                <w:ilvl w:val="0"/>
                <w:numId w:val="37"/>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 xml:space="preserve">Ar objekto urbanistiniai sprendiniai – teritorijos </w:t>
            </w:r>
            <w:r w:rsidRPr="005D23EE">
              <w:rPr>
                <w:rFonts w:eastAsia="Times New Roman" w:cs="Times New Roman"/>
                <w:kern w:val="0"/>
                <w:lang w:val="lt-LT" w:eastAsia="en-GB"/>
                <w14:ligatures w14:val="none"/>
              </w:rPr>
              <w:lastRenderedPageBreak/>
              <w:t>planavimas, ryšiai su esamais judėjimo srautais, sklypų struktūra ir kvartalų sistema – yra racionaliai suplanuoti ir dera su Šilalės rajono gyvenviečių struktūra?</w:t>
            </w:r>
          </w:p>
          <w:p w14:paraId="01009903" w14:textId="77777777" w:rsidR="005D23EE" w:rsidRPr="005D23EE" w:rsidRDefault="005D23EE" w:rsidP="00196311">
            <w:pPr>
              <w:numPr>
                <w:ilvl w:val="0"/>
                <w:numId w:val="37"/>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objekte ir jo aplinkoje numatytos lengvai pasiekiamos, kokybiškos viešosios ir žaliosios erdvės, prisidedančios prie patrauklios gyvenamosios ir rekreacinės aplinkos kūrimo?</w:t>
            </w:r>
          </w:p>
          <w:p w14:paraId="0EFAC396" w14:textId="77777777" w:rsidR="005D23EE" w:rsidRPr="005D23EE" w:rsidRDefault="005D23EE" w:rsidP="00196311">
            <w:pPr>
              <w:numPr>
                <w:ilvl w:val="0"/>
                <w:numId w:val="37"/>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vieta patogiai pasiekiama įvairiomis transporto priemonėmis (pėsčiomis, dviračiu, automobiliu ar viešuoju transportu), užtikrinant gerus ryšius su Šilalės rajono gyvenviečių infrastruktūra?</w:t>
            </w:r>
          </w:p>
          <w:p w14:paraId="452E0D83" w14:textId="77777777" w:rsidR="005D23EE" w:rsidRPr="005D23EE" w:rsidRDefault="005D23EE" w:rsidP="00196311">
            <w:pPr>
              <w:numPr>
                <w:ilvl w:val="0"/>
                <w:numId w:val="37"/>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ir planiniai sprendiniai atitinka numatytą funkciją ir yra pritaikyti įvairių naudotojų poreikiams, veikloms ir kasdieniam naudojimui?</w:t>
            </w:r>
          </w:p>
          <w:p w14:paraId="12C92C87" w14:textId="77777777" w:rsidR="005D23EE" w:rsidRPr="005D23EE" w:rsidRDefault="005D23EE" w:rsidP="00196311">
            <w:pPr>
              <w:numPr>
                <w:ilvl w:val="0"/>
                <w:numId w:val="37"/>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sprendiniai prisideda prie sveikos gyvenamosios ar darbo aplinkos kūrimo, užtikrinant tinkamą natūralų apšvietimą, oro kokybę, akustinį komfortą ir tinkamą medžiagų pasirinkimą?</w:t>
            </w:r>
          </w:p>
          <w:p w14:paraId="4ABDEF3D" w14:textId="77777777" w:rsidR="005D23EE" w:rsidRPr="005D23EE" w:rsidRDefault="005D23EE" w:rsidP="00196311">
            <w:pPr>
              <w:numPr>
                <w:ilvl w:val="0"/>
                <w:numId w:val="37"/>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ir techniniai sprendiniai užtikrina saugią aplinką naudotojams, vertinant erdvių planavimą, medžiagų pasirinkimą, apšvietimą ir kitus saugumo aspektus?</w:t>
            </w:r>
          </w:p>
          <w:p w14:paraId="738FD9D7" w14:textId="77777777" w:rsidR="005D23EE" w:rsidRPr="005D23EE" w:rsidRDefault="005D23EE" w:rsidP="00196311">
            <w:pPr>
              <w:numPr>
                <w:ilvl w:val="0"/>
                <w:numId w:val="37"/>
              </w:numPr>
              <w:tabs>
                <w:tab w:val="clear" w:pos="720"/>
                <w:tab w:val="num" w:pos="324"/>
              </w:tabs>
              <w:spacing w:before="100" w:beforeAutospacing="1" w:after="100" w:afterAutospacing="1"/>
              <w:ind w:left="324" w:hanging="376"/>
              <w:jc w:val="both"/>
              <w:rPr>
                <w:rFonts w:eastAsia="Times New Roman" w:cs="Times New Roman"/>
                <w:kern w:val="0"/>
                <w:lang w:val="lt-LT" w:eastAsia="en-GB"/>
                <w14:ligatures w14:val="none"/>
              </w:rPr>
            </w:pPr>
            <w:r w:rsidRPr="005D23EE">
              <w:rPr>
                <w:rFonts w:eastAsia="Times New Roman" w:cs="Times New Roman"/>
                <w:kern w:val="0"/>
                <w:lang w:val="lt-LT" w:eastAsia="en-GB"/>
                <w14:ligatures w14:val="none"/>
              </w:rPr>
              <w:t>Ar objekto architektūriniai ir planavimo sprendiniai yra lankstūs ir leidžia prisitaikyti prie kintančių poreikių, sudarant galimybes transformuoti vidaus erdves ar pritaikyti statinį kitoms funkcijoms išlaikant pagrindines architektūrines vertes?</w:t>
            </w:r>
          </w:p>
          <w:p w14:paraId="70A4EF69" w14:textId="77777777" w:rsidR="005D23EE" w:rsidRPr="005D23EE" w:rsidRDefault="005D23EE" w:rsidP="00196311">
            <w:pPr>
              <w:tabs>
                <w:tab w:val="num" w:pos="324"/>
              </w:tabs>
              <w:ind w:left="324" w:right="10" w:hanging="376"/>
              <w:jc w:val="both"/>
              <w:rPr>
                <w:rFonts w:eastAsia="Times New Roman" w:cs="Times New Roman"/>
                <w:kern w:val="0"/>
                <w:lang w:val="lt-LT"/>
                <w14:ligatures w14:val="none"/>
              </w:rPr>
            </w:pPr>
          </w:p>
        </w:tc>
      </w:tr>
      <w:tr w:rsidR="005D23EE" w:rsidRPr="005D23EE" w14:paraId="13C66472" w14:textId="77777777" w:rsidTr="005D23EE">
        <w:trPr>
          <w:trHeight w:val="472"/>
        </w:trPr>
        <w:tc>
          <w:tcPr>
            <w:tcW w:w="530" w:type="dxa"/>
          </w:tcPr>
          <w:p w14:paraId="3B71489A"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lastRenderedPageBreak/>
              <w:t>8.</w:t>
            </w:r>
          </w:p>
        </w:tc>
        <w:tc>
          <w:tcPr>
            <w:tcW w:w="1870" w:type="dxa"/>
          </w:tcPr>
          <w:p w14:paraId="03FB151E" w14:textId="77777777" w:rsidR="005D23EE" w:rsidRPr="005D23EE" w:rsidRDefault="005D23EE" w:rsidP="00196311">
            <w:pPr>
              <w:jc w:val="both"/>
              <w:rPr>
                <w:rFonts w:eastAsia="Times New Roman" w:cs="Times New Roman"/>
                <w:b/>
                <w:kern w:val="0"/>
                <w:lang w:val="lt-LT"/>
                <w14:ligatures w14:val="none"/>
              </w:rPr>
            </w:pPr>
            <w:r w:rsidRPr="005D23EE">
              <w:rPr>
                <w:rFonts w:eastAsia="Times New Roman" w:cs="Times New Roman"/>
                <w:b/>
                <w:kern w:val="0"/>
                <w:lang w:val="lt-LT"/>
                <w14:ligatures w14:val="none"/>
              </w:rPr>
              <w:t>Vientisa architektūrinė idėja ir estetika</w:t>
            </w:r>
          </w:p>
        </w:tc>
        <w:tc>
          <w:tcPr>
            <w:tcW w:w="2069" w:type="dxa"/>
          </w:tcPr>
          <w:p w14:paraId="5265C9DC"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Nuosekliai suvokiama statinio, urbanistinio komplekso ir (ar) kraštovaizdžio objekto meninė išraiška.</w:t>
            </w:r>
          </w:p>
          <w:p w14:paraId="25FDCBF9" w14:textId="77777777" w:rsidR="005D23EE" w:rsidRPr="005D23EE" w:rsidRDefault="005D23EE" w:rsidP="00196311">
            <w:pPr>
              <w:jc w:val="both"/>
              <w:rPr>
                <w:rFonts w:eastAsia="Times New Roman" w:cs="Times New Roman"/>
                <w:kern w:val="0"/>
                <w:lang w:val="lt-LT"/>
                <w14:ligatures w14:val="none"/>
              </w:rPr>
            </w:pPr>
          </w:p>
          <w:p w14:paraId="1486DB23" w14:textId="77777777" w:rsidR="005D23EE" w:rsidRPr="005D23EE" w:rsidRDefault="005D23EE" w:rsidP="00196311">
            <w:pPr>
              <w:ind w:firstLine="567"/>
              <w:jc w:val="both"/>
              <w:rPr>
                <w:rFonts w:eastAsia="Times New Roman" w:cs="Times New Roman"/>
                <w:b/>
                <w:bCs/>
                <w:kern w:val="0"/>
                <w:lang w:val="lt-LT"/>
                <w14:ligatures w14:val="none"/>
              </w:rPr>
            </w:pPr>
          </w:p>
          <w:p w14:paraId="149192BA" w14:textId="77777777" w:rsidR="005D23EE" w:rsidRPr="005D23EE" w:rsidRDefault="005D23EE" w:rsidP="00196311">
            <w:pPr>
              <w:tabs>
                <w:tab w:val="left" w:pos="567"/>
              </w:tabs>
              <w:jc w:val="both"/>
              <w:rPr>
                <w:rFonts w:eastAsia="Times New Roman" w:cs="Times New Roman"/>
                <w:kern w:val="0"/>
                <w:lang w:val="lt-LT"/>
                <w14:ligatures w14:val="none"/>
              </w:rPr>
            </w:pPr>
          </w:p>
        </w:tc>
        <w:tc>
          <w:tcPr>
            <w:tcW w:w="1876" w:type="dxa"/>
          </w:tcPr>
          <w:p w14:paraId="2FB6A836"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Architektūrinės idėjos buvimas ar nebuvimas ir jos vientisumas;</w:t>
            </w:r>
          </w:p>
          <w:p w14:paraId="0D5FF3C4"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meninis santykis su aplinka (kontrastas, atkartojimas ir t. t.); </w:t>
            </w:r>
          </w:p>
          <w:p w14:paraId="35175901"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meninės raiškos priemonės (mastelis, proporcijos, ryšys tarp kuriamų elementų, medžiagiškumas, spalvos);</w:t>
            </w:r>
          </w:p>
          <w:p w14:paraId="5BBE5B0C" w14:textId="77777777" w:rsidR="005D23EE" w:rsidRPr="005D23EE" w:rsidRDefault="005D23EE" w:rsidP="00196311">
            <w:pPr>
              <w:jc w:val="both"/>
              <w:rPr>
                <w:rFonts w:eastAsia="Times New Roman" w:cs="Times New Roman"/>
                <w:kern w:val="0"/>
                <w:lang w:val="lt-LT"/>
                <w14:ligatures w14:val="none"/>
              </w:rPr>
            </w:pPr>
            <w:r w:rsidRPr="005D23EE">
              <w:rPr>
                <w:rFonts w:eastAsia="Times New Roman" w:cs="Times New Roman"/>
                <w:kern w:val="0"/>
                <w:lang w:val="lt-LT"/>
                <w14:ligatures w14:val="none"/>
              </w:rPr>
              <w:t>šiuolaikiškumas.</w:t>
            </w:r>
          </w:p>
        </w:tc>
        <w:tc>
          <w:tcPr>
            <w:tcW w:w="3289" w:type="dxa"/>
          </w:tcPr>
          <w:p w14:paraId="30B7B37A" w14:textId="77777777" w:rsidR="005D23EE" w:rsidRPr="005D23EE" w:rsidRDefault="005D23EE" w:rsidP="00196311">
            <w:pPr>
              <w:numPr>
                <w:ilvl w:val="0"/>
                <w:numId w:val="38"/>
              </w:numPr>
              <w:tabs>
                <w:tab w:val="clear" w:pos="720"/>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objektas pasižymi aiškia ir vientisa architektūrine idėja, kuri yra lengvai suvokiama ir nuosekliai atsispindi pastato tūrinėje, erdvinėje ir estetinėje kompozicijoje?</w:t>
            </w:r>
          </w:p>
          <w:p w14:paraId="126D1A2D" w14:textId="77777777" w:rsidR="005D23EE" w:rsidRPr="005D23EE" w:rsidRDefault="005D23EE" w:rsidP="00196311">
            <w:pPr>
              <w:numPr>
                <w:ilvl w:val="0"/>
                <w:numId w:val="38"/>
              </w:numPr>
              <w:tabs>
                <w:tab w:val="clear" w:pos="720"/>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architektūriniai sprendiniai prisideda prie Šilalės rajono miestų ir miestelių identiteto formavimo ar stiprinimo ir kuria teigiamą vietos įvaizdį?</w:t>
            </w:r>
          </w:p>
          <w:p w14:paraId="7E91F56E" w14:textId="77777777" w:rsidR="005D23EE" w:rsidRPr="005D23EE" w:rsidRDefault="005D23EE" w:rsidP="00196311">
            <w:pPr>
              <w:numPr>
                <w:ilvl w:val="0"/>
                <w:numId w:val="38"/>
              </w:numPr>
              <w:tabs>
                <w:tab w:val="clear" w:pos="720"/>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architektūra ir viešųjų erdvių sprendiniai skatina gyventojų ir naudotojų emocinį ryšį su vieta, stiprina bendruomeniškumo ir priklausymo vietai jausmą?</w:t>
            </w:r>
          </w:p>
          <w:p w14:paraId="408168EF" w14:textId="77777777" w:rsidR="005D23EE" w:rsidRPr="005D23EE" w:rsidRDefault="005D23EE" w:rsidP="00196311">
            <w:pPr>
              <w:numPr>
                <w:ilvl w:val="0"/>
                <w:numId w:val="38"/>
              </w:numPr>
              <w:tabs>
                <w:tab w:val="clear" w:pos="720"/>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architektūrinė išraiška ir kompozicija atitinka jo paskirtį bei vaidmenį Šilalės rajono urbanistinėje ar kraštovaizdžio aplinkoje?</w:t>
            </w:r>
          </w:p>
          <w:p w14:paraId="3FA368EC" w14:textId="77777777" w:rsidR="005D23EE" w:rsidRPr="005D23EE" w:rsidRDefault="005D23EE" w:rsidP="00196311">
            <w:pPr>
              <w:numPr>
                <w:ilvl w:val="0"/>
                <w:numId w:val="38"/>
              </w:numPr>
              <w:tabs>
                <w:tab w:val="clear" w:pos="720"/>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architektūriniai sprendiniai kuria darnų meninį santykį su aplinka, pasitelkiant kompozicinius principus (mastelio dermę, proporcijas, kontrastą ar pusiausvyrą, atvirumo ir uždarumo santykį, medžiagiškumo ir skaidrumo sprendinius)?</w:t>
            </w:r>
          </w:p>
          <w:p w14:paraId="7AFD063D" w14:textId="77777777" w:rsidR="005D23EE" w:rsidRPr="005D23EE" w:rsidRDefault="005D23EE" w:rsidP="00196311">
            <w:pPr>
              <w:numPr>
                <w:ilvl w:val="0"/>
                <w:numId w:val="38"/>
              </w:numPr>
              <w:tabs>
                <w:tab w:val="clear" w:pos="720"/>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tūrinė ir erdvinė kompozicija proporcinga ir apgalvota, vertinant elementų santykį (aukštį ir plotį, masės ir tuštumos santykį, horizontalių ir vertikalių elementų dermę)?</w:t>
            </w:r>
          </w:p>
          <w:p w14:paraId="57E55090" w14:textId="77777777" w:rsidR="005D23EE" w:rsidRPr="005D23EE" w:rsidRDefault="005D23EE" w:rsidP="00196311">
            <w:pPr>
              <w:numPr>
                <w:ilvl w:val="0"/>
                <w:numId w:val="38"/>
              </w:numPr>
              <w:tabs>
                <w:tab w:val="clear" w:pos="720"/>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Ar objekto architektūrinė išraiška apgalvota detalės lygmeniu – medžiagiškumo, spalvų, konstrukcinių elementų ir fasadų sprendinių požiūriu?</w:t>
            </w:r>
          </w:p>
          <w:p w14:paraId="13508EA4" w14:textId="77777777" w:rsidR="005D23EE" w:rsidRPr="005D23EE" w:rsidRDefault="005D23EE" w:rsidP="00196311">
            <w:pPr>
              <w:numPr>
                <w:ilvl w:val="0"/>
                <w:numId w:val="38"/>
              </w:numPr>
              <w:tabs>
                <w:tab w:val="clear" w:pos="720"/>
                <w:tab w:val="num" w:pos="324"/>
              </w:tabs>
              <w:ind w:left="324" w:hanging="376"/>
              <w:jc w:val="both"/>
              <w:rPr>
                <w:rFonts w:eastAsia="Times New Roman" w:cs="Times New Roman"/>
                <w:kern w:val="0"/>
                <w:lang w:val="lt-LT"/>
                <w14:ligatures w14:val="none"/>
              </w:rPr>
            </w:pPr>
            <w:r w:rsidRPr="005D23EE">
              <w:rPr>
                <w:rFonts w:eastAsia="Times New Roman" w:cs="Times New Roman"/>
                <w:kern w:val="0"/>
                <w:lang w:val="lt-LT"/>
                <w14:ligatures w14:val="none"/>
              </w:rPr>
              <w:t xml:space="preserve">Ar objekto architektūriniai sprendiniai yra šiuolaikiški ir atspindi dabartinio laikotarpio architektūros vertybes, kartu darniai </w:t>
            </w:r>
            <w:r w:rsidRPr="005D23EE">
              <w:rPr>
                <w:rFonts w:eastAsia="Times New Roman" w:cs="Times New Roman"/>
                <w:kern w:val="0"/>
                <w:lang w:val="lt-LT"/>
                <w14:ligatures w14:val="none"/>
              </w:rPr>
              <w:lastRenderedPageBreak/>
              <w:t>įsiliedami į Šilalės rajono urbanistinį ir kraštovaizdžio kontekstą?</w:t>
            </w:r>
          </w:p>
          <w:p w14:paraId="147CD364" w14:textId="77777777" w:rsidR="005D23EE" w:rsidRPr="005D23EE" w:rsidRDefault="005D23EE" w:rsidP="00196311">
            <w:pPr>
              <w:tabs>
                <w:tab w:val="num" w:pos="324"/>
              </w:tabs>
              <w:ind w:left="324" w:hanging="376"/>
              <w:jc w:val="both"/>
              <w:rPr>
                <w:rFonts w:eastAsia="Times New Roman" w:cs="Times New Roman"/>
                <w:kern w:val="0"/>
                <w:lang w:val="lt-LT"/>
                <w14:ligatures w14:val="none"/>
              </w:rPr>
            </w:pPr>
          </w:p>
        </w:tc>
      </w:tr>
    </w:tbl>
    <w:p w14:paraId="3D0816F9" w14:textId="77777777" w:rsidR="005D23EE" w:rsidRPr="005D23EE" w:rsidRDefault="005D23EE" w:rsidP="00196311">
      <w:pPr>
        <w:jc w:val="both"/>
        <w:rPr>
          <w:rFonts w:eastAsia="Times New Roman" w:cs="Times New Roman"/>
          <w:kern w:val="0"/>
          <w:lang w:val="lt-LT"/>
          <w14:ligatures w14:val="none"/>
        </w:rPr>
      </w:pPr>
    </w:p>
    <w:p w14:paraId="647C1EAC" w14:textId="23877828" w:rsidR="001F3764" w:rsidRPr="00A25BE2" w:rsidRDefault="001F3764"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Vertinant objektų architektūros kokybę Šilalės rajono savivaldybėje taikomi visi šiose Gairėse nustatyti kriterijai. Klausimai kriterijų vertinimo aspektams įvertinti taikomi atsižvelgiant į vertinamo objekto specifiką, jo urbanistinį, architektūrinį ir kraštovaizd</w:t>
      </w:r>
      <w:r w:rsidR="00B66EC4" w:rsidRPr="00A25BE2">
        <w:rPr>
          <w:rFonts w:eastAsia="Times New Roman" w:cs="Times New Roman"/>
          <w:color w:val="000000"/>
          <w:kern w:val="0"/>
          <w:lang w:val="lt-LT"/>
          <w14:ligatures w14:val="none"/>
        </w:rPr>
        <w:t>žio</w:t>
      </w:r>
      <w:r w:rsidRPr="00A25BE2">
        <w:rPr>
          <w:rFonts w:eastAsia="Times New Roman" w:cs="Times New Roman"/>
          <w:color w:val="000000"/>
          <w:kern w:val="0"/>
          <w:lang w:val="lt-LT"/>
          <w14:ligatures w14:val="none"/>
        </w:rPr>
        <w:t xml:space="preserve"> kontekstą bei kitas vertinimą lemiančias aplinkybes. Kriterijų vertinimo aspektai ir siūlomų klausimų šiems aspektams įvertinti sąrašas gali būti papildomas ir (ar) patikslinamas, atsižvelgiant į vertinamo objekto pobūdį ir jo vietos kontekstą. </w:t>
      </w:r>
    </w:p>
    <w:p w14:paraId="3283C23A" w14:textId="77777777" w:rsidR="001F3764" w:rsidRPr="00A25BE2" w:rsidRDefault="001F3764"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Vertinant konkretų objektą, sprendimą dėl kriterijų vertinimo aspektų ir siūlomų klausimų šiems aspektams įvertinti sąrašo papildymo ir (ar) patikslinimo bendru sutarimu priima architektūros kokybės vertintojai (architektūrinio konkurso vertinimo komisija).</w:t>
      </w:r>
    </w:p>
    <w:p w14:paraId="00F07A50" w14:textId="77777777" w:rsidR="001F3764" w:rsidRPr="00A25BE2" w:rsidRDefault="001F3764"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 xml:space="preserve"> Atsakymai į kriterijų vertinimo aspektų įvertinimo klausimus parodo vertinamo objekto atitikties kiekvienam kriterijui lygį. Susumavus atsakymų rezultatus, nustatomas bendras vertinimo rezultatas, išreikštas procentais. Šis rezultatas parodo pasiektą architektūros kokybės lygį. </w:t>
      </w:r>
    </w:p>
    <w:p w14:paraId="5E960C1F" w14:textId="7681A1AD" w:rsidR="001F3764" w:rsidRPr="00A25BE2" w:rsidRDefault="001F3764"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Vertinant kiekvieno kriterijaus įgyvendinimo lygį, pildomos Gairių 1 priedo 1 ir 2 lentelės, o spindulinėje atitikties architektūros kokybei diagramoje (toliau – diagrama, Gairių 2 priedas) pažymima kriterijaus įgyvendinimo procentinė išraiška. Visų kriterijų įgyvendinimo rezultatai parodo, kaip vertinamame objekte atsižvelgta į kiekvieną kriterijų.</w:t>
      </w:r>
    </w:p>
    <w:p w14:paraId="2A46336C" w14:textId="77777777" w:rsidR="001F3764" w:rsidRPr="00A25BE2" w:rsidRDefault="001F3764"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Mažesnė kriterijaus įgyvendinimo reikšmė diagramoje rodo, kad šiam kriterijui turėtų būti skiriama daugiau dėmesio, o didesnė reikšmė reiškia, kad į kriterijų atsižvelgta pakankamai ir visapusiškai. Galutinis atsakymų į klausimus rezultatas parodo bendrą pasiektą architektūros kokybės lygį.</w:t>
      </w:r>
    </w:p>
    <w:p w14:paraId="3572B51C" w14:textId="69D84E71" w:rsidR="001F3764" w:rsidRPr="00A25BE2" w:rsidRDefault="001F3764"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 xml:space="preserve"> Galutinis vertinimo rezultatas turi būti motyvuotai pagrįstas. Vertinimai gali būti grindžiami mokslinėmis doktrinomis, teisės aktų ir norminių dokumentų reikalavimais, teritorijų planavimo dokumentų sprendiniais, taip pat kitais šias sritis nagrinėjančiais dokumentais (studijomis, moksliniais tyrimais, architektūros teorijomis ir pan.).</w:t>
      </w:r>
    </w:p>
    <w:p w14:paraId="7887F677" w14:textId="70E1B0AD" w:rsidR="00C01E73" w:rsidRPr="00A25BE2" w:rsidRDefault="00F065AF" w:rsidP="00A25BE2">
      <w:pPr>
        <w:pStyle w:val="ListParagraph"/>
        <w:numPr>
          <w:ilvl w:val="0"/>
          <w:numId w:val="45"/>
        </w:numPr>
        <w:tabs>
          <w:tab w:val="left" w:pos="1134"/>
          <w:tab w:val="left" w:pos="1276"/>
        </w:tabs>
        <w:spacing w:before="100" w:beforeAutospacing="1" w:after="100" w:afterAutospacing="1"/>
        <w:ind w:left="0" w:firstLine="851"/>
        <w:jc w:val="both"/>
        <w:rPr>
          <w:rFonts w:eastAsia="Times New Roman" w:cs="Times New Roman"/>
          <w:color w:val="000000"/>
          <w:kern w:val="0"/>
          <w:lang w:val="lt-LT"/>
          <w14:ligatures w14:val="none"/>
        </w:rPr>
      </w:pPr>
      <w:r w:rsidRPr="00A25BE2">
        <w:rPr>
          <w:rFonts w:eastAsia="Times New Roman" w:cs="Times New Roman"/>
          <w:color w:val="000000"/>
          <w:kern w:val="0"/>
          <w:lang w:val="lt-LT"/>
          <w14:ligatures w14:val="none"/>
        </w:rPr>
        <w:t>Šios Gairės skirtos padėti savivaldybės institucijoms, architektams ir projektų rengėjams vertinti ir kurti aukštos architektūrinės kokybės objektus, užtikrinant darnų Šilalės rajono savivaldybės teritorijos vystymąsi.</w:t>
      </w:r>
    </w:p>
    <w:sectPr w:rsidR="00C01E73" w:rsidRPr="00A25BE2" w:rsidSect="00705AA6">
      <w:pgSz w:w="11906" w:h="16838" w:code="9"/>
      <w:pgMar w:top="567" w:right="567" w:bottom="567" w:left="1701" w:header="709"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229"/>
    <w:multiLevelType w:val="hybridMultilevel"/>
    <w:tmpl w:val="A9244118"/>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 w15:restartNumberingAfterBreak="0">
    <w:nsid w:val="01FA74AF"/>
    <w:multiLevelType w:val="multilevel"/>
    <w:tmpl w:val="675A6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961619"/>
    <w:multiLevelType w:val="multilevel"/>
    <w:tmpl w:val="FAAE8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E904D0"/>
    <w:multiLevelType w:val="multilevel"/>
    <w:tmpl w:val="B008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E54DA"/>
    <w:multiLevelType w:val="multilevel"/>
    <w:tmpl w:val="D3EA3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DF3CCC"/>
    <w:multiLevelType w:val="multilevel"/>
    <w:tmpl w:val="46769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FB2FFF"/>
    <w:multiLevelType w:val="hybridMultilevel"/>
    <w:tmpl w:val="32AC6284"/>
    <w:lvl w:ilvl="0" w:tplc="FFFFFFFF">
      <w:start w:val="1"/>
      <w:numFmt w:val="decimal"/>
      <w:lvlText w:val="7.1%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 w15:restartNumberingAfterBreak="0">
    <w:nsid w:val="104E3961"/>
    <w:multiLevelType w:val="multilevel"/>
    <w:tmpl w:val="DA36C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163D6"/>
    <w:multiLevelType w:val="hybridMultilevel"/>
    <w:tmpl w:val="B24CACA8"/>
    <w:lvl w:ilvl="0" w:tplc="588438C8">
      <w:start w:val="1"/>
      <w:numFmt w:val="decimal"/>
      <w:lvlText w:val="7.1%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9" w15:restartNumberingAfterBreak="0">
    <w:nsid w:val="141C2B26"/>
    <w:multiLevelType w:val="multilevel"/>
    <w:tmpl w:val="0A8E35C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9562ED"/>
    <w:multiLevelType w:val="multilevel"/>
    <w:tmpl w:val="C73A7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C24641"/>
    <w:multiLevelType w:val="multilevel"/>
    <w:tmpl w:val="0428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4D40FB"/>
    <w:multiLevelType w:val="multilevel"/>
    <w:tmpl w:val="2E4A13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107392"/>
    <w:multiLevelType w:val="multilevel"/>
    <w:tmpl w:val="BC3036AE"/>
    <w:lvl w:ilvl="0">
      <w:start w:val="1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8D7832"/>
    <w:multiLevelType w:val="multilevel"/>
    <w:tmpl w:val="AE2C4F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8754998"/>
    <w:multiLevelType w:val="hybridMultilevel"/>
    <w:tmpl w:val="A288B1BC"/>
    <w:lvl w:ilvl="0" w:tplc="7160F814">
      <w:start w:val="22"/>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4E39EC"/>
    <w:multiLevelType w:val="multilevel"/>
    <w:tmpl w:val="98DE06BA"/>
    <w:lvl w:ilvl="0">
      <w:start w:val="7"/>
      <w:numFmt w:val="decimal"/>
      <w:lvlText w:val="%1."/>
      <w:lvlJc w:val="left"/>
      <w:pPr>
        <w:tabs>
          <w:tab w:val="num" w:pos="720"/>
        </w:tabs>
        <w:ind w:left="720" w:hanging="360"/>
      </w:pPr>
      <w:rPr>
        <w:rFonts w:hint="default"/>
      </w:rPr>
    </w:lvl>
    <w:lvl w:ilvl="1">
      <w:start w:val="7"/>
      <w:numFmt w:val="decimal"/>
      <w:lvlText w:val="%2.1"/>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2E327AF1"/>
    <w:multiLevelType w:val="multilevel"/>
    <w:tmpl w:val="9962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54009F"/>
    <w:multiLevelType w:val="multilevel"/>
    <w:tmpl w:val="29ACF57E"/>
    <w:lvl w:ilvl="0">
      <w:start w:val="1"/>
      <w:numFmt w:val="decimal"/>
      <w:lvlText w:val="%1."/>
      <w:lvlJc w:val="left"/>
      <w:pPr>
        <w:ind w:left="1571" w:hanging="360"/>
      </w:pPr>
    </w:lvl>
    <w:lvl w:ilvl="1">
      <w:start w:val="1"/>
      <w:numFmt w:val="decimal"/>
      <w:isLgl/>
      <w:lvlText w:val="%1.%2."/>
      <w:lvlJc w:val="left"/>
      <w:pPr>
        <w:ind w:left="2018" w:hanging="60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9" w15:restartNumberingAfterBreak="0">
    <w:nsid w:val="33684E5A"/>
    <w:multiLevelType w:val="multilevel"/>
    <w:tmpl w:val="44CEE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A034B3"/>
    <w:multiLevelType w:val="multilevel"/>
    <w:tmpl w:val="CF36E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CF0905"/>
    <w:multiLevelType w:val="hybridMultilevel"/>
    <w:tmpl w:val="343C2B06"/>
    <w:lvl w:ilvl="0" w:tplc="CEA425DC">
      <w:start w:val="1"/>
      <w:numFmt w:val="decimal"/>
      <w:lvlText w:val="%1.1"/>
      <w:lvlJc w:val="left"/>
      <w:pPr>
        <w:ind w:left="1917" w:hanging="360"/>
      </w:pPr>
      <w:rPr>
        <w:rFonts w:hint="default"/>
      </w:rPr>
    </w:lvl>
    <w:lvl w:ilvl="1" w:tplc="CEA425DC">
      <w:start w:val="1"/>
      <w:numFmt w:val="decimal"/>
      <w:lvlText w:val="%2.1"/>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8A7682"/>
    <w:multiLevelType w:val="multilevel"/>
    <w:tmpl w:val="68D4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BF2711"/>
    <w:multiLevelType w:val="multilevel"/>
    <w:tmpl w:val="3C2AAAA4"/>
    <w:lvl w:ilvl="0">
      <w:start w:val="1"/>
      <w:numFmt w:val="decimal"/>
      <w:lvlText w:val="%1."/>
      <w:lvlJc w:val="left"/>
      <w:pPr>
        <w:tabs>
          <w:tab w:val="num" w:pos="720"/>
        </w:tabs>
        <w:ind w:left="720" w:hanging="363"/>
      </w:pPr>
      <w:rPr>
        <w:rFonts w:hint="default"/>
      </w:rPr>
    </w:lvl>
    <w:lvl w:ilvl="1">
      <w:start w:val="1"/>
      <w:numFmt w:val="decimal"/>
      <w:lvlText w:val="%2."/>
      <w:lvlJc w:val="left"/>
      <w:pPr>
        <w:tabs>
          <w:tab w:val="num" w:pos="720"/>
        </w:tabs>
        <w:ind w:left="720" w:hanging="363"/>
      </w:pPr>
      <w:rPr>
        <w:rFonts w:hint="default"/>
      </w:rPr>
    </w:lvl>
    <w:lvl w:ilvl="2">
      <w:start w:val="1"/>
      <w:numFmt w:val="decimal"/>
      <w:lvlText w:val="%3."/>
      <w:lvlJc w:val="left"/>
      <w:pPr>
        <w:tabs>
          <w:tab w:val="num" w:pos="720"/>
        </w:tabs>
        <w:ind w:left="720" w:hanging="363"/>
      </w:pPr>
      <w:rPr>
        <w:rFonts w:hint="default"/>
      </w:rPr>
    </w:lvl>
    <w:lvl w:ilvl="3">
      <w:start w:val="1"/>
      <w:numFmt w:val="decimal"/>
      <w:lvlText w:val="%4."/>
      <w:lvlJc w:val="left"/>
      <w:pPr>
        <w:tabs>
          <w:tab w:val="num" w:pos="720"/>
        </w:tabs>
        <w:ind w:left="720" w:hanging="363"/>
      </w:pPr>
      <w:rPr>
        <w:rFonts w:hint="default"/>
      </w:rPr>
    </w:lvl>
    <w:lvl w:ilvl="4">
      <w:start w:val="1"/>
      <w:numFmt w:val="decimal"/>
      <w:lvlText w:val="%5."/>
      <w:lvlJc w:val="left"/>
      <w:pPr>
        <w:tabs>
          <w:tab w:val="num" w:pos="720"/>
        </w:tabs>
        <w:ind w:left="720" w:hanging="363"/>
      </w:pPr>
      <w:rPr>
        <w:rFonts w:hint="default"/>
      </w:rPr>
    </w:lvl>
    <w:lvl w:ilvl="5">
      <w:start w:val="1"/>
      <w:numFmt w:val="decimal"/>
      <w:lvlText w:val="%6."/>
      <w:lvlJc w:val="left"/>
      <w:pPr>
        <w:tabs>
          <w:tab w:val="num" w:pos="720"/>
        </w:tabs>
        <w:ind w:left="720" w:hanging="363"/>
      </w:pPr>
      <w:rPr>
        <w:rFonts w:hint="default"/>
      </w:rPr>
    </w:lvl>
    <w:lvl w:ilvl="6">
      <w:start w:val="1"/>
      <w:numFmt w:val="decimal"/>
      <w:lvlText w:val="%7."/>
      <w:lvlJc w:val="left"/>
      <w:pPr>
        <w:tabs>
          <w:tab w:val="num" w:pos="720"/>
        </w:tabs>
        <w:ind w:left="720" w:hanging="363"/>
      </w:pPr>
      <w:rPr>
        <w:rFonts w:hint="default"/>
      </w:rPr>
    </w:lvl>
    <w:lvl w:ilvl="7">
      <w:start w:val="1"/>
      <w:numFmt w:val="decimal"/>
      <w:lvlText w:val="%8."/>
      <w:lvlJc w:val="left"/>
      <w:pPr>
        <w:tabs>
          <w:tab w:val="num" w:pos="720"/>
        </w:tabs>
        <w:ind w:left="720" w:hanging="363"/>
      </w:pPr>
      <w:rPr>
        <w:rFonts w:hint="default"/>
      </w:rPr>
    </w:lvl>
    <w:lvl w:ilvl="8">
      <w:start w:val="1"/>
      <w:numFmt w:val="decimal"/>
      <w:lvlText w:val="%9."/>
      <w:lvlJc w:val="left"/>
      <w:pPr>
        <w:tabs>
          <w:tab w:val="num" w:pos="720"/>
        </w:tabs>
        <w:ind w:left="720" w:hanging="363"/>
      </w:pPr>
      <w:rPr>
        <w:rFonts w:hint="default"/>
      </w:rPr>
    </w:lvl>
  </w:abstractNum>
  <w:abstractNum w:abstractNumId="24" w15:restartNumberingAfterBreak="0">
    <w:nsid w:val="393C0119"/>
    <w:multiLevelType w:val="multilevel"/>
    <w:tmpl w:val="7042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583B1C"/>
    <w:multiLevelType w:val="multilevel"/>
    <w:tmpl w:val="701EB17C"/>
    <w:lvl w:ilvl="0">
      <w:start w:val="7"/>
      <w:numFmt w:val="decimal"/>
      <w:lvlText w:val="%1."/>
      <w:lvlJc w:val="left"/>
      <w:pPr>
        <w:tabs>
          <w:tab w:val="num" w:pos="720"/>
        </w:tabs>
        <w:ind w:left="720" w:hanging="360"/>
      </w:pPr>
      <w:rPr>
        <w:rFonts w:hint="default"/>
      </w:rPr>
    </w:lvl>
    <w:lvl w:ilvl="1">
      <w:start w:val="7"/>
      <w:numFmt w:val="decimal"/>
      <w:lvlText w:val="%2.1."/>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3C5966F8"/>
    <w:multiLevelType w:val="multilevel"/>
    <w:tmpl w:val="12B85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C04267"/>
    <w:multiLevelType w:val="multilevel"/>
    <w:tmpl w:val="7AEAF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ED54063"/>
    <w:multiLevelType w:val="multilevel"/>
    <w:tmpl w:val="B5E82F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FD79D4"/>
    <w:multiLevelType w:val="multilevel"/>
    <w:tmpl w:val="F5347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C468BE"/>
    <w:multiLevelType w:val="multilevel"/>
    <w:tmpl w:val="3DCC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165CD9"/>
    <w:multiLevelType w:val="multilevel"/>
    <w:tmpl w:val="76983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C26F96"/>
    <w:multiLevelType w:val="multilevel"/>
    <w:tmpl w:val="2ECA5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550D91"/>
    <w:multiLevelType w:val="multilevel"/>
    <w:tmpl w:val="3408751A"/>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0470B17"/>
    <w:multiLevelType w:val="multilevel"/>
    <w:tmpl w:val="270A2A58"/>
    <w:lvl w:ilvl="0">
      <w:start w:val="4"/>
      <w:numFmt w:val="decimal"/>
      <w:lvlText w:val="%1."/>
      <w:lvlJc w:val="left"/>
      <w:pPr>
        <w:tabs>
          <w:tab w:val="num" w:pos="720"/>
        </w:tabs>
        <w:ind w:left="720" w:hanging="360"/>
      </w:pPr>
    </w:lvl>
    <w:lvl w:ilvl="1">
      <w:start w:val="1"/>
      <w:numFmt w:val="decimal"/>
      <w:lvlText w:val="%2.1"/>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0F3347E"/>
    <w:multiLevelType w:val="multilevel"/>
    <w:tmpl w:val="076C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88029A"/>
    <w:multiLevelType w:val="multilevel"/>
    <w:tmpl w:val="E340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B11E7D"/>
    <w:multiLevelType w:val="hybridMultilevel"/>
    <w:tmpl w:val="32AC6284"/>
    <w:lvl w:ilvl="0" w:tplc="FFFFFFFF">
      <w:start w:val="1"/>
      <w:numFmt w:val="decimal"/>
      <w:lvlText w:val="7.1%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8" w15:restartNumberingAfterBreak="0">
    <w:nsid w:val="5B8B3025"/>
    <w:multiLevelType w:val="multilevel"/>
    <w:tmpl w:val="60CA8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C613F9F"/>
    <w:multiLevelType w:val="multilevel"/>
    <w:tmpl w:val="CBFAC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FE341EC"/>
    <w:multiLevelType w:val="multilevel"/>
    <w:tmpl w:val="5AF8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52639C"/>
    <w:multiLevelType w:val="multilevel"/>
    <w:tmpl w:val="43F22C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2B032C"/>
    <w:multiLevelType w:val="multilevel"/>
    <w:tmpl w:val="DC86B1B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4E4B6D"/>
    <w:multiLevelType w:val="multilevel"/>
    <w:tmpl w:val="B5228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300716"/>
    <w:multiLevelType w:val="multilevel"/>
    <w:tmpl w:val="EB66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E05740"/>
    <w:multiLevelType w:val="hybridMultilevel"/>
    <w:tmpl w:val="32AC6284"/>
    <w:lvl w:ilvl="0" w:tplc="71E021B0">
      <w:start w:val="1"/>
      <w:numFmt w:val="decimal"/>
      <w:lvlText w:val="7.1%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6" w15:restartNumberingAfterBreak="0">
    <w:nsid w:val="789E27D9"/>
    <w:multiLevelType w:val="hybridMultilevel"/>
    <w:tmpl w:val="81E823F4"/>
    <w:lvl w:ilvl="0" w:tplc="4FCCA188">
      <w:start w:val="1"/>
      <w:numFmt w:val="decimal"/>
      <w:lvlText w:val="7.%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7" w15:restartNumberingAfterBreak="0">
    <w:nsid w:val="7B886B08"/>
    <w:multiLevelType w:val="multilevel"/>
    <w:tmpl w:val="9C0AC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BC4266"/>
    <w:multiLevelType w:val="multilevel"/>
    <w:tmpl w:val="EA3E0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8026F3"/>
    <w:multiLevelType w:val="multilevel"/>
    <w:tmpl w:val="E4869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1696980">
    <w:abstractNumId w:val="23"/>
  </w:num>
  <w:num w:numId="2" w16cid:durableId="1804808370">
    <w:abstractNumId w:val="30"/>
  </w:num>
  <w:num w:numId="3" w16cid:durableId="67846527">
    <w:abstractNumId w:val="34"/>
  </w:num>
  <w:num w:numId="4" w16cid:durableId="2120876825">
    <w:abstractNumId w:val="41"/>
  </w:num>
  <w:num w:numId="5" w16cid:durableId="47455346">
    <w:abstractNumId w:val="5"/>
  </w:num>
  <w:num w:numId="6" w16cid:durableId="1449668341">
    <w:abstractNumId w:val="42"/>
  </w:num>
  <w:num w:numId="7" w16cid:durableId="1027293342">
    <w:abstractNumId w:val="24"/>
  </w:num>
  <w:num w:numId="8" w16cid:durableId="1607157158">
    <w:abstractNumId w:val="28"/>
  </w:num>
  <w:num w:numId="9" w16cid:durableId="640767485">
    <w:abstractNumId w:val="17"/>
  </w:num>
  <w:num w:numId="10" w16cid:durableId="214318338">
    <w:abstractNumId w:val="9"/>
  </w:num>
  <w:num w:numId="11" w16cid:durableId="929659842">
    <w:abstractNumId w:val="22"/>
  </w:num>
  <w:num w:numId="12" w16cid:durableId="1356157636">
    <w:abstractNumId w:val="13"/>
  </w:num>
  <w:num w:numId="13" w16cid:durableId="1991522987">
    <w:abstractNumId w:val="48"/>
  </w:num>
  <w:num w:numId="14" w16cid:durableId="975140986">
    <w:abstractNumId w:val="43"/>
  </w:num>
  <w:num w:numId="15" w16cid:durableId="1685278522">
    <w:abstractNumId w:val="12"/>
  </w:num>
  <w:num w:numId="16" w16cid:durableId="48454954">
    <w:abstractNumId w:val="11"/>
  </w:num>
  <w:num w:numId="17" w16cid:durableId="116990576">
    <w:abstractNumId w:val="38"/>
  </w:num>
  <w:num w:numId="18" w16cid:durableId="146476663">
    <w:abstractNumId w:val="39"/>
  </w:num>
  <w:num w:numId="19" w16cid:durableId="1124423256">
    <w:abstractNumId w:val="10"/>
  </w:num>
  <w:num w:numId="20" w16cid:durableId="388188754">
    <w:abstractNumId w:val="26"/>
  </w:num>
  <w:num w:numId="21" w16cid:durableId="2117820944">
    <w:abstractNumId w:val="40"/>
  </w:num>
  <w:num w:numId="22" w16cid:durableId="2058972827">
    <w:abstractNumId w:val="32"/>
  </w:num>
  <w:num w:numId="23" w16cid:durableId="1494645294">
    <w:abstractNumId w:val="36"/>
  </w:num>
  <w:num w:numId="24" w16cid:durableId="1634288657">
    <w:abstractNumId w:val="49"/>
  </w:num>
  <w:num w:numId="25" w16cid:durableId="996111225">
    <w:abstractNumId w:val="3"/>
  </w:num>
  <w:num w:numId="26" w16cid:durableId="1416245346">
    <w:abstractNumId w:val="19"/>
  </w:num>
  <w:num w:numId="27" w16cid:durableId="2009476921">
    <w:abstractNumId w:val="44"/>
  </w:num>
  <w:num w:numId="28" w16cid:durableId="1394961190">
    <w:abstractNumId w:val="31"/>
  </w:num>
  <w:num w:numId="29" w16cid:durableId="138115173">
    <w:abstractNumId w:val="35"/>
  </w:num>
  <w:num w:numId="30" w16cid:durableId="254554018">
    <w:abstractNumId w:val="7"/>
  </w:num>
  <w:num w:numId="31" w16cid:durableId="879169851">
    <w:abstractNumId w:val="14"/>
  </w:num>
  <w:num w:numId="32" w16cid:durableId="1736471474">
    <w:abstractNumId w:val="27"/>
  </w:num>
  <w:num w:numId="33" w16cid:durableId="1979912497">
    <w:abstractNumId w:val="29"/>
  </w:num>
  <w:num w:numId="34" w16cid:durableId="806821196">
    <w:abstractNumId w:val="2"/>
  </w:num>
  <w:num w:numId="35" w16cid:durableId="1783963140">
    <w:abstractNumId w:val="20"/>
  </w:num>
  <w:num w:numId="36" w16cid:durableId="2028091080">
    <w:abstractNumId w:val="1"/>
  </w:num>
  <w:num w:numId="37" w16cid:durableId="219486363">
    <w:abstractNumId w:val="47"/>
  </w:num>
  <w:num w:numId="38" w16cid:durableId="245379406">
    <w:abstractNumId w:val="4"/>
  </w:num>
  <w:num w:numId="39" w16cid:durableId="300619544">
    <w:abstractNumId w:val="15"/>
  </w:num>
  <w:num w:numId="40" w16cid:durableId="1850172519">
    <w:abstractNumId w:val="33"/>
  </w:num>
  <w:num w:numId="41" w16cid:durableId="1937246663">
    <w:abstractNumId w:val="21"/>
  </w:num>
  <w:num w:numId="42" w16cid:durableId="664746886">
    <w:abstractNumId w:val="25"/>
  </w:num>
  <w:num w:numId="43" w16cid:durableId="1096511390">
    <w:abstractNumId w:val="16"/>
  </w:num>
  <w:num w:numId="44" w16cid:durableId="1223907990">
    <w:abstractNumId w:val="0"/>
  </w:num>
  <w:num w:numId="45" w16cid:durableId="571163116">
    <w:abstractNumId w:val="18"/>
  </w:num>
  <w:num w:numId="46" w16cid:durableId="1470705357">
    <w:abstractNumId w:val="8"/>
  </w:num>
  <w:num w:numId="47" w16cid:durableId="1836459329">
    <w:abstractNumId w:val="45"/>
  </w:num>
  <w:num w:numId="48" w16cid:durableId="2077432447">
    <w:abstractNumId w:val="6"/>
  </w:num>
  <w:num w:numId="49" w16cid:durableId="1603223952">
    <w:abstractNumId w:val="37"/>
  </w:num>
  <w:num w:numId="50" w16cid:durableId="180246013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E73"/>
    <w:rsid w:val="00092029"/>
    <w:rsid w:val="000A7ABD"/>
    <w:rsid w:val="00120F3C"/>
    <w:rsid w:val="001841C5"/>
    <w:rsid w:val="00196311"/>
    <w:rsid w:val="001B0033"/>
    <w:rsid w:val="001F0FFE"/>
    <w:rsid w:val="001F3764"/>
    <w:rsid w:val="00394EF5"/>
    <w:rsid w:val="003F28F1"/>
    <w:rsid w:val="003F5D4A"/>
    <w:rsid w:val="003F790E"/>
    <w:rsid w:val="00487309"/>
    <w:rsid w:val="004F4AD7"/>
    <w:rsid w:val="0055348D"/>
    <w:rsid w:val="005923B3"/>
    <w:rsid w:val="005D23EE"/>
    <w:rsid w:val="00675083"/>
    <w:rsid w:val="00705AA6"/>
    <w:rsid w:val="0076644F"/>
    <w:rsid w:val="00796670"/>
    <w:rsid w:val="007C6765"/>
    <w:rsid w:val="007D2041"/>
    <w:rsid w:val="00961A98"/>
    <w:rsid w:val="00A04F88"/>
    <w:rsid w:val="00A25BE2"/>
    <w:rsid w:val="00AA6F1D"/>
    <w:rsid w:val="00AD4056"/>
    <w:rsid w:val="00B27AF1"/>
    <w:rsid w:val="00B66EC4"/>
    <w:rsid w:val="00B7612C"/>
    <w:rsid w:val="00B82199"/>
    <w:rsid w:val="00BA657E"/>
    <w:rsid w:val="00BB1898"/>
    <w:rsid w:val="00C0075F"/>
    <w:rsid w:val="00C01E73"/>
    <w:rsid w:val="00C0438F"/>
    <w:rsid w:val="00CA250F"/>
    <w:rsid w:val="00CE49A3"/>
    <w:rsid w:val="00CF24B2"/>
    <w:rsid w:val="00D62F7F"/>
    <w:rsid w:val="00DA56B5"/>
    <w:rsid w:val="00E35541"/>
    <w:rsid w:val="00E4071E"/>
    <w:rsid w:val="00F0650C"/>
    <w:rsid w:val="00F065AF"/>
    <w:rsid w:val="00F74D01"/>
    <w:rsid w:val="00F82AF9"/>
    <w:rsid w:val="00F84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98497"/>
  <w15:chartTrackingRefBased/>
  <w15:docId w15:val="{2EE3300B-4BE4-4118-BA3C-549C7814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E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1E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1E7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1E7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01E7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01E7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1E7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1E7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1E7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E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1E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1E7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1E7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01E7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01E7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1E7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1E7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1E7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1E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E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E7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E7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1E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1E73"/>
    <w:rPr>
      <w:i/>
      <w:iCs/>
      <w:color w:val="404040" w:themeColor="text1" w:themeTint="BF"/>
    </w:rPr>
  </w:style>
  <w:style w:type="paragraph" w:styleId="ListParagraph">
    <w:name w:val="List Paragraph"/>
    <w:basedOn w:val="Normal"/>
    <w:uiPriority w:val="34"/>
    <w:qFormat/>
    <w:rsid w:val="00C01E73"/>
    <w:pPr>
      <w:ind w:left="720"/>
      <w:contextualSpacing/>
    </w:pPr>
  </w:style>
  <w:style w:type="character" w:styleId="IntenseEmphasis">
    <w:name w:val="Intense Emphasis"/>
    <w:basedOn w:val="DefaultParagraphFont"/>
    <w:uiPriority w:val="21"/>
    <w:qFormat/>
    <w:rsid w:val="00C01E73"/>
    <w:rPr>
      <w:i/>
      <w:iCs/>
      <w:color w:val="2F5496" w:themeColor="accent1" w:themeShade="BF"/>
    </w:rPr>
  </w:style>
  <w:style w:type="paragraph" w:styleId="IntenseQuote">
    <w:name w:val="Intense Quote"/>
    <w:basedOn w:val="Normal"/>
    <w:next w:val="Normal"/>
    <w:link w:val="IntenseQuoteChar"/>
    <w:uiPriority w:val="30"/>
    <w:qFormat/>
    <w:rsid w:val="00C01E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1E73"/>
    <w:rPr>
      <w:i/>
      <w:iCs/>
      <w:color w:val="2F5496" w:themeColor="accent1" w:themeShade="BF"/>
    </w:rPr>
  </w:style>
  <w:style w:type="character" w:styleId="IntenseReference">
    <w:name w:val="Intense Reference"/>
    <w:basedOn w:val="DefaultParagraphFont"/>
    <w:uiPriority w:val="32"/>
    <w:qFormat/>
    <w:rsid w:val="00C01E73"/>
    <w:rPr>
      <w:b/>
      <w:bCs/>
      <w:smallCaps/>
      <w:color w:val="2F5496" w:themeColor="accent1" w:themeShade="BF"/>
      <w:spacing w:val="5"/>
    </w:rPr>
  </w:style>
  <w:style w:type="paragraph" w:styleId="NormalWeb">
    <w:name w:val="Normal (Web)"/>
    <w:basedOn w:val="Normal"/>
    <w:uiPriority w:val="99"/>
    <w:unhideWhenUsed/>
    <w:rsid w:val="001F3764"/>
    <w:pPr>
      <w:spacing w:before="100" w:beforeAutospacing="1" w:after="100" w:afterAutospacing="1"/>
    </w:pPr>
    <w:rPr>
      <w:rFonts w:eastAsia="Times New Roman" w:cs="Times New Roman"/>
      <w:kern w:val="0"/>
      <w:lang w:eastAsia="en-GB"/>
      <w14:ligatures w14:val="none"/>
    </w:rPr>
  </w:style>
  <w:style w:type="character" w:styleId="Strong">
    <w:name w:val="Strong"/>
    <w:basedOn w:val="DefaultParagraphFont"/>
    <w:uiPriority w:val="22"/>
    <w:qFormat/>
    <w:rsid w:val="001F3764"/>
    <w:rPr>
      <w:b/>
      <w:bCs/>
    </w:rPr>
  </w:style>
  <w:style w:type="table" w:styleId="TableGrid">
    <w:name w:val="Table Grid"/>
    <w:basedOn w:val="TableNormal"/>
    <w:uiPriority w:val="39"/>
    <w:rsid w:val="006750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C5291-7E94-4EB9-8706-2952EFAB2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3058</Words>
  <Characters>22878</Characters>
  <Application>Microsoft Office Word</Application>
  <DocSecurity>0</DocSecurity>
  <Lines>847</Lines>
  <Paragraphs>229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Robetas Bardauskas</cp:lastModifiedBy>
  <cp:revision>3</cp:revision>
  <cp:lastPrinted>2026-03-10T07:18:00Z</cp:lastPrinted>
  <dcterms:created xsi:type="dcterms:W3CDTF">2026-02-02T13:13:00Z</dcterms:created>
  <dcterms:modified xsi:type="dcterms:W3CDTF">2026-02-02T13:14:00Z</dcterms:modified>
</cp:coreProperties>
</file>