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35838" w14:textId="40E65EAF" w:rsidR="00857C83" w:rsidRDefault="000D1B71" w:rsidP="00CD7189">
      <w:pPr>
        <w:ind w:left="4536"/>
        <w:jc w:val="both"/>
      </w:pPr>
      <w:r>
        <w:t xml:space="preserve">Šilalės rajono savivaldybės administracijos </w:t>
      </w:r>
    </w:p>
    <w:p w14:paraId="6F63894E" w14:textId="3109FE1B" w:rsidR="000D1B71" w:rsidRDefault="00CD7189" w:rsidP="00CD7189">
      <w:pPr>
        <w:ind w:left="4536"/>
        <w:jc w:val="both"/>
      </w:pPr>
      <w:r>
        <w:t xml:space="preserve">direktoriaus 2026-01-20 d. įsakymo Nr. DĮV-24 </w:t>
      </w:r>
      <w:r w:rsidR="0066018A">
        <w:t>e</w:t>
      </w:r>
      <w:r w:rsidR="000D1B71">
        <w:t xml:space="preserve">tikos ir antikorupcinio elgesio kodekso </w:t>
      </w:r>
    </w:p>
    <w:p w14:paraId="48072E03" w14:textId="7865CAE0" w:rsidR="000D1B71" w:rsidRDefault="0066018A" w:rsidP="00CD7189">
      <w:pPr>
        <w:ind w:left="4536"/>
        <w:jc w:val="both"/>
      </w:pPr>
      <w:r>
        <w:t>1</w:t>
      </w:r>
      <w:r w:rsidR="000D1B71">
        <w:t xml:space="preserve"> priedas</w:t>
      </w:r>
    </w:p>
    <w:p w14:paraId="215A12E2" w14:textId="77777777" w:rsidR="000D1B71" w:rsidRDefault="000D1B71" w:rsidP="000D1B71">
      <w:pPr>
        <w:jc w:val="right"/>
      </w:pPr>
    </w:p>
    <w:p w14:paraId="07F9B286" w14:textId="145AA73C" w:rsidR="000D1B71" w:rsidRDefault="00D104FB" w:rsidP="000D1B71">
      <w:pPr>
        <w:jc w:val="center"/>
      </w:pPr>
      <w:r>
        <w:rPr>
          <w:rFonts w:cs="Times New Roman"/>
          <w:b/>
          <w:bCs/>
          <w:kern w:val="0"/>
          <w:sz w:val="28"/>
          <w:szCs w:val="28"/>
        </w:rPr>
        <w:t>ANTIKO</w:t>
      </w: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RUPCINIO ELGESIO SITUACIJŲ PAVYZDŽI</w:t>
      </w:r>
      <w:r>
        <w:rPr>
          <w:rFonts w:cs="Times New Roman"/>
          <w:b/>
          <w:bCs/>
          <w:kern w:val="0"/>
          <w:sz w:val="28"/>
          <w:szCs w:val="28"/>
        </w:rPr>
        <w:t>AI</w:t>
      </w:r>
    </w:p>
    <w:p w14:paraId="3A7BD8BA" w14:textId="77777777" w:rsidR="000D1B71" w:rsidRDefault="000D1B71" w:rsidP="000D1B71">
      <w:pPr>
        <w:jc w:val="center"/>
      </w:pPr>
    </w:p>
    <w:p w14:paraId="19C61752" w14:textId="77777777" w:rsidR="000D1B71" w:rsidRDefault="000D1B71" w:rsidP="000D1B71">
      <w:pPr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D104FB" w:rsidRPr="00020F4E" w14:paraId="480B2D4B" w14:textId="77777777" w:rsidTr="00020F4E">
        <w:tc>
          <w:tcPr>
            <w:tcW w:w="4531" w:type="dxa"/>
            <w:shd w:val="clear" w:color="auto" w:fill="D0CECE" w:themeFill="background2" w:themeFillShade="E6"/>
            <w:vAlign w:val="center"/>
          </w:tcPr>
          <w:p w14:paraId="45CA72FB" w14:textId="793A487D" w:rsidR="00D104FB" w:rsidRPr="00020F4E" w:rsidRDefault="00D104FB" w:rsidP="000D1B71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20F4E">
              <w:rPr>
                <w:rFonts w:cs="Times New Roman"/>
                <w:b/>
                <w:bCs/>
                <w:szCs w:val="24"/>
              </w:rPr>
              <w:t>SITUACIJA</w:t>
            </w:r>
          </w:p>
        </w:tc>
        <w:tc>
          <w:tcPr>
            <w:tcW w:w="5097" w:type="dxa"/>
            <w:shd w:val="clear" w:color="auto" w:fill="D0CECE" w:themeFill="background2" w:themeFillShade="E6"/>
            <w:vAlign w:val="center"/>
          </w:tcPr>
          <w:p w14:paraId="02A9D2DE" w14:textId="0CBECA11" w:rsidR="00D104FB" w:rsidRPr="00020F4E" w:rsidRDefault="00D104FB" w:rsidP="000D1B71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20F4E">
              <w:rPr>
                <w:rFonts w:cs="Times New Roman"/>
                <w:b/>
                <w:bCs/>
                <w:szCs w:val="24"/>
              </w:rPr>
              <w:t>DARBUOTOJO ELGESYS</w:t>
            </w:r>
          </w:p>
        </w:tc>
      </w:tr>
      <w:tr w:rsidR="00D104FB" w:rsidRPr="00020F4E" w14:paraId="7901E64D" w14:textId="77777777" w:rsidTr="00020F4E">
        <w:tc>
          <w:tcPr>
            <w:tcW w:w="4531" w:type="dxa"/>
            <w:vAlign w:val="center"/>
          </w:tcPr>
          <w:p w14:paraId="665ED240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Interesantas (lankytojas) arba jo atstovas,</w:t>
            </w:r>
          </w:p>
          <w:p w14:paraId="6FD57B40" w14:textId="08FC19F8" w:rsidR="00D104FB" w:rsidRPr="003C1E23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darbuotojui valstybinių švenčių proga (pvz. Šv.</w:t>
            </w:r>
            <w:r w:rsidR="003C1E2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Kalėdų, Velykų) ar asmeninių švenčių (pvz.</w:t>
            </w:r>
            <w:r w:rsidR="003C1E2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vardadienis ir kt.) atsiunčia el. paštu dovanų</w:t>
            </w:r>
            <w:r w:rsidR="003C1E2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kuponus, nuolaidų korteles, pakvietimus į</w:t>
            </w:r>
            <w:r w:rsidR="003C1E2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pramoginio turinio renginius, abonementus į sporto</w:t>
            </w:r>
            <w:r w:rsidR="003C1E2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klubus ir pan.</w:t>
            </w:r>
          </w:p>
        </w:tc>
        <w:tc>
          <w:tcPr>
            <w:tcW w:w="5097" w:type="dxa"/>
            <w:vAlign w:val="center"/>
          </w:tcPr>
          <w:p w14:paraId="1BC0CC36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 privalo vengti tokių situacijų ir turi</w:t>
            </w:r>
          </w:p>
          <w:p w14:paraId="4E66FF38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atsisakyti jam teikiamų dovanų, kadangi tokia</w:t>
            </w:r>
          </w:p>
          <w:p w14:paraId="6059EBBF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dovana galimai būtų teikiama dėl darbuotojo</w:t>
            </w:r>
          </w:p>
          <w:p w14:paraId="74B5E782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einamų pareigų, ir sukeltų abejonių dėl jo vėliau</w:t>
            </w:r>
          </w:p>
          <w:p w14:paraId="017F605D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priimamų sprendimų šališkumo. Jei yra galimybė,</w:t>
            </w:r>
          </w:p>
          <w:p w14:paraId="0EA08643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tuomet mandagiai padėkoti, informuoti apie</w:t>
            </w:r>
          </w:p>
          <w:p w14:paraId="3F4B6DD7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įstaigos taikomą Dovanų politiką ir ją grąžinti, o</w:t>
            </w:r>
          </w:p>
          <w:p w14:paraId="4BC1AA9B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nesant galimybės dovanos atsisakyti arba grąžinti,</w:t>
            </w:r>
          </w:p>
          <w:p w14:paraId="5FBAE834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dovanos gavimo faktas turi būti registruojamas</w:t>
            </w:r>
          </w:p>
          <w:p w14:paraId="6BE63165" w14:textId="206B0250" w:rsidR="00D104FB" w:rsidRPr="00020F4E" w:rsidRDefault="00D104FB" w:rsidP="00B26E10">
            <w:pPr>
              <w:jc w:val="both"/>
              <w:rPr>
                <w:rFonts w:cs="Times New Roman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Neteisėto atlygio registre.</w:t>
            </w:r>
          </w:p>
        </w:tc>
      </w:tr>
      <w:tr w:rsidR="00D104FB" w:rsidRPr="00020F4E" w14:paraId="748202E1" w14:textId="77777777" w:rsidTr="00020F4E">
        <w:tc>
          <w:tcPr>
            <w:tcW w:w="4531" w:type="dxa"/>
            <w:vAlign w:val="center"/>
          </w:tcPr>
          <w:p w14:paraId="1DBB1F14" w14:textId="77777777" w:rsidR="00D104FB" w:rsidRPr="00020F4E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Seminarų, mokymų metu, mokymuose</w:t>
            </w:r>
          </w:p>
          <w:p w14:paraId="58ED067E" w14:textId="4868B679" w:rsidR="00D104FB" w:rsidRPr="00B26E10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dalyvaujantys darbuotojai, asmeniniam naudojimui</w:t>
            </w:r>
            <w:r w:rsidR="00B26E1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gauna užrašų knygučių, rašiklių su mokymų</w:t>
            </w:r>
            <w:r w:rsidR="00B26E1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organizatoriaus logotipais.</w:t>
            </w:r>
          </w:p>
        </w:tc>
        <w:tc>
          <w:tcPr>
            <w:tcW w:w="5097" w:type="dxa"/>
            <w:vAlign w:val="center"/>
          </w:tcPr>
          <w:p w14:paraId="3171FCE7" w14:textId="77777777" w:rsidR="00D104FB" w:rsidRPr="00020F4E" w:rsidRDefault="00D104FB" w:rsidP="00E702E3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Dovana vertinama kaip reprezentacinė (mažos</w:t>
            </w:r>
          </w:p>
          <w:p w14:paraId="181EE69E" w14:textId="7D00064D" w:rsidR="00D104FB" w:rsidRPr="00020F4E" w:rsidRDefault="00D104FB" w:rsidP="00E702E3">
            <w:pPr>
              <w:rPr>
                <w:rFonts w:cs="Times New Roman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vertės), taigi ją priimti galima.</w:t>
            </w:r>
          </w:p>
        </w:tc>
      </w:tr>
      <w:tr w:rsidR="00D104FB" w:rsidRPr="00020F4E" w14:paraId="72906BFB" w14:textId="77777777" w:rsidTr="00020F4E">
        <w:tc>
          <w:tcPr>
            <w:tcW w:w="4531" w:type="dxa"/>
            <w:vAlign w:val="center"/>
          </w:tcPr>
          <w:p w14:paraId="3AB55684" w14:textId="649EFE7F" w:rsidR="00D104FB" w:rsidRPr="00B26E10" w:rsidRDefault="00D104FB" w:rsidP="00B26E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 gimtadienio ar kitos asmeninės šventės</w:t>
            </w:r>
            <w:r w:rsidR="00B26E1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proga gauna iš kolegų simbolines dovanas (pvz.:</w:t>
            </w:r>
            <w:r w:rsidR="00B26E1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gėles, atvirukus, tortą ar</w:t>
            </w:r>
            <w:r w:rsidR="00B26E1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pan.).</w:t>
            </w:r>
          </w:p>
        </w:tc>
        <w:tc>
          <w:tcPr>
            <w:tcW w:w="5097" w:type="dxa"/>
            <w:vAlign w:val="center"/>
          </w:tcPr>
          <w:p w14:paraId="59C4EBA1" w14:textId="1A4DA6C4" w:rsidR="00D104FB" w:rsidRPr="00020F4E" w:rsidRDefault="00D104FB" w:rsidP="00E702E3">
            <w:pPr>
              <w:rPr>
                <w:rFonts w:cs="Times New Roman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Tokias dovanas galima priimti.</w:t>
            </w:r>
          </w:p>
        </w:tc>
      </w:tr>
      <w:tr w:rsidR="00D104FB" w:rsidRPr="00020F4E" w14:paraId="1E417C9A" w14:textId="77777777" w:rsidTr="00020F4E">
        <w:tc>
          <w:tcPr>
            <w:tcW w:w="4531" w:type="dxa"/>
            <w:vAlign w:val="center"/>
          </w:tcPr>
          <w:p w14:paraId="298B7CFD" w14:textId="5A796877" w:rsidR="00D104FB" w:rsidRPr="003507D3" w:rsidRDefault="00D104FB" w:rsidP="003507D3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Tiesioginis įstaigos (skyriaus) vadovas darbuotojui</w:t>
            </w:r>
            <w:r w:rsidR="003507D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nurodo jį su įstaigos</w:t>
            </w:r>
            <w:r w:rsidR="003507D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automobiliu parvežti į namus,</w:t>
            </w:r>
            <w:r w:rsidR="003507D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nes sugedo jo asmeninis automobilis.</w:t>
            </w:r>
          </w:p>
        </w:tc>
        <w:tc>
          <w:tcPr>
            <w:tcW w:w="5097" w:type="dxa"/>
            <w:vAlign w:val="center"/>
          </w:tcPr>
          <w:p w14:paraId="5345D2E4" w14:textId="77777777" w:rsidR="00D104FB" w:rsidRPr="00020F4E" w:rsidRDefault="00D104FB" w:rsidP="003507D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Atsisakyti vykdyti šį nurodymą ir apie šį atvejį</w:t>
            </w:r>
          </w:p>
          <w:p w14:paraId="38B86020" w14:textId="77777777" w:rsidR="00D104FB" w:rsidRPr="00020F4E" w:rsidRDefault="00D104FB" w:rsidP="003507D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pranešti Įstaigos vidiniu informacijos apie</w:t>
            </w:r>
          </w:p>
          <w:p w14:paraId="5749F0A9" w14:textId="73D1A58D" w:rsidR="00D104FB" w:rsidRPr="00020F4E" w:rsidRDefault="00D104FB" w:rsidP="003507D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pažeidimus teikimo kanalu</w:t>
            </w:r>
            <w:r w:rsidR="003507D3">
              <w:rPr>
                <w:rFonts w:cs="Times New Roman"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praneseju.apsauga@</w:t>
            </w:r>
            <w:r w:rsidR="006305CE"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silale</w:t>
            </w:r>
            <w:r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.lt</w:t>
            </w:r>
            <w:proofErr w:type="spellEnd"/>
            <w:r w:rsidRPr="00020F4E">
              <w:rPr>
                <w:rFonts w:cs="Times New Roman"/>
                <w:color w:val="000000"/>
                <w:kern w:val="0"/>
                <w:szCs w:val="24"/>
              </w:rPr>
              <w:t>, arba atvykti</w:t>
            </w:r>
          </w:p>
          <w:p w14:paraId="51B75A47" w14:textId="5989C945" w:rsidR="00D104FB" w:rsidRPr="00020F4E" w:rsidRDefault="00D104FB" w:rsidP="00E702E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tiesiogiai į įstaigą, arba atsiųsti pranešimą paštu, po</w:t>
            </w:r>
            <w:r w:rsidR="003507D3">
              <w:rPr>
                <w:rFonts w:cs="Times New Roman"/>
                <w:color w:val="000000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color w:val="000000"/>
                <w:kern w:val="0"/>
                <w:szCs w:val="24"/>
              </w:rPr>
              <w:t>administracijos pavadinimu nurodant žymą</w:t>
            </w:r>
          </w:p>
          <w:p w14:paraId="020F4285" w14:textId="0FEC3A16" w:rsidR="00D104FB" w:rsidRPr="00020F4E" w:rsidRDefault="003507D3" w:rsidP="00E702E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>
              <w:rPr>
                <w:rFonts w:cs="Times New Roman"/>
                <w:color w:val="000000"/>
                <w:kern w:val="0"/>
                <w:szCs w:val="24"/>
              </w:rPr>
              <w:t>„</w:t>
            </w:r>
            <w:r w:rsidR="00D104FB" w:rsidRPr="00020F4E">
              <w:rPr>
                <w:rFonts w:cs="Times New Roman"/>
                <w:color w:val="000000"/>
                <w:kern w:val="0"/>
                <w:szCs w:val="24"/>
              </w:rPr>
              <w:t>KOMPETENTINGAM SUBJEKTUI</w:t>
            </w:r>
          </w:p>
          <w:p w14:paraId="6746B2AD" w14:textId="1B33D557" w:rsidR="00D104FB" w:rsidRPr="00020F4E" w:rsidRDefault="00D104FB" w:rsidP="00E702E3">
            <w:pPr>
              <w:rPr>
                <w:rFonts w:cs="Times New Roman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ASMENIŠKAI</w:t>
            </w:r>
            <w:r w:rsidR="003507D3">
              <w:rPr>
                <w:rFonts w:cs="Times New Roman"/>
                <w:color w:val="000000"/>
                <w:kern w:val="0"/>
                <w:szCs w:val="24"/>
              </w:rPr>
              <w:t>“</w:t>
            </w:r>
            <w:r w:rsidRPr="00020F4E">
              <w:rPr>
                <w:rFonts w:cs="Times New Roman"/>
                <w:color w:val="000000"/>
                <w:kern w:val="0"/>
                <w:szCs w:val="24"/>
              </w:rPr>
              <w:t>.</w:t>
            </w:r>
          </w:p>
        </w:tc>
      </w:tr>
      <w:tr w:rsidR="00D104FB" w:rsidRPr="00020F4E" w14:paraId="3AF3BF47" w14:textId="77777777" w:rsidTr="00020F4E">
        <w:tc>
          <w:tcPr>
            <w:tcW w:w="4531" w:type="dxa"/>
            <w:vAlign w:val="center"/>
          </w:tcPr>
          <w:p w14:paraId="5155ED0C" w14:textId="412EA813" w:rsidR="00D104FB" w:rsidRPr="00D76A6F" w:rsidRDefault="00D104FB" w:rsidP="00D76A6F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Asmuo, kuris nėra neįrašytas į lobistų sąrašą,</w:t>
            </w:r>
            <w:r w:rsidR="00D76A6F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telefonu, elektroniniu paštu, arba tiesiogiai</w:t>
            </w:r>
            <w:r w:rsidR="00D76A6F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kreipiasi į darbuotoją dėl susitikimo, siekiant</w:t>
            </w:r>
            <w:r w:rsidR="00D76A6F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aptarti klausimus dėl teisės aktų priėmimo arba</w:t>
            </w:r>
            <w:r w:rsidR="00D76A6F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nepriėmimo.</w:t>
            </w:r>
          </w:p>
        </w:tc>
        <w:tc>
          <w:tcPr>
            <w:tcW w:w="5097" w:type="dxa"/>
            <w:vAlign w:val="center"/>
          </w:tcPr>
          <w:p w14:paraId="0C49A7DA" w14:textId="77777777" w:rsidR="00D104FB" w:rsidRPr="00020F4E" w:rsidRDefault="00D104FB" w:rsidP="007B5A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Atsisakyti susitikti. Apie neteisėtą lobistinę veiklą</w:t>
            </w:r>
          </w:p>
          <w:p w14:paraId="00B904E1" w14:textId="77777777" w:rsidR="00D104FB" w:rsidRPr="00020F4E" w:rsidRDefault="00D104FB" w:rsidP="007B5A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pranešti Įstaigos vidiniu informacijos apie</w:t>
            </w:r>
          </w:p>
          <w:p w14:paraId="54FCE56F" w14:textId="77777777" w:rsidR="00D104FB" w:rsidRPr="00020F4E" w:rsidRDefault="00D104FB" w:rsidP="007B5A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pažeidimus teikimo kanalu</w:t>
            </w:r>
          </w:p>
          <w:p w14:paraId="04FAA7EC" w14:textId="56E199FC" w:rsidR="00D104FB" w:rsidRPr="00020F4E" w:rsidRDefault="00D104FB" w:rsidP="007B5A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proofErr w:type="spellStart"/>
            <w:r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praneseju.apsauga@</w:t>
            </w:r>
            <w:r w:rsidR="006305CE"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silale</w:t>
            </w:r>
            <w:r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.lt</w:t>
            </w:r>
            <w:proofErr w:type="spellEnd"/>
            <w:r w:rsidRPr="00020F4E">
              <w:rPr>
                <w:rFonts w:cs="Times New Roman"/>
                <w:color w:val="000000"/>
                <w:kern w:val="0"/>
                <w:szCs w:val="24"/>
              </w:rPr>
              <w:t>, arba atvykti</w:t>
            </w:r>
          </w:p>
          <w:p w14:paraId="2F4B5CB8" w14:textId="5D10EEFD" w:rsidR="00D104FB" w:rsidRPr="00020F4E" w:rsidRDefault="00D104FB" w:rsidP="007B5A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tiesiogiai į įstaiga, arba atsiųsti pranešimą paštu, po</w:t>
            </w:r>
            <w:r w:rsidR="003507D3">
              <w:rPr>
                <w:rFonts w:cs="Times New Roman"/>
                <w:color w:val="000000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color w:val="000000"/>
                <w:kern w:val="0"/>
                <w:szCs w:val="24"/>
              </w:rPr>
              <w:t>administracijos pavadinimu nurodant žymą</w:t>
            </w:r>
          </w:p>
          <w:p w14:paraId="7930C87F" w14:textId="77777777" w:rsidR="00D104FB" w:rsidRPr="00020F4E" w:rsidRDefault="00D104FB" w:rsidP="007B5A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„KOMPETENTINGAM SUBJEKTUI</w:t>
            </w:r>
          </w:p>
          <w:p w14:paraId="6873BBAD" w14:textId="5A793941" w:rsidR="00D104FB" w:rsidRPr="00020F4E" w:rsidRDefault="00D104FB" w:rsidP="007B5A30">
            <w:pPr>
              <w:rPr>
                <w:rFonts w:cs="Times New Roman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ASMENIŠKAI</w:t>
            </w:r>
            <w:r w:rsidR="003507D3">
              <w:rPr>
                <w:rFonts w:cs="Times New Roman"/>
                <w:color w:val="000000"/>
                <w:kern w:val="0"/>
                <w:szCs w:val="24"/>
              </w:rPr>
              <w:t>“</w:t>
            </w:r>
            <w:r w:rsidRPr="00020F4E">
              <w:rPr>
                <w:rFonts w:cs="Times New Roman"/>
                <w:color w:val="000000"/>
                <w:kern w:val="0"/>
                <w:szCs w:val="24"/>
              </w:rPr>
              <w:t>.</w:t>
            </w:r>
          </w:p>
        </w:tc>
      </w:tr>
      <w:tr w:rsidR="00D104FB" w:rsidRPr="00020F4E" w14:paraId="46F1C737" w14:textId="77777777" w:rsidTr="00020F4E">
        <w:tc>
          <w:tcPr>
            <w:tcW w:w="4531" w:type="dxa"/>
            <w:vAlign w:val="center"/>
          </w:tcPr>
          <w:p w14:paraId="7899E286" w14:textId="63AABA90" w:rsidR="00D104FB" w:rsidRPr="00020F4E" w:rsidRDefault="001323AA" w:rsidP="003619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 gauna asmeninį kvietimą iš asmens,</w:t>
            </w:r>
            <w:r w:rsidR="003619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kuris yra įrašytas į lobistų sąrašą, po darbo valandų</w:t>
            </w:r>
            <w:r w:rsidR="003619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dalyvauti asmens atstovaujamos asociacijos</w:t>
            </w:r>
            <w:r w:rsidR="003619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organizuojamame pobūvyje, renginyje arba</w:t>
            </w:r>
            <w:r w:rsidR="003619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susitikime, pvz.: sodyboje, kavinėje, restorane,</w:t>
            </w:r>
            <w:r w:rsidR="003619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pirtyje ir kt.</w:t>
            </w:r>
          </w:p>
        </w:tc>
        <w:tc>
          <w:tcPr>
            <w:tcW w:w="5097" w:type="dxa"/>
            <w:vAlign w:val="center"/>
          </w:tcPr>
          <w:p w14:paraId="63ED27BF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Atsisakyti susitikti. Apie neteisėtą lobistinę veiklą</w:t>
            </w:r>
          </w:p>
          <w:p w14:paraId="1C1AAEF1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pranešti įmonės vidiniu informacijos apie</w:t>
            </w:r>
          </w:p>
          <w:p w14:paraId="46B62440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pažeidimus teikimo kanalu</w:t>
            </w:r>
          </w:p>
          <w:p w14:paraId="549976C7" w14:textId="3645D969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proofErr w:type="spellStart"/>
            <w:r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praneseju.apsauga@</w:t>
            </w:r>
            <w:r w:rsidR="006305CE"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silale</w:t>
            </w:r>
            <w:r w:rsidRPr="00020F4E">
              <w:rPr>
                <w:rFonts w:cs="Times New Roman"/>
                <w:b/>
                <w:bCs/>
                <w:color w:val="2B3994"/>
                <w:kern w:val="0"/>
                <w:szCs w:val="24"/>
              </w:rPr>
              <w:t>.lt</w:t>
            </w:r>
            <w:proofErr w:type="spellEnd"/>
            <w:r w:rsidRPr="00020F4E">
              <w:rPr>
                <w:rFonts w:cs="Times New Roman"/>
                <w:color w:val="000000"/>
                <w:kern w:val="0"/>
                <w:szCs w:val="24"/>
              </w:rPr>
              <w:t>, arba atvykti</w:t>
            </w:r>
          </w:p>
          <w:p w14:paraId="124005D2" w14:textId="257787A5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tiesiogiai į įstaiga, arba atsiųsti pranešimą paštu, po</w:t>
            </w:r>
            <w:r w:rsidR="003619EC">
              <w:rPr>
                <w:rFonts w:cs="Times New Roman"/>
                <w:color w:val="000000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color w:val="000000"/>
                <w:kern w:val="0"/>
                <w:szCs w:val="24"/>
              </w:rPr>
              <w:t>administracijos pavadinimu nurodant žymą</w:t>
            </w:r>
          </w:p>
          <w:p w14:paraId="3D2BF652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„KOMPETENTINGAM SUBJEKTUI</w:t>
            </w:r>
          </w:p>
          <w:p w14:paraId="42941B8D" w14:textId="24766CE3" w:rsidR="00D104FB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color w:val="000000"/>
                <w:kern w:val="0"/>
                <w:szCs w:val="24"/>
              </w:rPr>
              <w:t>ASMENIŠKAI</w:t>
            </w:r>
            <w:r w:rsidR="003619EC">
              <w:rPr>
                <w:rFonts w:cs="Times New Roman"/>
                <w:color w:val="000000"/>
                <w:kern w:val="0"/>
                <w:szCs w:val="24"/>
              </w:rPr>
              <w:t>“</w:t>
            </w:r>
            <w:r w:rsidRPr="00020F4E">
              <w:rPr>
                <w:rFonts w:cs="Times New Roman"/>
                <w:color w:val="000000"/>
                <w:kern w:val="0"/>
                <w:szCs w:val="24"/>
              </w:rPr>
              <w:t>.</w:t>
            </w:r>
          </w:p>
        </w:tc>
      </w:tr>
      <w:tr w:rsidR="00D104FB" w:rsidRPr="00020F4E" w14:paraId="0136BF0B" w14:textId="77777777" w:rsidTr="00020F4E">
        <w:tc>
          <w:tcPr>
            <w:tcW w:w="4531" w:type="dxa"/>
            <w:vAlign w:val="center"/>
          </w:tcPr>
          <w:p w14:paraId="75910764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Įstaigos jubiliejaus proga organizuojamame</w:t>
            </w:r>
          </w:p>
          <w:p w14:paraId="57D58428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renginyje vienos įstaigos (ministerijos ar kt.)</w:t>
            </w:r>
          </w:p>
          <w:p w14:paraId="353BE40C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deleguotas atstovas įteikia įstaigos vadovui</w:t>
            </w:r>
          </w:p>
          <w:p w14:paraId="5A963468" w14:textId="55A88151" w:rsidR="00D104FB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paveikslą.</w:t>
            </w:r>
          </w:p>
        </w:tc>
        <w:tc>
          <w:tcPr>
            <w:tcW w:w="5097" w:type="dxa"/>
            <w:vAlign w:val="center"/>
          </w:tcPr>
          <w:p w14:paraId="5B0FFE35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Dovaną priimti galima, kadangi dovana yra įteikta</w:t>
            </w:r>
          </w:p>
          <w:p w14:paraId="0F982F98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oficialaus renginio metu, o įstaigų jubiliejai</w:t>
            </w:r>
          </w:p>
          <w:p w14:paraId="5C6682C1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priskiriami tradiciniams renginiams. Įstaigos</w:t>
            </w:r>
          </w:p>
          <w:p w14:paraId="63B30A37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vadovas privalo perduoti šią dovaną asmeniui,</w:t>
            </w:r>
          </w:p>
          <w:p w14:paraId="669BD398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atsakingam už korupcijai atsparios aplinkos</w:t>
            </w:r>
          </w:p>
          <w:p w14:paraId="0311527A" w14:textId="77777777" w:rsidR="001323AA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kūrimą, nustatyta tvarka ją įvertinti ir įtraukti į</w:t>
            </w:r>
          </w:p>
          <w:p w14:paraId="4F656DEB" w14:textId="4A95C725" w:rsidR="00D104FB" w:rsidRPr="00020F4E" w:rsidRDefault="001323AA" w:rsidP="001323A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įstaigos apskaitą (jei vertė didesnė nei 150 eurų).</w:t>
            </w:r>
          </w:p>
        </w:tc>
      </w:tr>
      <w:tr w:rsidR="00D104FB" w:rsidRPr="00020F4E" w14:paraId="3F3A31A4" w14:textId="77777777" w:rsidTr="00020F4E">
        <w:tc>
          <w:tcPr>
            <w:tcW w:w="4531" w:type="dxa"/>
            <w:vAlign w:val="center"/>
          </w:tcPr>
          <w:p w14:paraId="1FA448B5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Įstaigos gyventojų aptarnavimo skyriaus</w:t>
            </w:r>
          </w:p>
          <w:p w14:paraId="64571B73" w14:textId="0A379FF2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 lankytojo(interesanto) paprašo pateikti</w:t>
            </w:r>
            <w:r w:rsidR="00071CCA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reikiamus papildomus dokumentus, tačiau jis</w:t>
            </w:r>
            <w:r w:rsidR="00071CCA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pateikia nevisus, todėl dar kartą mandagiai</w:t>
            </w:r>
            <w:r w:rsidR="00071CCA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paprašomas atnešti trūkstamus. Lankytojui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(interesantui) galimai susidaro nuomonė, jog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darbuotojas reikalauja už paslaugą atlygio (kyšio),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nes vėl prašo trūkstamo dokumento, kuris, jo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manymu, nėra svarbus, todėl norėdamas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paspartinti sprendimą dėl jam rūpimo klausimo, ant</w:t>
            </w:r>
          </w:p>
          <w:p w14:paraId="41026216" w14:textId="7CC4F6BF" w:rsidR="00D104FB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stalo padeda saldainių dėžutę (vertė apie 3-5 Eur).</w:t>
            </w:r>
          </w:p>
        </w:tc>
        <w:tc>
          <w:tcPr>
            <w:tcW w:w="5097" w:type="dxa"/>
            <w:vAlign w:val="center"/>
          </w:tcPr>
          <w:p w14:paraId="0CEA996B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 dovanos priimti negali, nes ji būtų</w:t>
            </w:r>
          </w:p>
          <w:p w14:paraId="1F0C5864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laikoma neteisėta dovana, o darbuotojo elgesys,</w:t>
            </w:r>
          </w:p>
          <w:p w14:paraId="37A7C8D9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jeigu jis priimtų dovaną, būtų traktuojamas kaip</w:t>
            </w:r>
          </w:p>
          <w:p w14:paraId="3AD1027A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etikos pažeidimas. Darbuotojas už savo darbą</w:t>
            </w:r>
          </w:p>
          <w:p w14:paraId="7F58CD65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gauna atlyginimą ir jokios dovanos priimti negali,</w:t>
            </w:r>
          </w:p>
          <w:p w14:paraId="0CCC9C0C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todėl turi paaiškinti lankytojui, kad dovanos</w:t>
            </w:r>
          </w:p>
          <w:p w14:paraId="208B31AF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priėmimas gali būti vertinamas kaip Lietuvos</w:t>
            </w:r>
          </w:p>
          <w:p w14:paraId="16FDB854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Respublikos viešųjų ir privačių interesų derinimo</w:t>
            </w:r>
          </w:p>
          <w:p w14:paraId="1E95395F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įstatymo ir etikos reikalavimų pažeidimas.. Nesant</w:t>
            </w:r>
          </w:p>
          <w:p w14:paraId="5DC6B698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galimybės dovanos atsisakyti/grąžinti, dovanos</w:t>
            </w:r>
          </w:p>
          <w:p w14:paraId="2B57D131" w14:textId="77777777" w:rsidR="00FB6BB5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gavimo faktas registruojamas Neteisėto atlygio</w:t>
            </w:r>
          </w:p>
          <w:p w14:paraId="1379B5A5" w14:textId="630114D3" w:rsidR="00D104FB" w:rsidRPr="00020F4E" w:rsidRDefault="00FB6BB5" w:rsidP="004B08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registre.</w:t>
            </w:r>
          </w:p>
        </w:tc>
      </w:tr>
      <w:tr w:rsidR="00D104FB" w:rsidRPr="00020F4E" w14:paraId="28016F49" w14:textId="77777777" w:rsidTr="00020F4E">
        <w:tc>
          <w:tcPr>
            <w:tcW w:w="4531" w:type="dxa"/>
            <w:vAlign w:val="center"/>
          </w:tcPr>
          <w:p w14:paraId="73B66461" w14:textId="6286B922" w:rsidR="00D104FB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Naujai priimta</w:t>
            </w:r>
            <w:r w:rsidR="004B0817">
              <w:rPr>
                <w:rFonts w:cs="Times New Roman"/>
                <w:kern w:val="0"/>
                <w:szCs w:val="24"/>
              </w:rPr>
              <w:t>m</w:t>
            </w:r>
            <w:r w:rsidRPr="00020F4E">
              <w:rPr>
                <w:rFonts w:cs="Times New Roman"/>
                <w:kern w:val="0"/>
                <w:szCs w:val="24"/>
              </w:rPr>
              <w:t xml:space="preserve"> įstaigos darbuotoj</w:t>
            </w:r>
            <w:r w:rsidR="004B0817">
              <w:rPr>
                <w:rFonts w:cs="Times New Roman"/>
                <w:kern w:val="0"/>
                <w:szCs w:val="24"/>
              </w:rPr>
              <w:t>ui</w:t>
            </w:r>
            <w:r w:rsidRPr="00020F4E">
              <w:rPr>
                <w:rFonts w:cs="Times New Roman"/>
                <w:kern w:val="0"/>
                <w:szCs w:val="24"/>
              </w:rPr>
              <w:t xml:space="preserve"> kurjeris įteikė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didelę gėlių puokštę (vertė, tikėtina, iki 100 Eur) ir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pasirašytą atvirlaiškį su sveikinimu pradėjus eiti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naujas pareigas ir išvyko. Nurodytas siuntėjas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buvęs jos vadovas (darbdavys), kuris vykdo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komercinę veiklą ir turi suinteresuotumą įstaigos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priimtais sprendimais viešųjų pirkimų srityje, o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naujai priimta</w:t>
            </w:r>
            <w:r w:rsidR="004B0817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darbuotoja</w:t>
            </w:r>
            <w:r w:rsidR="004B0817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įsidarbino skyriaus</w:t>
            </w:r>
            <w:r w:rsidR="004B081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vadov</w:t>
            </w:r>
            <w:r w:rsidR="004B0817">
              <w:rPr>
                <w:rFonts w:cs="Times New Roman"/>
                <w:kern w:val="0"/>
                <w:szCs w:val="24"/>
              </w:rPr>
              <w:t>u</w:t>
            </w:r>
            <w:r w:rsidRPr="00020F4E">
              <w:rPr>
                <w:rFonts w:cs="Times New Roman"/>
                <w:kern w:val="0"/>
                <w:szCs w:val="24"/>
              </w:rPr>
              <w:t>, šiame skyriuje.</w:t>
            </w:r>
          </w:p>
        </w:tc>
        <w:tc>
          <w:tcPr>
            <w:tcW w:w="5097" w:type="dxa"/>
            <w:vAlign w:val="center"/>
          </w:tcPr>
          <w:p w14:paraId="5F40D4A4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Dovanos priimti negalima, nes ji teikiama galimai</w:t>
            </w:r>
          </w:p>
          <w:p w14:paraId="0F4DD0C4" w14:textId="40E231B4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tikintis palaikyti naudingą pažintį ir ryšį su aukštas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vadovaujančias pareigas užimančiu asmeniu, kuris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gali turėti įtakos ateityje, priimant palankių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sprendimų. Dovana teikiama ne pagal tarptautinį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protokolą, ne pagal tradicijas (nėra tokios tradicijos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siųsti sveikinimus kitoje įstaigoje pradėjusiems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dirbti buvusiems darbuotojams), o dėl užimamų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pareigų, ir ji nėra laikoma reprezentacinė dovana,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todėl traktuotina kaip neteisėta dovana ir jos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paėmimas būtų įvardinamas kaip etikos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pažeidimas. Tokios dovanos priėmimas gali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įpareigoti ateityje priimti palankius sprendimus šios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įstaigos atžvilgiu arba bent jau sudaryti tokią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tikimybę, vertinant iš šalies.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Atkreiptinas dėmesys, jog gėlių įteikimas</w:t>
            </w:r>
          </w:p>
          <w:p w14:paraId="374EA8D3" w14:textId="6073035A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</w:t>
            </w:r>
            <w:r w:rsidR="00C577BE">
              <w:rPr>
                <w:rFonts w:cs="Times New Roman"/>
                <w:kern w:val="0"/>
                <w:szCs w:val="24"/>
              </w:rPr>
              <w:t>ui</w:t>
            </w:r>
            <w:r w:rsidRPr="00020F4E">
              <w:rPr>
                <w:rFonts w:cs="Times New Roman"/>
                <w:kern w:val="0"/>
                <w:szCs w:val="24"/>
              </w:rPr>
              <w:t xml:space="preserve"> paliekant darbovietę būtų vertintinas</w:t>
            </w:r>
          </w:p>
          <w:p w14:paraId="5FAF7447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kaip atsidėkojimas už gerą darbą pagal tradicijas</w:t>
            </w:r>
          </w:p>
          <w:p w14:paraId="690CA886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(jei tokios toje darbovietėje yra), todėl nei toks</w:t>
            </w:r>
          </w:p>
          <w:p w14:paraId="25AA09A1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gėlių dovanojimas, nei jų priėmimas nebūtų</w:t>
            </w:r>
          </w:p>
          <w:p w14:paraId="07401D04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laikomas etikos pažeidimu. Šiuo atveju, kadangi</w:t>
            </w:r>
          </w:p>
          <w:p w14:paraId="41A5C66B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dovaną įteikė kurjeris, sveikinimo tekstą pasirašęs</w:t>
            </w:r>
          </w:p>
          <w:p w14:paraId="0FB9D7E8" w14:textId="77777777" w:rsidR="00FB6BB5" w:rsidRPr="00020F4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asmuo gali būti kviečiamas el. paštu, telefonu, ar</w:t>
            </w:r>
          </w:p>
          <w:p w14:paraId="3735DA38" w14:textId="309AABF2" w:rsidR="00D104FB" w:rsidRPr="00C577BE" w:rsidRDefault="00FB6BB5" w:rsidP="00C577BE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kitais būdais (jei žinomi jo kontaktiniai duomenys)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atvykti atsiimti dovanos. Jei dovanos neįmanoma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grąžinti ją atsiuntusiam asmeniui (neatsiliepia į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skambučius, nėra kontaktų,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nežinomas siuntėjas ir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pan.), neteisėtas atlygis sunaikinamas arba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nuasmeninamas, panaudojant bendroms įstaigos bei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jos interesantų reikmėms (pvz., papuošti bendrojo</w:t>
            </w:r>
            <w:r w:rsidR="00C577BE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naudojimo patalpas ir t.t.).</w:t>
            </w:r>
          </w:p>
        </w:tc>
      </w:tr>
      <w:tr w:rsidR="00D104FB" w:rsidRPr="00020F4E" w14:paraId="00530DBB" w14:textId="77777777" w:rsidTr="00020F4E">
        <w:tc>
          <w:tcPr>
            <w:tcW w:w="4531" w:type="dxa"/>
            <w:vAlign w:val="center"/>
          </w:tcPr>
          <w:p w14:paraId="7726794F" w14:textId="77777777" w:rsidR="00FB6BB5" w:rsidRPr="00020F4E" w:rsidRDefault="00FB6BB5" w:rsidP="00F276F6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Pavaldžios įstaigos vadovas prieš šventes</w:t>
            </w:r>
          </w:p>
          <w:p w14:paraId="0329DFF1" w14:textId="67AB683C" w:rsidR="00D104FB" w:rsidRPr="00020F4E" w:rsidRDefault="00FB6BB5" w:rsidP="00F276F6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(kalėdiniu laikotarpiu) atvyksta pas šios įstaigos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veiklos sritį reguliuojančios ir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lastRenderedPageBreak/>
              <w:t>kontroliuojančios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įstaigos institucijos vadovą aptarti svarbių darbinių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klausimų ir atsiveža kavos pakelį bei kalėdinį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pyragą (vertė apie 15-20 Eur).</w:t>
            </w:r>
          </w:p>
        </w:tc>
        <w:tc>
          <w:tcPr>
            <w:tcW w:w="5097" w:type="dxa"/>
            <w:vAlign w:val="center"/>
          </w:tcPr>
          <w:p w14:paraId="7880CD5B" w14:textId="7BCE33B7" w:rsidR="00D104FB" w:rsidRPr="00F276F6" w:rsidRDefault="00FB6BB5" w:rsidP="002530A5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Dovanotojo dovana galėtų būti traktuojama kaip šio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laikotarpio (kalėdinio) tradicija dalintis smulkiomis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 xml:space="preserve">dovanomis, tačiau, šiuo atveju, dovana </w:t>
            </w:r>
            <w:r w:rsidRPr="00020F4E">
              <w:rPr>
                <w:rFonts w:cs="Times New Roman"/>
                <w:kern w:val="0"/>
                <w:szCs w:val="24"/>
              </w:rPr>
              <w:lastRenderedPageBreak/>
              <w:t>teikiama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institucijos vadovui ir dėl jo užimamų pareigų,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todėl galima traktuoti, jog šiuo veiksmu tikimasi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užmegzti ar palaikyti naudingą ryšį su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kontroliuojančiosios institucijos vadovu, turint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tikslą ateityje tikintis palankių sprendimų. Kadangi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dovana nėra reprezentacinė ir ji teikiama dėl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užimamų pareigų, todėl traktuotina kaip neteisėta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dovana, kurios paėmimas būtų etikos pažeidimas.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Kalėdiniu laikotarpiu (taip pat ir kitų Valstybinių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švenčių laikotarpiu) rekomenduotina dovanoti ir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priimti dovanas tik akivaizdžiai reprezentacines (su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įstaigų ar institucijų simbolika).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Vadovas privalo atsisakyti priimti neteisėtą dovaną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ir paaiškinti lankytojui, kad jų priėmimas gali būti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vertinamas kaip Lietuvos Respublikos viešųjų ir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privačių interesų derinimo įstatymo ar etikos</w:t>
            </w:r>
            <w:r w:rsidR="00F276F6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taisyklių pažeidimas.</w:t>
            </w:r>
          </w:p>
        </w:tc>
      </w:tr>
      <w:tr w:rsidR="00D104FB" w:rsidRPr="00020F4E" w14:paraId="490E286B" w14:textId="77777777" w:rsidTr="00020F4E">
        <w:tc>
          <w:tcPr>
            <w:tcW w:w="4531" w:type="dxa"/>
            <w:vAlign w:val="center"/>
          </w:tcPr>
          <w:p w14:paraId="5C0F4742" w14:textId="20E2C2ED" w:rsidR="00FB6BB5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Darbuotojas nusipirko naują automobilį, tačiau jo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nedeklaravo savo privačių interesų deklaracijoje.</w:t>
            </w:r>
          </w:p>
          <w:p w14:paraId="5B663882" w14:textId="1DCD1DCD" w:rsidR="00D104FB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Ar darbuotojas gali nedeklaruoti (ar privalo tai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padaryti) naujai įsigyto automobilio ar kito turto?</w:t>
            </w:r>
          </w:p>
        </w:tc>
        <w:tc>
          <w:tcPr>
            <w:tcW w:w="5097" w:type="dxa"/>
            <w:vAlign w:val="center"/>
          </w:tcPr>
          <w:p w14:paraId="31E4CE23" w14:textId="3604E312" w:rsidR="00FB6BB5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Deklaruoti įsigytą turtą privaloma tik tuomet, jeigu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atliekant tarnybines pareigas darbuotojui gali tekti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spręsti ar dalyvauti sprendžiant klausimus dėl šio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sandorio šalies. Jei tokios tikimybės nėra, privačių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interesų deklaracijoje šių duomenų nurodyti</w:t>
            </w:r>
            <w:r w:rsidR="003241EC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nereikia.</w:t>
            </w:r>
          </w:p>
          <w:p w14:paraId="31C4F0E1" w14:textId="77777777" w:rsidR="00FB6BB5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Pagal LR Viešųjų ir privačių interesų derinimo</w:t>
            </w:r>
          </w:p>
          <w:p w14:paraId="6B59AB3F" w14:textId="77777777" w:rsidR="00FB6BB5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įstatymo 6 straipsnio 2 dalies 2 punkto nuostatas,</w:t>
            </w:r>
          </w:p>
          <w:p w14:paraId="6A0B82F9" w14:textId="77777777" w:rsidR="00FB6BB5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pats deklaruojantis asmuo turi įvertinti, ar dėl</w:t>
            </w:r>
          </w:p>
          <w:p w14:paraId="56AC8AA9" w14:textId="77777777" w:rsidR="00FB6BB5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sandorio šalies jam kyla ar ateityje gali kilti</w:t>
            </w:r>
          </w:p>
          <w:p w14:paraId="7B92C7F6" w14:textId="34504711" w:rsidR="00D104FB" w:rsidRPr="00020F4E" w:rsidRDefault="00FB6BB5" w:rsidP="003241EC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interesų konfliktas atliekant tarnybines pareigas.</w:t>
            </w:r>
          </w:p>
        </w:tc>
      </w:tr>
      <w:tr w:rsidR="00D104FB" w:rsidRPr="00020F4E" w14:paraId="4A354E9C" w14:textId="77777777" w:rsidTr="00020F4E">
        <w:tc>
          <w:tcPr>
            <w:tcW w:w="4531" w:type="dxa"/>
            <w:vAlign w:val="center"/>
          </w:tcPr>
          <w:p w14:paraId="227737F1" w14:textId="7C379DB2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Oficialaus renginio metu įstaigos vadovui svečiai iš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Čekijos Respublikos institucijos kartu su kitomis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reprezentacinėmis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dovanomis padovanojo gėrimo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proofErr w:type="spellStart"/>
            <w:r w:rsidRPr="00020F4E">
              <w:rPr>
                <w:rFonts w:cs="Times New Roman"/>
                <w:i/>
                <w:iCs/>
                <w:kern w:val="0"/>
                <w:szCs w:val="24"/>
              </w:rPr>
              <w:t>Becherovka</w:t>
            </w:r>
            <w:proofErr w:type="spellEnd"/>
            <w:r w:rsidRPr="00020F4E">
              <w:rPr>
                <w:rFonts w:cs="Times New Roman"/>
                <w:i/>
                <w:iCs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butelį. Ar vadovas gali priimti tokią</w:t>
            </w:r>
          </w:p>
          <w:p w14:paraId="6C50EEB5" w14:textId="52A9E8A6" w:rsidR="00D104FB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dovaną?</w:t>
            </w:r>
          </w:p>
        </w:tc>
        <w:tc>
          <w:tcPr>
            <w:tcW w:w="5097" w:type="dxa"/>
            <w:vAlign w:val="center"/>
          </w:tcPr>
          <w:p w14:paraId="488EE3EB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Reprezentacijai skirtos bet kokios rūšies dovanos,</w:t>
            </w:r>
          </w:p>
          <w:p w14:paraId="2CCA98B2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kurios gaunamos oficialių renginių metu pagal</w:t>
            </w:r>
          </w:p>
          <w:p w14:paraId="7350B4D6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tarptautinį protokolą ir kurių vertė, jas gavusiojo</w:t>
            </w:r>
          </w:p>
          <w:p w14:paraId="7A365D37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nuomone, akivaizdžiai viršija 150 Eur, yra</w:t>
            </w:r>
          </w:p>
          <w:p w14:paraId="12A30157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laikomos valstybės ar savivaldybės nuosavybe. Jei</w:t>
            </w:r>
          </w:p>
          <w:p w14:paraId="127731E9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tokių dovanų vertė yra akivaizdžiai mažesnė nei</w:t>
            </w:r>
          </w:p>
          <w:p w14:paraId="01C2802E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150 Eur, dovanos gavėjas gali jas pasilikti.</w:t>
            </w:r>
          </w:p>
          <w:p w14:paraId="1DBC1198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Alkoholis, jei pakuotė ir (ar) etiketės dizainas yra</w:t>
            </w:r>
          </w:p>
          <w:p w14:paraId="52FBC67E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reprezentacinio pobūdžio (</w:t>
            </w:r>
            <w:proofErr w:type="spellStart"/>
            <w:r w:rsidRPr="00020F4E">
              <w:rPr>
                <w:rFonts w:cs="Times New Roman"/>
                <w:i/>
                <w:iCs/>
                <w:kern w:val="0"/>
                <w:szCs w:val="24"/>
              </w:rPr>
              <w:t>Becherovka</w:t>
            </w:r>
            <w:proofErr w:type="spellEnd"/>
            <w:r w:rsidRPr="00020F4E">
              <w:rPr>
                <w:rFonts w:cs="Times New Roman"/>
                <w:i/>
                <w:iCs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–</w:t>
            </w:r>
          </w:p>
          <w:p w14:paraId="1FFAAB30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nacionalinis čekų gėrimas), šiuo atveju gali būti</w:t>
            </w:r>
          </w:p>
          <w:p w14:paraId="6E861AFD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vertinamas kaip reprezentacinio pobūdžio dovana,</w:t>
            </w:r>
          </w:p>
          <w:p w14:paraId="29C651D9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gauta pagal tarptautinį protokolą, todėl dovaną</w:t>
            </w:r>
          </w:p>
          <w:p w14:paraId="77E2932E" w14:textId="383EC813" w:rsidR="00D104FB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priimti galima.</w:t>
            </w:r>
          </w:p>
        </w:tc>
      </w:tr>
      <w:tr w:rsidR="001323AA" w:rsidRPr="00020F4E" w14:paraId="0A14E4E1" w14:textId="77777777" w:rsidTr="00020F4E">
        <w:tc>
          <w:tcPr>
            <w:tcW w:w="4531" w:type="dxa"/>
            <w:vAlign w:val="center"/>
          </w:tcPr>
          <w:p w14:paraId="69694326" w14:textId="7042C043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Darbuotojas, namuose iškėlė šeimyninį konfliktą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(stumdė žmoną, užgauliojo necenzūriniais žodžiais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ir pan.), todėl žmona iškvietė policijos pareigūnus.</w:t>
            </w:r>
          </w:p>
          <w:p w14:paraId="1E42763C" w14:textId="31C1C676" w:rsidR="001323AA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Atvykus pareigūnams, darbuotojas ėmė jiems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grasinti savo užimamos pareigomis ir policijos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pareigūnų atleidimu iš darbo, būsiančiais kitais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nemalonumais.</w:t>
            </w:r>
          </w:p>
        </w:tc>
        <w:tc>
          <w:tcPr>
            <w:tcW w:w="5097" w:type="dxa"/>
            <w:vAlign w:val="center"/>
          </w:tcPr>
          <w:p w14:paraId="1038FF80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Toks darbuotojo elgesys ar veiksmai yra</w:t>
            </w:r>
          </w:p>
          <w:p w14:paraId="75AE7D68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nesuderinami su visuotinai priimtomis moralės ir</w:t>
            </w:r>
          </w:p>
          <w:p w14:paraId="420DE98E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dorovės normomis, todėl menkina visuomenės</w:t>
            </w:r>
          </w:p>
          <w:p w14:paraId="2AC5C048" w14:textId="77777777" w:rsidR="00FB6BB5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pasitikėjimą įstaiga. Darbuotojas privalo suprasti</w:t>
            </w:r>
          </w:p>
          <w:p w14:paraId="76BEA034" w14:textId="7F6E5FDF" w:rsidR="001323AA" w:rsidRPr="00020F4E" w:rsidRDefault="00FB6BB5" w:rsidP="00307200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savo poelgių moralinę vertę ir atsakomybę už juos.</w:t>
            </w:r>
          </w:p>
        </w:tc>
      </w:tr>
      <w:tr w:rsidR="001323AA" w:rsidRPr="00020F4E" w14:paraId="5FDD650E" w14:textId="77777777" w:rsidTr="00020F4E">
        <w:tc>
          <w:tcPr>
            <w:tcW w:w="4531" w:type="dxa"/>
            <w:vAlign w:val="center"/>
          </w:tcPr>
          <w:p w14:paraId="51C5FB8A" w14:textId="3D9A1110" w:rsidR="00FB6BB5" w:rsidRPr="00020F4E" w:rsidRDefault="00FB6BB5" w:rsidP="009E0ADA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Įstaigos darbuotoja</w:t>
            </w:r>
            <w:r w:rsidR="00307200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dalyvauja rengiant, svarstant (ar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priimant) sprendimą dėl juridinio asmens Sodų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 xml:space="preserve">bendrijos „Pasaka“ </w:t>
            </w:r>
            <w:r w:rsidRPr="00020F4E">
              <w:rPr>
                <w:rFonts w:cs="Times New Roman"/>
                <w:kern w:val="0"/>
                <w:szCs w:val="24"/>
              </w:rPr>
              <w:lastRenderedPageBreak/>
              <w:t>atleidimo nuo žemės mokesčio,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kuriame dirba jo brolis bendrijos pirmininku, o ji</w:t>
            </w:r>
            <w:r w:rsidR="00307200">
              <w:rPr>
                <w:rFonts w:cs="Times New Roman"/>
                <w:kern w:val="0"/>
                <w:szCs w:val="24"/>
              </w:rPr>
              <w:t>s</w:t>
            </w:r>
          </w:p>
          <w:p w14:paraId="25B1831D" w14:textId="334FBE51" w:rsidR="001323AA" w:rsidRPr="00020F4E" w:rsidRDefault="00FB6BB5" w:rsidP="009E0ADA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šioje bendrijoje nuosavybės teise turi sodo sklypą.</w:t>
            </w:r>
          </w:p>
        </w:tc>
        <w:tc>
          <w:tcPr>
            <w:tcW w:w="5097" w:type="dxa"/>
            <w:vAlign w:val="center"/>
          </w:tcPr>
          <w:p w14:paraId="3E1C65F5" w14:textId="5540CC44" w:rsidR="00FB6BB5" w:rsidRPr="00020F4E" w:rsidRDefault="00FB6BB5" w:rsidP="009E0ADA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Darbuotoja</w:t>
            </w:r>
            <w:r w:rsidR="00307200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>, vykdydama</w:t>
            </w:r>
            <w:r w:rsidR="00307200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Viešųjų ir privačių</w:t>
            </w:r>
          </w:p>
          <w:p w14:paraId="25FFC2B5" w14:textId="37BE51F6" w:rsidR="001323AA" w:rsidRPr="00307200" w:rsidRDefault="00FB6BB5" w:rsidP="009E0ADA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interesų derinimo įstatymo 11 straipsnyje nustatytą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pareigą, privalo informuoti vadovą apie interesų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lastRenderedPageBreak/>
              <w:t>konfliktą ir nusišalinti nuo dalyvavimo rengiant,</w:t>
            </w:r>
            <w:r w:rsidR="00307200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svarstant ar priimant tokį sprendimą.</w:t>
            </w:r>
          </w:p>
        </w:tc>
      </w:tr>
      <w:tr w:rsidR="001323AA" w:rsidRPr="00020F4E" w14:paraId="63074774" w14:textId="77777777" w:rsidTr="00020F4E">
        <w:tc>
          <w:tcPr>
            <w:tcW w:w="4531" w:type="dxa"/>
            <w:vAlign w:val="center"/>
          </w:tcPr>
          <w:p w14:paraId="090FBD3B" w14:textId="039DCAAE" w:rsidR="001323AA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lastRenderedPageBreak/>
              <w:t>Tarptautinės antikorupcijos dienos proga įstaigai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pavaldžių įstaigų atstovai kviečiami į šios dienos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paminėjimui skirtą renginį, kuriame skaitomi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pranešimai,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organizuojama viktorina ir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apdovanojami aktyvūs antikorupcijos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propaguotojai. Renginio metu siūloma lengvų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užkandžių, gaiviųjų gėrimų.</w:t>
            </w:r>
          </w:p>
        </w:tc>
        <w:tc>
          <w:tcPr>
            <w:tcW w:w="5097" w:type="dxa"/>
            <w:vAlign w:val="center"/>
          </w:tcPr>
          <w:p w14:paraId="310B2072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Įstaigų atstovai paminėjime gali vaišintis.</w:t>
            </w:r>
          </w:p>
          <w:p w14:paraId="12E87ABA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Tarptautinė antikorupcijos diena yra visame</w:t>
            </w:r>
          </w:p>
          <w:p w14:paraId="7BB8E5B8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pasaulyje minima diena, kurią įvairios</w:t>
            </w:r>
          </w:p>
          <w:p w14:paraId="7F51ADDD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organizacijos vertina kaip galimybę atkreipti</w:t>
            </w:r>
          </w:p>
          <w:p w14:paraId="7B87F862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dėmesį į korupcijos problemas. Įstaigų atstovai į šį</w:t>
            </w:r>
          </w:p>
          <w:p w14:paraId="3BDB3183" w14:textId="2A50C69B" w:rsidR="001323AA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oficialų renginį kviečiami dėl savo einamų pareigų.</w:t>
            </w:r>
          </w:p>
        </w:tc>
      </w:tr>
      <w:tr w:rsidR="001323AA" w:rsidRPr="00020F4E" w14:paraId="515C5716" w14:textId="77777777" w:rsidTr="00020F4E">
        <w:tc>
          <w:tcPr>
            <w:tcW w:w="4531" w:type="dxa"/>
            <w:vAlign w:val="center"/>
          </w:tcPr>
          <w:p w14:paraId="333C542F" w14:textId="5B50C3B2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</w:t>
            </w:r>
            <w:r w:rsidR="008B1377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turėjo paruošti mėnesio duomenų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suvestinę ir pateikti kito skyriaus specialist</w:t>
            </w:r>
            <w:r w:rsidR="008B1377">
              <w:rPr>
                <w:rFonts w:cs="Times New Roman"/>
                <w:kern w:val="0"/>
                <w:szCs w:val="24"/>
              </w:rPr>
              <w:t xml:space="preserve">ui </w:t>
            </w:r>
            <w:r w:rsidRPr="00020F4E">
              <w:rPr>
                <w:rFonts w:cs="Times New Roman"/>
                <w:kern w:val="0"/>
                <w:szCs w:val="24"/>
              </w:rPr>
              <w:t>(koleg</w:t>
            </w:r>
            <w:r w:rsidR="008B1377">
              <w:rPr>
                <w:rFonts w:cs="Times New Roman"/>
                <w:kern w:val="0"/>
                <w:szCs w:val="24"/>
              </w:rPr>
              <w:t>a</w:t>
            </w:r>
            <w:r w:rsidRPr="00020F4E">
              <w:rPr>
                <w:rFonts w:cs="Times New Roman"/>
                <w:kern w:val="0"/>
                <w:szCs w:val="24"/>
              </w:rPr>
              <w:t>i), tačiau turėjo daug kito darbo ir pamiršo.</w:t>
            </w:r>
          </w:p>
          <w:p w14:paraId="2C764E04" w14:textId="69E10138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Negav</w:t>
            </w:r>
            <w:r w:rsidR="008B1377">
              <w:rPr>
                <w:rFonts w:cs="Times New Roman"/>
                <w:kern w:val="0"/>
                <w:szCs w:val="24"/>
              </w:rPr>
              <w:t>ęs</w:t>
            </w:r>
            <w:r w:rsidRPr="00020F4E">
              <w:rPr>
                <w:rFonts w:cs="Times New Roman"/>
                <w:kern w:val="0"/>
                <w:szCs w:val="24"/>
              </w:rPr>
              <w:t xml:space="preserve"> ataskaitos kito skyriaus specialist</w:t>
            </w:r>
            <w:r w:rsidR="008B1377">
              <w:rPr>
                <w:rFonts w:cs="Times New Roman"/>
                <w:kern w:val="0"/>
                <w:szCs w:val="24"/>
              </w:rPr>
              <w:t>as</w:t>
            </w:r>
          </w:p>
          <w:p w14:paraId="519BB91B" w14:textId="40C349C3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pradėjo j</w:t>
            </w:r>
            <w:r w:rsidR="008B1377">
              <w:rPr>
                <w:rFonts w:cs="Times New Roman"/>
                <w:kern w:val="0"/>
                <w:szCs w:val="24"/>
              </w:rPr>
              <w:t>į</w:t>
            </w:r>
            <w:r w:rsidRPr="00020F4E">
              <w:rPr>
                <w:rFonts w:cs="Times New Roman"/>
                <w:kern w:val="0"/>
                <w:szCs w:val="24"/>
              </w:rPr>
              <w:t xml:space="preserve"> šmeižti, apkalbėti, menkinti jo</w:t>
            </w:r>
          </w:p>
          <w:p w14:paraId="72BE2FC4" w14:textId="5E192FDA" w:rsidR="001323AA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reputaciją kitų darbuotojų akivaizdoje.</w:t>
            </w:r>
          </w:p>
        </w:tc>
        <w:tc>
          <w:tcPr>
            <w:tcW w:w="5097" w:type="dxa"/>
            <w:vAlign w:val="center"/>
          </w:tcPr>
          <w:p w14:paraId="6EB7E29C" w14:textId="1EF19369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Apie šį įvykį darbuotoja</w:t>
            </w:r>
            <w:r w:rsidR="008B1377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turi informuoti įstaigos</w:t>
            </w:r>
          </w:p>
          <w:p w14:paraId="1F7D6F7D" w14:textId="15E84EEE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vadovą. Specialist</w:t>
            </w:r>
            <w:r w:rsidR="008B1377">
              <w:rPr>
                <w:rFonts w:cs="Times New Roman"/>
                <w:kern w:val="0"/>
                <w:szCs w:val="24"/>
              </w:rPr>
              <w:t>as</w:t>
            </w:r>
            <w:r w:rsidRPr="00020F4E">
              <w:rPr>
                <w:rFonts w:cs="Times New Roman"/>
                <w:kern w:val="0"/>
                <w:szCs w:val="24"/>
              </w:rPr>
              <w:t xml:space="preserve"> (koleg</w:t>
            </w:r>
            <w:r w:rsidR="008B1377">
              <w:rPr>
                <w:rFonts w:cs="Times New Roman"/>
                <w:kern w:val="0"/>
                <w:szCs w:val="24"/>
              </w:rPr>
              <w:t>a</w:t>
            </w:r>
            <w:r w:rsidRPr="00020F4E">
              <w:rPr>
                <w:rFonts w:cs="Times New Roman"/>
                <w:kern w:val="0"/>
                <w:szCs w:val="24"/>
              </w:rPr>
              <w:t>) pažeidė Etikos ir</w:t>
            </w:r>
          </w:p>
          <w:p w14:paraId="32022FB0" w14:textId="5BF7C794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antikorupcinio elgesio kodeksą, kuriame numatyta,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jog darbuotojų tarpusavio santykiai turi būti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grindžiami mandagumu, sąžiningumu, pagarba,</w:t>
            </w:r>
            <w:r w:rsidR="008B1377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tolerancija, pasitikėjimu ir aktyvia pagalba.</w:t>
            </w:r>
          </w:p>
          <w:p w14:paraId="18EC53F9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Darbuotojas privalo viešai neanalizuoti kolegų</w:t>
            </w:r>
          </w:p>
          <w:p w14:paraId="3D5E338D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veiksmų, nevertinti jų asmeninių savybių ir</w:t>
            </w:r>
          </w:p>
          <w:p w14:paraId="61EC759F" w14:textId="77777777" w:rsidR="00FB6BB5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kompetencijos. Darbuotojų etikos pažeidimai gali</w:t>
            </w:r>
          </w:p>
          <w:p w14:paraId="053B5C9B" w14:textId="476946F4" w:rsidR="001323AA" w:rsidRPr="00020F4E" w:rsidRDefault="00FB6BB5" w:rsidP="008B137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būti tiriami teisės aktų nustatyta tvarka.</w:t>
            </w:r>
          </w:p>
        </w:tc>
      </w:tr>
      <w:tr w:rsidR="001323AA" w:rsidRPr="00020F4E" w14:paraId="23203758" w14:textId="77777777" w:rsidTr="00020F4E">
        <w:tc>
          <w:tcPr>
            <w:tcW w:w="4531" w:type="dxa"/>
            <w:vAlign w:val="center"/>
          </w:tcPr>
          <w:p w14:paraId="73C518B1" w14:textId="78321264" w:rsidR="001323AA" w:rsidRPr="00020F4E" w:rsidRDefault="00FB6BB5" w:rsidP="00C05A73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</w:t>
            </w:r>
            <w:r w:rsidR="00C05A73">
              <w:rPr>
                <w:rFonts w:cs="Times New Roman"/>
                <w:kern w:val="0"/>
                <w:szCs w:val="24"/>
              </w:rPr>
              <w:t>as</w:t>
            </w:r>
            <w:r w:rsidRPr="00020F4E">
              <w:rPr>
                <w:rFonts w:cs="Times New Roman"/>
                <w:kern w:val="0"/>
                <w:szCs w:val="24"/>
              </w:rPr>
              <w:t xml:space="preserve"> paskiriama</w:t>
            </w:r>
            <w:r w:rsidR="00C05A73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10 dienų laikotarpiui</w:t>
            </w:r>
            <w:r w:rsidR="00C05A7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pavaduoti skyriaus vedėją. Ar darbuotoja</w:t>
            </w:r>
            <w:r w:rsidR="00C05A73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privalo</w:t>
            </w:r>
            <w:r w:rsidR="00C05A7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papildyti privačių interesų deklaraciją naujais</w:t>
            </w:r>
            <w:r w:rsidR="00C05A73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duomenimis?</w:t>
            </w:r>
          </w:p>
        </w:tc>
        <w:tc>
          <w:tcPr>
            <w:tcW w:w="5097" w:type="dxa"/>
            <w:vAlign w:val="center"/>
          </w:tcPr>
          <w:p w14:paraId="619365B6" w14:textId="556A7AB1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Darbuotoja</w:t>
            </w:r>
            <w:r w:rsidR="00EC5754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 xml:space="preserve"> gali nedeklaruoti laikino pavadavimo.</w:t>
            </w:r>
          </w:p>
          <w:p w14:paraId="6EB1D347" w14:textId="70F1CD73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Paskirtam eiti pareigas (į</w:t>
            </w:r>
            <w:r w:rsidR="00EC5754">
              <w:rPr>
                <w:rFonts w:cs="Times New Roman"/>
                <w:kern w:val="0"/>
                <w:szCs w:val="24"/>
              </w:rPr>
              <w:t>s</w:t>
            </w:r>
            <w:r w:rsidRPr="00020F4E">
              <w:rPr>
                <w:rFonts w:cs="Times New Roman"/>
                <w:kern w:val="0"/>
                <w:szCs w:val="24"/>
              </w:rPr>
              <w:t>kaitant ir laikinai)</w:t>
            </w:r>
          </w:p>
          <w:p w14:paraId="370334AB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asmeniui atsiranda pareiga deklaruoti privačius</w:t>
            </w:r>
          </w:p>
          <w:p w14:paraId="110850ED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interesus, ir pasikeitus situacijai, papildyti</w:t>
            </w:r>
          </w:p>
          <w:p w14:paraId="07154E8C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deklaraciją naujais duomenimis. Deklaruojantis</w:t>
            </w:r>
          </w:p>
          <w:p w14:paraId="5772F80C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asmuo šią pareigą privalo įvykdyti nedelsiant, ne</w:t>
            </w:r>
          </w:p>
          <w:p w14:paraId="70A2BE1F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vėliau kaip per 30 kalendorinių dienų. Duomenys</w:t>
            </w:r>
          </w:p>
          <w:p w14:paraId="2E649C54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turi būti aktualūs privačių interesų deklaracijos</w:t>
            </w:r>
          </w:p>
          <w:p w14:paraId="64CE2019" w14:textId="77777777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pildymo metu, tačiau, jei asmens pavadavimas</w:t>
            </w:r>
          </w:p>
          <w:p w14:paraId="52B25A43" w14:textId="5A0F3EEE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tr</w:t>
            </w:r>
            <w:r w:rsidR="00020F4E" w:rsidRPr="00020F4E">
              <w:rPr>
                <w:rFonts w:cs="Times New Roman"/>
                <w:kern w:val="0"/>
                <w:szCs w:val="24"/>
              </w:rPr>
              <w:t>u</w:t>
            </w:r>
            <w:r w:rsidRPr="00020F4E">
              <w:rPr>
                <w:rFonts w:cs="Times New Roman"/>
                <w:kern w:val="0"/>
                <w:szCs w:val="24"/>
              </w:rPr>
              <w:t>ko 10 dienų, deklaravimo terminas pavadavimo</w:t>
            </w:r>
          </w:p>
          <w:p w14:paraId="664C2270" w14:textId="792FB7FC" w:rsidR="00FB6BB5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pabaigoje dar nesibaigęs, todėl reikalauti iš asmens</w:t>
            </w:r>
            <w:r w:rsidR="00EC5754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deklaruoti privačius interesus anksčiau, nei</w:t>
            </w:r>
            <w:r w:rsidR="00EC5754">
              <w:rPr>
                <w:rFonts w:cs="Times New Roman"/>
                <w:kern w:val="0"/>
                <w:szCs w:val="24"/>
              </w:rPr>
              <w:t xml:space="preserve"> </w:t>
            </w:r>
            <w:r w:rsidRPr="00020F4E">
              <w:rPr>
                <w:rFonts w:cs="Times New Roman"/>
                <w:kern w:val="0"/>
                <w:szCs w:val="24"/>
              </w:rPr>
              <w:t>nustatyta Viešųjų ir privačių interesų derinimo</w:t>
            </w:r>
          </w:p>
          <w:p w14:paraId="6B5125B3" w14:textId="11D21A93" w:rsidR="001323AA" w:rsidRPr="00020F4E" w:rsidRDefault="00FB6BB5" w:rsidP="00EC575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kern w:val="0"/>
                <w:szCs w:val="24"/>
              </w:rPr>
            </w:pPr>
            <w:r w:rsidRPr="00020F4E">
              <w:rPr>
                <w:rFonts w:cs="Times New Roman"/>
                <w:kern w:val="0"/>
                <w:szCs w:val="24"/>
              </w:rPr>
              <w:t>įstatyme, nėra pagrindo.</w:t>
            </w:r>
          </w:p>
        </w:tc>
      </w:tr>
    </w:tbl>
    <w:p w14:paraId="249F561F" w14:textId="77777777" w:rsidR="000D1B71" w:rsidRDefault="000D1B71" w:rsidP="000D1B71">
      <w:pPr>
        <w:jc w:val="center"/>
      </w:pPr>
    </w:p>
    <w:p w14:paraId="0246C688" w14:textId="25DF7CC6" w:rsidR="000D1B71" w:rsidRDefault="000D1B71" w:rsidP="000D1B71">
      <w:pPr>
        <w:jc w:val="center"/>
      </w:pPr>
    </w:p>
    <w:p w14:paraId="20726FAE" w14:textId="77777777" w:rsidR="007D24C3" w:rsidRPr="007D24C3" w:rsidRDefault="007D24C3" w:rsidP="007D24C3"/>
    <w:p w14:paraId="018F998D" w14:textId="2DDF25C6" w:rsidR="007D24C3" w:rsidRPr="007D24C3" w:rsidRDefault="00BD2B8B" w:rsidP="00BD2B8B">
      <w:pPr>
        <w:jc w:val="center"/>
      </w:pPr>
      <w:r>
        <w:t>__________________________</w:t>
      </w:r>
    </w:p>
    <w:p w14:paraId="6169E084" w14:textId="77777777" w:rsidR="007D24C3" w:rsidRPr="007D24C3" w:rsidRDefault="007D24C3" w:rsidP="007D24C3"/>
    <w:p w14:paraId="183DEE73" w14:textId="77777777" w:rsidR="007D24C3" w:rsidRPr="007D24C3" w:rsidRDefault="007D24C3" w:rsidP="007D24C3"/>
    <w:p w14:paraId="3C726182" w14:textId="77777777" w:rsidR="007D24C3" w:rsidRPr="007D24C3" w:rsidRDefault="007D24C3" w:rsidP="007D24C3"/>
    <w:p w14:paraId="05848E22" w14:textId="77777777" w:rsidR="007D24C3" w:rsidRPr="007D24C3" w:rsidRDefault="007D24C3" w:rsidP="007D24C3"/>
    <w:p w14:paraId="3772A1EA" w14:textId="07762EB8" w:rsidR="007D24C3" w:rsidRPr="007D24C3" w:rsidRDefault="007D24C3" w:rsidP="007D24C3"/>
    <w:p w14:paraId="600F4E6F" w14:textId="5F159C06" w:rsidR="007D24C3" w:rsidRDefault="007D24C3" w:rsidP="007D24C3"/>
    <w:p w14:paraId="43FE7690" w14:textId="5BEAF068" w:rsidR="007D24C3" w:rsidRDefault="007D24C3" w:rsidP="007D24C3"/>
    <w:p w14:paraId="023FF2B6" w14:textId="77777777" w:rsidR="007D24C3" w:rsidRDefault="007D24C3" w:rsidP="007D24C3">
      <w:pPr>
        <w:tabs>
          <w:tab w:val="left" w:pos="1290"/>
        </w:tabs>
      </w:pPr>
      <w:r>
        <w:tab/>
      </w:r>
    </w:p>
    <w:p w14:paraId="3FFB8042" w14:textId="52DCF8C1" w:rsidR="007D24C3" w:rsidRDefault="007D24C3" w:rsidP="007D24C3">
      <w:pPr>
        <w:tabs>
          <w:tab w:val="left" w:pos="1290"/>
        </w:tabs>
      </w:pPr>
    </w:p>
    <w:p w14:paraId="5BBD5241" w14:textId="219082ED" w:rsidR="007D24C3" w:rsidRPr="007D24C3" w:rsidRDefault="007D24C3" w:rsidP="007D24C3">
      <w:pPr>
        <w:tabs>
          <w:tab w:val="left" w:pos="1290"/>
        </w:tabs>
      </w:pPr>
      <w:r>
        <w:br w:type="textWrapping" w:clear="all"/>
      </w:r>
    </w:p>
    <w:sectPr w:rsidR="007D24C3" w:rsidRPr="007D24C3" w:rsidSect="000816B5">
      <w:footerReference w:type="default" r:id="rId6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5B664" w14:textId="77777777" w:rsidR="00DB0A84" w:rsidRDefault="00DB0A84" w:rsidP="006B03A4">
      <w:r>
        <w:separator/>
      </w:r>
    </w:p>
  </w:endnote>
  <w:endnote w:type="continuationSeparator" w:id="0">
    <w:p w14:paraId="5D15EF91" w14:textId="77777777" w:rsidR="00DB0A84" w:rsidRDefault="00DB0A84" w:rsidP="006B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9069557"/>
      <w:docPartObj>
        <w:docPartGallery w:val="Page Numbers (Bottom of Page)"/>
        <w:docPartUnique/>
      </w:docPartObj>
    </w:sdtPr>
    <w:sdtContent>
      <w:p w14:paraId="63865932" w14:textId="31C8D000" w:rsidR="006B03A4" w:rsidRDefault="006B03A4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66000" w14:textId="77777777" w:rsidR="006B03A4" w:rsidRDefault="006B03A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951B" w14:textId="77777777" w:rsidR="00DB0A84" w:rsidRDefault="00DB0A84" w:rsidP="006B03A4">
      <w:r>
        <w:separator/>
      </w:r>
    </w:p>
  </w:footnote>
  <w:footnote w:type="continuationSeparator" w:id="0">
    <w:p w14:paraId="644D986B" w14:textId="77777777" w:rsidR="00DB0A84" w:rsidRDefault="00DB0A84" w:rsidP="006B0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71"/>
    <w:rsid w:val="00020F4E"/>
    <w:rsid w:val="00071CCA"/>
    <w:rsid w:val="000816B5"/>
    <w:rsid w:val="000D1B71"/>
    <w:rsid w:val="001323AA"/>
    <w:rsid w:val="002530A5"/>
    <w:rsid w:val="00307200"/>
    <w:rsid w:val="00314B89"/>
    <w:rsid w:val="003241EC"/>
    <w:rsid w:val="003507D3"/>
    <w:rsid w:val="003619EC"/>
    <w:rsid w:val="003716FB"/>
    <w:rsid w:val="003C1E23"/>
    <w:rsid w:val="00405E8D"/>
    <w:rsid w:val="00416622"/>
    <w:rsid w:val="00466682"/>
    <w:rsid w:val="004B0817"/>
    <w:rsid w:val="00582573"/>
    <w:rsid w:val="006305CE"/>
    <w:rsid w:val="0066018A"/>
    <w:rsid w:val="006B03A4"/>
    <w:rsid w:val="007B5A30"/>
    <w:rsid w:val="007C5877"/>
    <w:rsid w:val="007D24C3"/>
    <w:rsid w:val="007E5A83"/>
    <w:rsid w:val="00857C83"/>
    <w:rsid w:val="008B1377"/>
    <w:rsid w:val="009B4B61"/>
    <w:rsid w:val="009E0ADA"/>
    <w:rsid w:val="00A107DB"/>
    <w:rsid w:val="00AB62B5"/>
    <w:rsid w:val="00B26E10"/>
    <w:rsid w:val="00B31D21"/>
    <w:rsid w:val="00BC1D0E"/>
    <w:rsid w:val="00BD2B8B"/>
    <w:rsid w:val="00BF5183"/>
    <w:rsid w:val="00C05A73"/>
    <w:rsid w:val="00C577BE"/>
    <w:rsid w:val="00CD7189"/>
    <w:rsid w:val="00D104FB"/>
    <w:rsid w:val="00D55BBF"/>
    <w:rsid w:val="00D76A6F"/>
    <w:rsid w:val="00DB0A84"/>
    <w:rsid w:val="00E249F8"/>
    <w:rsid w:val="00E702E3"/>
    <w:rsid w:val="00EC5754"/>
    <w:rsid w:val="00EF570D"/>
    <w:rsid w:val="00F276F6"/>
    <w:rsid w:val="00FB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DC4D"/>
  <w15:chartTrackingRefBased/>
  <w15:docId w15:val="{6C9B7B36-E920-4644-AFB2-84D458BE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D1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D1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D1B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D1B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D1B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D1B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D1B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D1B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D1B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D1B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D1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D1B7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D1B7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D1B7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D1B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D1B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D1B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D1B71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D1B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D1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D1B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D1B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D1B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D1B7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D1B7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D1B7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D1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D1B7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D1B71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0D1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B03A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B03A4"/>
  </w:style>
  <w:style w:type="paragraph" w:styleId="Porat">
    <w:name w:val="footer"/>
    <w:basedOn w:val="prastasis"/>
    <w:link w:val="PoratDiagrama"/>
    <w:uiPriority w:val="99"/>
    <w:unhideWhenUsed/>
    <w:rsid w:val="006B03A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B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7771</Words>
  <Characters>4431</Characters>
  <Application>Microsoft Office Word</Application>
  <DocSecurity>0</DocSecurity>
  <Lines>36</Lines>
  <Paragraphs>24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2026-01-27T06:40:00Z</dcterms:created>
  <dcterms:modified xsi:type="dcterms:W3CDTF">2026-01-27T06:40:00Z</dcterms:modified>
</cp:coreProperties>
</file>