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470F" w14:textId="77777777" w:rsidR="00DE53FB" w:rsidRPr="007A7FCA" w:rsidRDefault="00DE53FB" w:rsidP="00DE53FB">
      <w:pPr>
        <w:jc w:val="both"/>
        <w:rPr>
          <w:b/>
          <w:bCs/>
        </w:rPr>
      </w:pPr>
      <w:r w:rsidRPr="007A7FCA">
        <w:rPr>
          <w:b/>
          <w:bCs/>
        </w:rPr>
        <w:t>Citavimas. Citatos pabaigos taško rašymas</w:t>
      </w:r>
    </w:p>
    <w:p w14:paraId="044EE7BD" w14:textId="77777777" w:rsidR="00DE53FB" w:rsidRPr="007A7FCA" w:rsidRDefault="00DE53FB" w:rsidP="00DE53FB">
      <w:pPr>
        <w:jc w:val="both"/>
        <w:rPr>
          <w:b/>
          <w:bCs/>
        </w:rPr>
      </w:pPr>
    </w:p>
    <w:p w14:paraId="621CF69B" w14:textId="77777777" w:rsidR="00DE53FB" w:rsidRDefault="00DE53FB" w:rsidP="00DE53FB">
      <w:pPr>
        <w:jc w:val="both"/>
      </w:pPr>
      <w:r>
        <w:t xml:space="preserve">Sakinio galo ženklai kabutėmis </w:t>
      </w:r>
      <w:proofErr w:type="spellStart"/>
      <w:r>
        <w:t>skiriamõs</w:t>
      </w:r>
      <w:proofErr w:type="spellEnd"/>
      <w:r>
        <w:t xml:space="preserve"> tiesioginės kalbos ir citatos sakinio pabaigoje rašomi prieš uždaromąsias kabutes, pvz.:</w:t>
      </w:r>
    </w:p>
    <w:p w14:paraId="0C2D73F3" w14:textId="77777777" w:rsidR="00DE53FB" w:rsidRPr="002E06E2" w:rsidRDefault="00DE53FB" w:rsidP="00DE53FB">
      <w:pPr>
        <w:jc w:val="both"/>
        <w:rPr>
          <w:i/>
          <w:iCs/>
        </w:rPr>
      </w:pPr>
      <w:r w:rsidRPr="002E06E2">
        <w:rPr>
          <w:i/>
          <w:iCs/>
        </w:rPr>
        <w:t xml:space="preserve">Į ją pažiūrėję žmonės sakydavo: „Kokia graži ir maloni mergaitė.“ </w:t>
      </w:r>
    </w:p>
    <w:p w14:paraId="46C5EA5F" w14:textId="77777777" w:rsidR="00DE53FB" w:rsidRPr="002E06E2" w:rsidRDefault="00DE53FB" w:rsidP="00DE53FB">
      <w:pPr>
        <w:jc w:val="both"/>
        <w:rPr>
          <w:i/>
          <w:iCs/>
        </w:rPr>
      </w:pPr>
      <w:r w:rsidRPr="002E06E2">
        <w:rPr>
          <w:i/>
          <w:iCs/>
        </w:rPr>
        <w:t xml:space="preserve">Ciceronas sakė: „Įžangai reikia kuo daugiau svarumo ir kuo mažiau spindesio.“ </w:t>
      </w:r>
    </w:p>
    <w:p w14:paraId="31BD2816" w14:textId="77777777" w:rsidR="00DE53FB" w:rsidRPr="002E06E2" w:rsidRDefault="00DE53FB" w:rsidP="00DE53FB">
      <w:pPr>
        <w:jc w:val="both"/>
        <w:rPr>
          <w:i/>
          <w:iCs/>
        </w:rPr>
      </w:pPr>
      <w:r w:rsidRPr="002E06E2">
        <w:rPr>
          <w:i/>
          <w:iCs/>
        </w:rPr>
        <w:t xml:space="preserve">Šiandien klausia manęs: „Kur buvai?“ </w:t>
      </w:r>
    </w:p>
    <w:p w14:paraId="40B7AB36" w14:textId="77777777" w:rsidR="00DE53FB" w:rsidRPr="002E06E2" w:rsidRDefault="00DE53FB" w:rsidP="00DE53FB">
      <w:pPr>
        <w:jc w:val="both"/>
        <w:rPr>
          <w:i/>
          <w:iCs/>
        </w:rPr>
      </w:pPr>
      <w:r w:rsidRPr="002E06E2">
        <w:rPr>
          <w:i/>
          <w:iCs/>
        </w:rPr>
        <w:t xml:space="preserve">Lengva pasakyti: „Kirsk sau...“ </w:t>
      </w:r>
    </w:p>
    <w:p w14:paraId="612FFA93" w14:textId="77777777" w:rsidR="00DE53FB" w:rsidRPr="002E06E2" w:rsidRDefault="00DE53FB" w:rsidP="00DE53FB">
      <w:pPr>
        <w:jc w:val="both"/>
        <w:rPr>
          <w:i/>
          <w:iCs/>
        </w:rPr>
      </w:pPr>
      <w:r w:rsidRPr="002E06E2">
        <w:rPr>
          <w:i/>
          <w:iCs/>
        </w:rPr>
        <w:t xml:space="preserve">Jis dar mažas, būdavo, vaikščioja paskui mane ir vis prašo: „Terese, uogų! </w:t>
      </w:r>
      <w:proofErr w:type="spellStart"/>
      <w:r w:rsidRPr="002E06E2">
        <w:rPr>
          <w:i/>
          <w:iCs/>
        </w:rPr>
        <w:t>Teresyte</w:t>
      </w:r>
      <w:proofErr w:type="spellEnd"/>
      <w:r w:rsidRPr="002E06E2">
        <w:rPr>
          <w:i/>
          <w:iCs/>
        </w:rPr>
        <w:t xml:space="preserve">, uogų!“  </w:t>
      </w:r>
    </w:p>
    <w:p w14:paraId="08ACCFF1" w14:textId="77777777" w:rsidR="00DE53FB" w:rsidRPr="002E06E2" w:rsidRDefault="00DE53FB" w:rsidP="00DE53FB">
      <w:pPr>
        <w:jc w:val="both"/>
        <w:rPr>
          <w:i/>
          <w:iCs/>
        </w:rPr>
      </w:pPr>
      <w:r w:rsidRPr="002E06E2">
        <w:rPr>
          <w:i/>
          <w:iCs/>
        </w:rPr>
        <w:t>„Kad žinotumėt, ką aš žinau, – pamanė Karalienė, – tai jūs dar kitaip kalbėtumėt.“</w:t>
      </w:r>
    </w:p>
    <w:p w14:paraId="68B211A9" w14:textId="77777777" w:rsidR="00DE53FB" w:rsidRDefault="00DE53FB" w:rsidP="00DE53FB">
      <w:pPr>
        <w:jc w:val="both"/>
      </w:pPr>
      <w:r>
        <w:t xml:space="preserve">Tačiau kai sakinio gale kabutėmis išskirtas simbolinis pavadinimas ar trumputė citata (ne citatos sakinys!), taškas rašomas po kabučių, pvz.: </w:t>
      </w:r>
      <w:r w:rsidRPr="002E06E2">
        <w:rPr>
          <w:i/>
          <w:iCs/>
        </w:rPr>
        <w:t>Bernardinai kviečia prisijungti prie akcijos „Kalėdinė sriuba“. Šitą pažadą pakartojo apaštalas Paulius, sakydamas, kad „visi esame viena duona ir vienas kūnas“.</w:t>
      </w:r>
    </w:p>
    <w:p w14:paraId="125C7AAE" w14:textId="77777777" w:rsidR="00DE53FB" w:rsidRDefault="00DE53FB" w:rsidP="00DE53FB">
      <w:pPr>
        <w:jc w:val="both"/>
        <w:rPr>
          <w:i/>
          <w:iCs/>
        </w:rPr>
      </w:pPr>
      <w:r>
        <w:t>Kai sakinio gale atsiduria kabutėmis išskirtas pavadinimas ar citata, kurių pabaigoje yra klaustukas, šauktukas ar daugtaškis, jeigu jie sutampa su sakinio pabaigos ženklu, jis toks rašomas, pvz</w:t>
      </w:r>
      <w:r w:rsidRPr="002E06E2">
        <w:rPr>
          <w:i/>
          <w:iCs/>
        </w:rPr>
        <w:t>.: Ar Lietuvoje kada buvo pastatytas spektaklis „Kaip užmušti Jasoną?“</w:t>
      </w:r>
      <w:r>
        <w:t xml:space="preserve"> O jei sakinio ir pavadinimo ar citatos ženklai nesutampa, sakinio pabaigos ženklas po kabučių labiau reikalingas, bet taškas gali būti ir nerašomas, pvz.: </w:t>
      </w:r>
      <w:r w:rsidRPr="002E06E2">
        <w:rPr>
          <w:i/>
          <w:iCs/>
        </w:rPr>
        <w:t>Šiauliuose pastatytas spektaklis „Kaip užmušti Jasoną?“(.)</w:t>
      </w:r>
    </w:p>
    <w:p w14:paraId="00DB297A" w14:textId="77777777" w:rsidR="00DE53FB" w:rsidRDefault="00DE53FB" w:rsidP="00DE53FB">
      <w:pPr>
        <w:jc w:val="both"/>
        <w:rPr>
          <w:i/>
          <w:iCs/>
        </w:rPr>
      </w:pPr>
    </w:p>
    <w:p w14:paraId="72D2CCA3" w14:textId="77777777" w:rsidR="00DE53FB" w:rsidRDefault="00DE53FB" w:rsidP="00DE53FB">
      <w:pPr>
        <w:jc w:val="both"/>
      </w:pPr>
      <w:r w:rsidRPr="002E06E2">
        <w:t>Parengta pagal VLKK Konsultacijų banko informaciją</w:t>
      </w:r>
    </w:p>
    <w:p w14:paraId="1BD4272E" w14:textId="22F34DB2" w:rsidR="00EC4640" w:rsidRPr="00DE53FB" w:rsidRDefault="00EC4640" w:rsidP="00DE53FB"/>
    <w:sectPr w:rsidR="00EC4640" w:rsidRPr="00DE53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40"/>
    <w:rsid w:val="002C133D"/>
    <w:rsid w:val="005557BB"/>
    <w:rsid w:val="006B6737"/>
    <w:rsid w:val="00824A50"/>
    <w:rsid w:val="00DE53FB"/>
    <w:rsid w:val="00EC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B151"/>
  <w15:chartTrackingRefBased/>
  <w15:docId w15:val="{40FE7BED-AD29-4A00-9EC2-FF3089A7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557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C46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C46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C46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C46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C46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C46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C46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C46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C46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C464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C46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C464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C464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C4640"/>
    <w:rPr>
      <w:rFonts w:eastAsiaTheme="majorEastAsia" w:cstheme="majorBidi"/>
      <w:color w:val="2F5496" w:themeColor="accent1" w:themeShade="BF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C464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C4640"/>
    <w:rPr>
      <w:rFonts w:eastAsiaTheme="majorEastAsia" w:cstheme="majorBidi"/>
      <w:color w:val="595959" w:themeColor="text1" w:themeTint="A6"/>
      <w:lang w:val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C464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C4640"/>
    <w:rPr>
      <w:rFonts w:eastAsiaTheme="majorEastAsia" w:cstheme="majorBidi"/>
      <w:color w:val="272727" w:themeColor="text1" w:themeTint="D8"/>
      <w:lang w:val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C46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C464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C46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C464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C46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C4640"/>
    <w:rPr>
      <w:i/>
      <w:iCs/>
      <w:color w:val="404040" w:themeColor="text1" w:themeTint="BF"/>
      <w:lang w:val="en-US"/>
    </w:rPr>
  </w:style>
  <w:style w:type="paragraph" w:styleId="Sraopastraipa">
    <w:name w:val="List Paragraph"/>
    <w:basedOn w:val="prastasis"/>
    <w:uiPriority w:val="34"/>
    <w:qFormat/>
    <w:rsid w:val="00EC46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C464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C46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C4640"/>
    <w:rPr>
      <w:i/>
      <w:iCs/>
      <w:color w:val="2F5496" w:themeColor="accent1" w:themeShade="BF"/>
      <w:lang w:val="en-US"/>
    </w:rPr>
  </w:style>
  <w:style w:type="character" w:styleId="Rykinuoroda">
    <w:name w:val="Intense Reference"/>
    <w:basedOn w:val="Numatytasispastraiposriftas"/>
    <w:uiPriority w:val="32"/>
    <w:qFormat/>
    <w:rsid w:val="00EC46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894</Words>
  <Characters>510</Characters>
  <Application>Microsoft Office Word</Application>
  <DocSecurity>0</DocSecurity>
  <Lines>4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ignas budrys</dc:creator>
  <cp:keywords/>
  <dc:description/>
  <cp:lastModifiedBy>ignas budrys</cp:lastModifiedBy>
  <cp:revision>2</cp:revision>
  <dcterms:created xsi:type="dcterms:W3CDTF">2026-01-06T17:57:00Z</dcterms:created>
  <dcterms:modified xsi:type="dcterms:W3CDTF">2026-01-06T17:57:00Z</dcterms:modified>
</cp:coreProperties>
</file>