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C2D9E" w14:textId="77777777" w:rsidR="003D74D9" w:rsidRPr="003D74D9" w:rsidRDefault="003D74D9" w:rsidP="008C16EE">
      <w:pPr>
        <w:shd w:val="clear" w:color="auto" w:fill="FFFFFF"/>
        <w:ind w:left="4111" w:right="142"/>
        <w:jc w:val="both"/>
        <w:textAlignment w:val="center"/>
        <w:rPr>
          <w:rFonts w:eastAsia="Times New Roman" w:cs="Times New Roman"/>
          <w:color w:val="212529"/>
          <w:szCs w:val="24"/>
          <w:lang w:eastAsia="lt-LT"/>
        </w:rPr>
      </w:pPr>
      <w:r w:rsidRPr="003D74D9">
        <w:rPr>
          <w:rFonts w:eastAsia="Times New Roman" w:cs="Times New Roman"/>
          <w:color w:val="000000"/>
          <w:szCs w:val="24"/>
          <w:lang w:eastAsia="lt-LT"/>
        </w:rPr>
        <w:t>PATVIRTINTA</w:t>
      </w:r>
    </w:p>
    <w:p w14:paraId="685FFB89" w14:textId="6E4FAF31" w:rsidR="003D74D9" w:rsidRPr="003D74D9" w:rsidRDefault="003D74D9" w:rsidP="008C16EE">
      <w:pPr>
        <w:shd w:val="clear" w:color="auto" w:fill="FFFFFF"/>
        <w:ind w:left="4111" w:right="142"/>
        <w:jc w:val="both"/>
        <w:textAlignment w:val="center"/>
        <w:rPr>
          <w:rFonts w:eastAsia="Times New Roman" w:cs="Times New Roman"/>
          <w:color w:val="212529"/>
          <w:szCs w:val="24"/>
          <w:lang w:eastAsia="lt-LT"/>
        </w:rPr>
      </w:pPr>
      <w:r>
        <w:rPr>
          <w:rFonts w:eastAsia="Times New Roman" w:cs="Times New Roman"/>
          <w:color w:val="000000"/>
          <w:szCs w:val="24"/>
          <w:lang w:eastAsia="lt-LT"/>
        </w:rPr>
        <w:t xml:space="preserve">Šilalės </w:t>
      </w:r>
      <w:r w:rsidRPr="003D74D9">
        <w:rPr>
          <w:rFonts w:eastAsia="Times New Roman" w:cs="Times New Roman"/>
          <w:color w:val="000000"/>
          <w:szCs w:val="24"/>
          <w:lang w:eastAsia="lt-LT"/>
        </w:rPr>
        <w:t>rajono savivaldybės administracijos</w:t>
      </w:r>
      <w:r w:rsidR="008C16EE">
        <w:rPr>
          <w:rFonts w:eastAsia="Times New Roman" w:cs="Times New Roman"/>
          <w:color w:val="000000"/>
          <w:szCs w:val="24"/>
          <w:lang w:eastAsia="lt-LT"/>
        </w:rPr>
        <w:t xml:space="preserve"> </w:t>
      </w:r>
      <w:r w:rsidRPr="003D74D9">
        <w:rPr>
          <w:rFonts w:eastAsia="Times New Roman" w:cs="Times New Roman"/>
          <w:color w:val="000000"/>
          <w:szCs w:val="24"/>
          <w:lang w:eastAsia="lt-LT"/>
        </w:rPr>
        <w:t>direktoriaus 202</w:t>
      </w:r>
      <w:r w:rsidR="008C16EE">
        <w:rPr>
          <w:rFonts w:eastAsia="Times New Roman" w:cs="Times New Roman"/>
          <w:color w:val="000000"/>
          <w:szCs w:val="24"/>
          <w:lang w:eastAsia="lt-LT"/>
        </w:rPr>
        <w:t>5</w:t>
      </w:r>
      <w:r>
        <w:rPr>
          <w:rFonts w:eastAsia="Times New Roman" w:cs="Times New Roman"/>
          <w:color w:val="000000"/>
          <w:szCs w:val="24"/>
          <w:lang w:eastAsia="lt-LT"/>
        </w:rPr>
        <w:t xml:space="preserve"> </w:t>
      </w:r>
      <w:r w:rsidRPr="003D74D9">
        <w:rPr>
          <w:rFonts w:eastAsia="Times New Roman" w:cs="Times New Roman"/>
          <w:color w:val="000000"/>
          <w:szCs w:val="24"/>
          <w:lang w:eastAsia="lt-LT"/>
        </w:rPr>
        <w:t xml:space="preserve">m. </w:t>
      </w:r>
      <w:r w:rsidR="008C16EE">
        <w:rPr>
          <w:rFonts w:eastAsia="Times New Roman" w:cs="Times New Roman"/>
          <w:color w:val="000000"/>
          <w:szCs w:val="24"/>
          <w:lang w:eastAsia="lt-LT"/>
        </w:rPr>
        <w:t xml:space="preserve">lapkričio </w:t>
      </w:r>
      <w:r w:rsidR="001421FD">
        <w:rPr>
          <w:rFonts w:eastAsia="Times New Roman" w:cs="Times New Roman"/>
          <w:color w:val="000000"/>
          <w:szCs w:val="24"/>
          <w:lang w:eastAsia="lt-LT"/>
        </w:rPr>
        <w:t>27</w:t>
      </w:r>
      <w:r w:rsidR="008C16EE">
        <w:rPr>
          <w:rFonts w:eastAsia="Times New Roman" w:cs="Times New Roman"/>
          <w:color w:val="000000"/>
          <w:szCs w:val="24"/>
          <w:lang w:eastAsia="lt-LT"/>
        </w:rPr>
        <w:t xml:space="preserve"> </w:t>
      </w:r>
      <w:r w:rsidRPr="003D74D9">
        <w:rPr>
          <w:rFonts w:eastAsia="Times New Roman" w:cs="Times New Roman"/>
          <w:color w:val="000000"/>
          <w:szCs w:val="24"/>
          <w:lang w:eastAsia="lt-LT"/>
        </w:rPr>
        <w:t>d.</w:t>
      </w:r>
      <w:r w:rsidRPr="003D74D9">
        <w:rPr>
          <w:rFonts w:eastAsia="Times New Roman" w:cs="Times New Roman"/>
          <w:color w:val="212529"/>
          <w:szCs w:val="24"/>
          <w:lang w:eastAsia="lt-LT"/>
        </w:rPr>
        <w:t> </w:t>
      </w:r>
      <w:r w:rsidRPr="003D74D9">
        <w:rPr>
          <w:rFonts w:eastAsia="Times New Roman" w:cs="Times New Roman"/>
          <w:color w:val="000000"/>
          <w:szCs w:val="24"/>
          <w:lang w:eastAsia="lt-LT"/>
        </w:rPr>
        <w:t>įsakymu</w:t>
      </w:r>
      <w:r w:rsidR="008C16EE">
        <w:rPr>
          <w:rFonts w:eastAsia="Times New Roman" w:cs="Times New Roman"/>
          <w:color w:val="212529"/>
          <w:szCs w:val="24"/>
          <w:lang w:eastAsia="lt-LT"/>
        </w:rPr>
        <w:t xml:space="preserve"> </w:t>
      </w:r>
      <w:r>
        <w:rPr>
          <w:rFonts w:eastAsia="Times New Roman" w:cs="Times New Roman"/>
          <w:color w:val="000000"/>
          <w:szCs w:val="24"/>
          <w:lang w:eastAsia="lt-LT"/>
        </w:rPr>
        <w:t>Nr. DĮV</w:t>
      </w:r>
      <w:r w:rsidR="001421FD">
        <w:rPr>
          <w:rFonts w:eastAsia="Times New Roman" w:cs="Times New Roman"/>
          <w:color w:val="000000"/>
          <w:szCs w:val="24"/>
          <w:lang w:eastAsia="lt-LT"/>
        </w:rPr>
        <w:t xml:space="preserve"> </w:t>
      </w:r>
      <w:r w:rsidR="00900CD8">
        <w:rPr>
          <w:rFonts w:eastAsia="Times New Roman" w:cs="Times New Roman"/>
          <w:color w:val="000000"/>
          <w:szCs w:val="24"/>
          <w:lang w:eastAsia="lt-LT"/>
        </w:rPr>
        <w:t>-</w:t>
      </w:r>
      <w:r w:rsidR="001421FD">
        <w:rPr>
          <w:rFonts w:eastAsia="Times New Roman" w:cs="Times New Roman"/>
          <w:color w:val="000000"/>
          <w:szCs w:val="24"/>
          <w:lang w:eastAsia="lt-LT"/>
        </w:rPr>
        <w:t xml:space="preserve"> 630</w:t>
      </w:r>
    </w:p>
    <w:p w14:paraId="4541B2B3" w14:textId="77777777" w:rsidR="003D74D9" w:rsidRDefault="003D74D9" w:rsidP="003D74D9">
      <w:pPr>
        <w:shd w:val="clear" w:color="auto" w:fill="FFFFFF"/>
        <w:jc w:val="center"/>
        <w:rPr>
          <w:rFonts w:eastAsia="Times New Roman" w:cs="Times New Roman"/>
          <w:b/>
          <w:bCs/>
          <w:color w:val="212529"/>
          <w:szCs w:val="24"/>
          <w:lang w:eastAsia="lt-LT"/>
        </w:rPr>
      </w:pPr>
      <w:r w:rsidRPr="003D74D9">
        <w:rPr>
          <w:rFonts w:eastAsia="Times New Roman" w:cs="Times New Roman"/>
          <w:b/>
          <w:bCs/>
          <w:color w:val="212529"/>
          <w:szCs w:val="24"/>
          <w:lang w:eastAsia="lt-LT"/>
        </w:rPr>
        <w:t> </w:t>
      </w:r>
    </w:p>
    <w:p w14:paraId="04716781" w14:textId="77777777" w:rsidR="003D74D9" w:rsidRPr="003D74D9" w:rsidRDefault="003D74D9" w:rsidP="003D74D9">
      <w:pPr>
        <w:shd w:val="clear" w:color="auto" w:fill="FFFFFF"/>
        <w:jc w:val="center"/>
        <w:rPr>
          <w:rFonts w:eastAsia="Times New Roman" w:cs="Times New Roman"/>
          <w:color w:val="212529"/>
          <w:szCs w:val="24"/>
          <w:lang w:eastAsia="lt-LT"/>
        </w:rPr>
      </w:pPr>
      <w:r>
        <w:rPr>
          <w:rFonts w:eastAsia="Times New Roman" w:cs="Times New Roman"/>
          <w:b/>
          <w:bCs/>
          <w:color w:val="212529"/>
          <w:szCs w:val="24"/>
          <w:lang w:eastAsia="lt-LT"/>
        </w:rPr>
        <w:t>ŠILALĖS</w:t>
      </w:r>
      <w:r w:rsidRPr="003D74D9">
        <w:rPr>
          <w:rFonts w:eastAsia="Times New Roman" w:cs="Times New Roman"/>
          <w:b/>
          <w:bCs/>
          <w:color w:val="212529"/>
          <w:szCs w:val="24"/>
          <w:lang w:eastAsia="lt-LT"/>
        </w:rPr>
        <w:t xml:space="preserve"> RAJONO SAVIVALDYBĖS ADMINISTRACIJOS </w:t>
      </w:r>
      <w:r w:rsidR="003273F0">
        <w:rPr>
          <w:rFonts w:eastAsia="Times New Roman" w:cs="Times New Roman"/>
          <w:b/>
          <w:bCs/>
          <w:color w:val="212529"/>
          <w:szCs w:val="24"/>
          <w:lang w:eastAsia="lt-LT"/>
        </w:rPr>
        <w:t xml:space="preserve"> </w:t>
      </w:r>
      <w:r w:rsidRPr="003D74D9">
        <w:rPr>
          <w:rFonts w:eastAsia="Times New Roman" w:cs="Times New Roman"/>
          <w:b/>
          <w:bCs/>
          <w:color w:val="212529"/>
          <w:szCs w:val="24"/>
          <w:lang w:eastAsia="lt-LT"/>
        </w:rPr>
        <w:t>ETIKOS </w:t>
      </w:r>
      <w:r w:rsidRPr="003D74D9">
        <w:rPr>
          <w:rFonts w:eastAsia="Times New Roman" w:cs="Times New Roman"/>
          <w:b/>
          <w:bCs/>
          <w:color w:val="000000"/>
          <w:szCs w:val="24"/>
          <w:lang w:eastAsia="lt-LT"/>
        </w:rPr>
        <w:t>IR ANTIKORUPCINIO ELGESIO KODEKSAS</w:t>
      </w:r>
    </w:p>
    <w:p w14:paraId="0D9C779D" w14:textId="77777777" w:rsidR="00900CD8" w:rsidRDefault="003D74D9" w:rsidP="003D74D9">
      <w:pPr>
        <w:shd w:val="clear" w:color="auto" w:fill="FFFFFF"/>
        <w:jc w:val="center"/>
        <w:rPr>
          <w:rFonts w:eastAsia="Times New Roman" w:cs="Times New Roman"/>
          <w:b/>
          <w:bCs/>
          <w:color w:val="212529"/>
          <w:szCs w:val="24"/>
          <w:lang w:eastAsia="lt-LT"/>
        </w:rPr>
      </w:pPr>
      <w:r w:rsidRPr="003D74D9">
        <w:rPr>
          <w:rFonts w:eastAsia="Times New Roman" w:cs="Times New Roman"/>
          <w:b/>
          <w:bCs/>
          <w:color w:val="212529"/>
          <w:szCs w:val="24"/>
          <w:lang w:eastAsia="lt-LT"/>
        </w:rPr>
        <w:t> </w:t>
      </w:r>
    </w:p>
    <w:p w14:paraId="46A57AE8" w14:textId="77777777" w:rsidR="003D74D9" w:rsidRPr="003D74D9" w:rsidRDefault="003D74D9" w:rsidP="003D74D9">
      <w:pPr>
        <w:shd w:val="clear" w:color="auto" w:fill="FFFFFF"/>
        <w:jc w:val="center"/>
        <w:rPr>
          <w:rFonts w:eastAsia="Times New Roman" w:cs="Times New Roman"/>
          <w:color w:val="212529"/>
          <w:szCs w:val="24"/>
          <w:lang w:eastAsia="lt-LT"/>
        </w:rPr>
      </w:pPr>
      <w:r w:rsidRPr="003D74D9">
        <w:rPr>
          <w:rFonts w:eastAsia="Times New Roman" w:cs="Times New Roman"/>
          <w:b/>
          <w:bCs/>
          <w:color w:val="212529"/>
          <w:szCs w:val="24"/>
          <w:lang w:eastAsia="lt-LT"/>
        </w:rPr>
        <w:t>I SKYRIUS</w:t>
      </w:r>
    </w:p>
    <w:p w14:paraId="5568EAF3" w14:textId="77777777" w:rsidR="003D74D9" w:rsidRPr="003D74D9" w:rsidRDefault="003D74D9" w:rsidP="003D74D9">
      <w:pPr>
        <w:shd w:val="clear" w:color="auto" w:fill="FFFFFF"/>
        <w:ind w:firstLine="60"/>
        <w:jc w:val="center"/>
        <w:rPr>
          <w:rFonts w:eastAsia="Times New Roman" w:cs="Times New Roman"/>
          <w:color w:val="212529"/>
          <w:szCs w:val="24"/>
          <w:lang w:eastAsia="lt-LT"/>
        </w:rPr>
      </w:pPr>
      <w:r w:rsidRPr="003D74D9">
        <w:rPr>
          <w:rFonts w:eastAsia="Times New Roman" w:cs="Times New Roman"/>
          <w:b/>
          <w:bCs/>
          <w:color w:val="212529"/>
          <w:szCs w:val="24"/>
          <w:lang w:eastAsia="lt-LT"/>
        </w:rPr>
        <w:t>BENDROSIOS NUOSTATOS</w:t>
      </w:r>
    </w:p>
    <w:p w14:paraId="350A4FDC" w14:textId="77777777" w:rsidR="003D74D9" w:rsidRPr="003D74D9" w:rsidRDefault="003D74D9" w:rsidP="003D74D9">
      <w:pPr>
        <w:shd w:val="clear" w:color="auto" w:fill="FFFFFF"/>
        <w:jc w:val="center"/>
        <w:rPr>
          <w:rFonts w:eastAsia="Times New Roman" w:cs="Times New Roman"/>
          <w:color w:val="212529"/>
          <w:szCs w:val="24"/>
          <w:lang w:eastAsia="lt-LT"/>
        </w:rPr>
      </w:pPr>
      <w:r w:rsidRPr="003D74D9">
        <w:rPr>
          <w:rFonts w:eastAsia="Times New Roman" w:cs="Times New Roman"/>
          <w:color w:val="212529"/>
          <w:szCs w:val="24"/>
          <w:lang w:eastAsia="lt-LT"/>
        </w:rPr>
        <w:t> </w:t>
      </w:r>
    </w:p>
    <w:p w14:paraId="67A66DC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 xml:space="preserve">1. </w:t>
      </w:r>
      <w:r>
        <w:rPr>
          <w:rFonts w:eastAsia="Times New Roman" w:cs="Times New Roman"/>
          <w:color w:val="212529"/>
          <w:szCs w:val="24"/>
          <w:lang w:eastAsia="lt-LT"/>
        </w:rPr>
        <w:t>Šilalės</w:t>
      </w:r>
      <w:r w:rsidRPr="003D74D9">
        <w:rPr>
          <w:rFonts w:eastAsia="Times New Roman" w:cs="Times New Roman"/>
          <w:color w:val="212529"/>
          <w:szCs w:val="24"/>
          <w:lang w:eastAsia="lt-LT"/>
        </w:rPr>
        <w:t xml:space="preserve"> rajono savivaldybės administracijos (toliau – Administracija) </w:t>
      </w:r>
      <w:r w:rsidRPr="003D74D9">
        <w:rPr>
          <w:rFonts w:eastAsia="Times New Roman" w:cs="Times New Roman"/>
          <w:color w:val="000000"/>
          <w:szCs w:val="24"/>
          <w:lang w:eastAsia="lt-LT"/>
        </w:rPr>
        <w:t>etikos ir antikorupcinio elgesio kodeksas (toliau – Kodeksas) </w:t>
      </w:r>
      <w:r w:rsidRPr="003D74D9">
        <w:rPr>
          <w:rFonts w:eastAsia="Times New Roman" w:cs="Times New Roman"/>
          <w:color w:val="212529"/>
          <w:szCs w:val="24"/>
          <w:lang w:eastAsia="lt-LT"/>
        </w:rPr>
        <w:t>nustato Administracijoje dirbančių valstybės tarnautojų ir darbuotojų, dirbančių pagal darbo sutartį (toliau – darbuotojai), etikos vertybes, šias vertybes atitinkantį elgesį (etikos principus) ir bendruosius reikalavimus, kurių privalo laikytis kiekvienas Administracijos darbuotojas, įgyvendindamas savo teises, vykdydamas teisės aktuose nustatytas pareigas bei funkcijas, </w:t>
      </w:r>
      <w:r w:rsidRPr="003D74D9">
        <w:rPr>
          <w:rFonts w:eastAsia="Times New Roman" w:cs="Times New Roman"/>
          <w:color w:val="000000"/>
          <w:szCs w:val="24"/>
          <w:lang w:eastAsia="lt-LT"/>
        </w:rPr>
        <w:t>kad būtų užkertamas kelias atsirasti ir plisti korupcijai, ugdoma atsakomybė už savo veiksmus, skatinama ir užtikrinama pagarba įstatymams, bendradarbiams bei kitiems asmenims. Kodeksas nustato ir Kodekso </w:t>
      </w:r>
      <w:r w:rsidRPr="003D74D9">
        <w:rPr>
          <w:rFonts w:eastAsia="Times New Roman" w:cs="Times New Roman"/>
          <w:color w:val="212529"/>
          <w:szCs w:val="24"/>
          <w:lang w:eastAsia="lt-LT"/>
        </w:rPr>
        <w:t>reikalavimų, principų laikymosi priežiūrą, kontrolę bei </w:t>
      </w:r>
      <w:r w:rsidRPr="003D74D9">
        <w:rPr>
          <w:rFonts w:eastAsia="Times New Roman" w:cs="Times New Roman"/>
          <w:color w:val="000000"/>
          <w:szCs w:val="24"/>
          <w:lang w:eastAsia="lt-LT"/>
        </w:rPr>
        <w:t>atsakomybę už jų pažeidimą.</w:t>
      </w:r>
    </w:p>
    <w:p w14:paraId="76CD8636"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 Kodeksas parengtas remiantis </w:t>
      </w:r>
      <w:r w:rsidRPr="003D74D9">
        <w:rPr>
          <w:rFonts w:eastAsia="Times New Roman" w:cs="Times New Roman"/>
          <w:color w:val="212529"/>
          <w:szCs w:val="24"/>
          <w:lang w:eastAsia="lt-LT"/>
        </w:rPr>
        <w:t>Lietuvos Respublikos Konstitucija, Lietuvos Respublikos  baudžiamuoju kodeksu, Lietuvos Respublikos vietos savivaldos, Lietuvos Respublikos valstybės tarnybos, Lietuvos Respublikos viešųjų ir privačių interesų derinimo, Lietuvos Respublikos korupcijos prevencijos, Lietuvos Respublikos viešojo administravimo įstatymais, Lietuvos Respublikos Vyriausiosios tarnybinės etikos komisijos (VTEK) sprendimais ir rekomendacijomis bei atsižvelgiant į Administracijoje deklaruojamas vertybes.</w:t>
      </w:r>
    </w:p>
    <w:p w14:paraId="45A2C48C"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3. Kodekso nuostatos ir normos taikomos ir yra privalomos visiems Administracijos darbuotojams, tiek atliekantiems savo pareigas darbo metu, tiek veikiantiems ne darbo metu, kad būtų išvengta situacijų, kurios gali sukelti viešųjų ir privačių interesų konfliktą, ar veiklos, nesuderinamos su viešuoju interesu, kuria siekiama neteisėtos naudos sau ar savo artimiesiems, ar sudaromos sąlygos kitiems asmenims turėti naudos.</w:t>
      </w:r>
    </w:p>
    <w:p w14:paraId="105AFD5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4. Šio Kodekso </w:t>
      </w:r>
      <w:r w:rsidRPr="003D74D9">
        <w:rPr>
          <w:rFonts w:eastAsia="Times New Roman" w:cs="Times New Roman"/>
          <w:b/>
          <w:bCs/>
          <w:color w:val="000000"/>
          <w:szCs w:val="24"/>
          <w:lang w:eastAsia="lt-LT"/>
        </w:rPr>
        <w:t>paskirtis</w:t>
      </w:r>
      <w:r w:rsidRPr="003D74D9">
        <w:rPr>
          <w:rFonts w:eastAsia="Times New Roman" w:cs="Times New Roman"/>
          <w:color w:val="000000"/>
          <w:szCs w:val="24"/>
          <w:lang w:eastAsia="lt-LT"/>
        </w:rPr>
        <w:t>:</w:t>
      </w:r>
    </w:p>
    <w:p w14:paraId="0DB4A05C"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4.1. reglamentuoti darbuotojų etikos vertybes ir bendruosius elgesio reikalavimus, kuriais turi vadovautis darbuotojai;</w:t>
      </w:r>
    </w:p>
    <w:p w14:paraId="6578A909"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4.2. ugdyti darbuotojų supratimą, kad jų elgesys turi būti pagrįstas ne tik Kodekso reikalavimais, bet ir visuotinai priimtomis dorovės normomis;</w:t>
      </w:r>
    </w:p>
    <w:p w14:paraId="60F9A046"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4.3. siekti, kad darbuotojai tarnautų visuomenei ir valstybei, atliktų pareigas nesavanaudiškais tikslais;</w:t>
      </w:r>
    </w:p>
    <w:p w14:paraId="63868DBF"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4.4. padėti išvengti konfliktų su kitais Administracijos darbuotojais ir reguliuoti darbuotojų tarpusavio santykius.</w:t>
      </w:r>
    </w:p>
    <w:p w14:paraId="3BF8BCF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5. Kodekso vartojamos pagrindinės </w:t>
      </w:r>
      <w:r w:rsidRPr="003D74D9">
        <w:rPr>
          <w:rFonts w:eastAsia="Times New Roman" w:cs="Times New Roman"/>
          <w:b/>
          <w:bCs/>
          <w:color w:val="000000"/>
          <w:szCs w:val="24"/>
          <w:lang w:eastAsia="lt-LT"/>
        </w:rPr>
        <w:t>sąvokos</w:t>
      </w:r>
      <w:r w:rsidRPr="003D74D9">
        <w:rPr>
          <w:rFonts w:eastAsia="Times New Roman" w:cs="Times New Roman"/>
          <w:color w:val="000000"/>
          <w:szCs w:val="24"/>
          <w:lang w:eastAsia="lt-LT"/>
        </w:rPr>
        <w:t>:</w:t>
      </w:r>
    </w:p>
    <w:p w14:paraId="50753A3F"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5.1. </w:t>
      </w:r>
      <w:r w:rsidRPr="003D74D9">
        <w:rPr>
          <w:rFonts w:eastAsia="Times New Roman" w:cs="Times New Roman"/>
          <w:b/>
          <w:bCs/>
          <w:color w:val="000000"/>
          <w:szCs w:val="24"/>
          <w:lang w:eastAsia="lt-LT"/>
        </w:rPr>
        <w:t>Artimi asmenys</w:t>
      </w:r>
      <w:r w:rsidRPr="003D74D9">
        <w:rPr>
          <w:rFonts w:eastAsia="Times New Roman" w:cs="Times New Roman"/>
          <w:color w:val="000000"/>
          <w:szCs w:val="24"/>
          <w:lang w:eastAsia="lt-LT"/>
        </w:rPr>
        <w:t> – asmens, dirbančio Administracijoje, sutuoktinis, sugyventinis, partneris, kai partnerystė įregistruota įstatymų nustatyta tvarka, taip pat jų tėvai (įtėviai), vaikai (įvaikiai), broliai (įbroliai), seserys (įseserės), seneliai, vaikaičiai ir jų sutuoktiniai, sugyventiniai ar partneriai;</w:t>
      </w:r>
    </w:p>
    <w:p w14:paraId="3C4874C7"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5.2. </w:t>
      </w:r>
      <w:r w:rsidRPr="003D74D9">
        <w:rPr>
          <w:rFonts w:eastAsia="Times New Roman" w:cs="Times New Roman"/>
          <w:b/>
          <w:bCs/>
          <w:color w:val="000000"/>
          <w:szCs w:val="24"/>
          <w:lang w:eastAsia="lt-LT"/>
        </w:rPr>
        <w:t>Dovana</w:t>
      </w:r>
      <w:r w:rsidRPr="003D74D9">
        <w:rPr>
          <w:rFonts w:eastAsia="Times New Roman" w:cs="Times New Roman"/>
          <w:color w:val="000000"/>
          <w:szCs w:val="24"/>
          <w:lang w:eastAsia="lt-LT"/>
        </w:rPr>
        <w:t> – bet kuris materialinę ir nematerialinę vertę turintis daiktas, paslauga, pramogos, kelionės, vaišės, paskatinimas ar kita nauda, veltui ar už labai mažą atlygį siūloma ar suteikiama asmeniui, dirbančiam Administracijoje, kai tai yra ar gali būti susiję su tiesioginiu ar netiesioginiu poveikiu jo sprendimams, veiksmams ar neveikimu;</w:t>
      </w:r>
    </w:p>
    <w:p w14:paraId="42B4D3BB"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5.3. </w:t>
      </w:r>
      <w:r w:rsidRPr="003D74D9">
        <w:rPr>
          <w:rFonts w:eastAsia="Times New Roman" w:cs="Times New Roman"/>
          <w:b/>
          <w:bCs/>
          <w:color w:val="000000"/>
          <w:szCs w:val="24"/>
          <w:lang w:eastAsia="lt-LT"/>
        </w:rPr>
        <w:t>Interesų konfliktas</w:t>
      </w:r>
      <w:r w:rsidRPr="003D74D9">
        <w:rPr>
          <w:rFonts w:eastAsia="Times New Roman" w:cs="Times New Roman"/>
          <w:color w:val="000000"/>
          <w:szCs w:val="24"/>
          <w:lang w:eastAsia="lt-LT"/>
        </w:rPr>
        <w:t> – situacija, kai asmuo, dirbantis Administracijoje, atlikdamas tarnybines pareigas ar vykdydamas tarnybinį pavedimą, turi priimti ar dalyvauti priimant sprendimą arba įvykdyti pavedimą, kuris susijęs ir su jo privačiais interesais;</w:t>
      </w:r>
    </w:p>
    <w:p w14:paraId="01E89959" w14:textId="7175F98A" w:rsidR="007D2741" w:rsidRDefault="003D74D9" w:rsidP="003D74D9">
      <w:pPr>
        <w:shd w:val="clear" w:color="auto" w:fill="FFFFFF"/>
        <w:ind w:firstLine="567"/>
        <w:jc w:val="both"/>
        <w:rPr>
          <w:rFonts w:eastAsia="Times New Roman" w:cs="Times New Roman"/>
          <w:color w:val="000000"/>
          <w:szCs w:val="24"/>
          <w:lang w:eastAsia="lt-LT"/>
        </w:rPr>
      </w:pPr>
      <w:r w:rsidRPr="003D74D9">
        <w:rPr>
          <w:rFonts w:eastAsia="Times New Roman" w:cs="Times New Roman"/>
          <w:color w:val="000000"/>
          <w:szCs w:val="24"/>
          <w:lang w:eastAsia="lt-LT"/>
        </w:rPr>
        <w:lastRenderedPageBreak/>
        <w:t>5.4. </w:t>
      </w:r>
      <w:r w:rsidR="007D2741" w:rsidRPr="003D74D9">
        <w:rPr>
          <w:rFonts w:eastAsia="Times New Roman" w:cs="Times New Roman"/>
          <w:b/>
          <w:bCs/>
          <w:color w:val="000000"/>
          <w:szCs w:val="24"/>
          <w:lang w:eastAsia="lt-LT"/>
        </w:rPr>
        <w:t>Kyšis </w:t>
      </w:r>
      <w:r w:rsidR="007D2741">
        <w:rPr>
          <w:rFonts w:eastAsia="Times New Roman" w:cs="Times New Roman"/>
          <w:b/>
          <w:bCs/>
          <w:color w:val="000000"/>
          <w:szCs w:val="24"/>
          <w:lang w:eastAsia="lt-LT"/>
        </w:rPr>
        <w:t>–</w:t>
      </w:r>
      <w:r w:rsidR="007D2741" w:rsidRPr="003D74D9">
        <w:rPr>
          <w:rFonts w:eastAsia="Times New Roman" w:cs="Times New Roman"/>
          <w:color w:val="000000"/>
          <w:szCs w:val="24"/>
          <w:lang w:eastAsia="lt-LT"/>
        </w:rPr>
        <w:t xml:space="preserve"> bet kokios turtinės ar kitokios asmeninės naudos sau ar kitam asmeniui (materialios ar nematerialios, turinčios ekonominę vertę rinkoje ar tokios vertės neturinčios) forma išreikštas neteisėtas ar nepagrįstas atlygis už pageidaujamą teisėtą ar neteisėtą veikimą arba neveikimą vykdant įgaliojimus</w:t>
      </w:r>
      <w:r w:rsidR="007D2741">
        <w:rPr>
          <w:rFonts w:eastAsia="Times New Roman" w:cs="Times New Roman"/>
          <w:color w:val="000000"/>
          <w:szCs w:val="24"/>
          <w:lang w:eastAsia="lt-LT"/>
        </w:rPr>
        <w:t>;</w:t>
      </w:r>
    </w:p>
    <w:p w14:paraId="2E2B73D1" w14:textId="26F836E7" w:rsidR="003D74D9" w:rsidRPr="003D74D9" w:rsidRDefault="007D2741"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5.</w:t>
      </w:r>
      <w:r>
        <w:rPr>
          <w:rFonts w:eastAsia="Times New Roman" w:cs="Times New Roman"/>
          <w:color w:val="000000"/>
          <w:szCs w:val="24"/>
          <w:lang w:eastAsia="lt-LT"/>
        </w:rPr>
        <w:t xml:space="preserve">5. </w:t>
      </w:r>
      <w:r w:rsidR="003D74D9" w:rsidRPr="003D74D9">
        <w:rPr>
          <w:rFonts w:eastAsia="Times New Roman" w:cs="Times New Roman"/>
          <w:b/>
          <w:bCs/>
          <w:color w:val="000000"/>
          <w:szCs w:val="24"/>
          <w:lang w:eastAsia="lt-LT"/>
        </w:rPr>
        <w:t>Privatūs interesai</w:t>
      </w:r>
      <w:r w:rsidR="003D74D9" w:rsidRPr="003D74D9">
        <w:rPr>
          <w:rFonts w:eastAsia="Times New Roman" w:cs="Times New Roman"/>
          <w:color w:val="000000"/>
          <w:szCs w:val="24"/>
          <w:lang w:eastAsia="lt-LT"/>
        </w:rPr>
        <w:t> – asmens, dirbančio Administracijoje (ar jam artimo asmens), suinteresuotumas asmenine turtine ar neturtine nauda, moralinė skola, moralinis įsipareigojimas ar kitas panašaus pobūdžio interesas, darbuotojui atliekant tarnybines pareigas;</w:t>
      </w:r>
    </w:p>
    <w:p w14:paraId="6A489820" w14:textId="782FB4E8" w:rsidR="007D2741" w:rsidRDefault="007D2741" w:rsidP="003D74D9">
      <w:pPr>
        <w:shd w:val="clear" w:color="auto" w:fill="FFFFFF"/>
        <w:ind w:firstLine="567"/>
        <w:jc w:val="both"/>
        <w:rPr>
          <w:rFonts w:eastAsia="Times New Roman" w:cs="Times New Roman"/>
          <w:color w:val="000000"/>
          <w:szCs w:val="24"/>
          <w:lang w:eastAsia="lt-LT"/>
        </w:rPr>
      </w:pPr>
      <w:r w:rsidRPr="007D2741">
        <w:rPr>
          <w:rFonts w:eastAsia="Times New Roman" w:cs="Times New Roman"/>
          <w:color w:val="000000"/>
          <w:szCs w:val="24"/>
          <w:lang w:eastAsia="lt-LT"/>
        </w:rPr>
        <w:t>5.6.</w:t>
      </w:r>
      <w:r>
        <w:rPr>
          <w:rFonts w:eastAsia="Times New Roman" w:cs="Times New Roman"/>
          <w:b/>
          <w:bCs/>
          <w:color w:val="000000"/>
          <w:szCs w:val="24"/>
          <w:lang w:eastAsia="lt-LT"/>
        </w:rPr>
        <w:t xml:space="preserve"> </w:t>
      </w:r>
      <w:r w:rsidRPr="003D74D9">
        <w:rPr>
          <w:rFonts w:eastAsia="Times New Roman" w:cs="Times New Roman"/>
          <w:b/>
          <w:bCs/>
          <w:color w:val="000000"/>
          <w:szCs w:val="24"/>
          <w:lang w:eastAsia="lt-LT"/>
        </w:rPr>
        <w:t>Socialinė žiniasklaida </w:t>
      </w:r>
      <w:r w:rsidRPr="003D74D9">
        <w:rPr>
          <w:rFonts w:eastAsia="Times New Roman" w:cs="Times New Roman"/>
          <w:color w:val="000000"/>
          <w:szCs w:val="24"/>
          <w:lang w:eastAsia="lt-LT"/>
        </w:rPr>
        <w:t>– socialiniai ar profesiniai tinklai, tinklaraščiai, diskusijų forumai, nuotraukų ir filmuotų vaizdų keitimosi tinklalapiai ir kitos internetinės bendravimo priemonės;</w:t>
      </w:r>
    </w:p>
    <w:p w14:paraId="5406EC52" w14:textId="5D65ADCE"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5.</w:t>
      </w:r>
      <w:r w:rsidR="007D2741">
        <w:rPr>
          <w:rFonts w:eastAsia="Times New Roman" w:cs="Times New Roman"/>
          <w:color w:val="000000"/>
          <w:szCs w:val="24"/>
          <w:lang w:eastAsia="lt-LT"/>
        </w:rPr>
        <w:t>7</w:t>
      </w:r>
      <w:r w:rsidRPr="003D74D9">
        <w:rPr>
          <w:rFonts w:eastAsia="Times New Roman" w:cs="Times New Roman"/>
          <w:color w:val="000000"/>
          <w:szCs w:val="24"/>
          <w:lang w:eastAsia="lt-LT"/>
        </w:rPr>
        <w:t>. </w:t>
      </w:r>
      <w:r w:rsidRPr="003D74D9">
        <w:rPr>
          <w:rFonts w:eastAsia="Times New Roman" w:cs="Times New Roman"/>
          <w:b/>
          <w:bCs/>
          <w:color w:val="000000"/>
          <w:szCs w:val="24"/>
          <w:lang w:eastAsia="lt-LT"/>
        </w:rPr>
        <w:t>Viešieji interesai</w:t>
      </w:r>
      <w:r w:rsidRPr="003D74D9">
        <w:rPr>
          <w:rFonts w:eastAsia="Times New Roman" w:cs="Times New Roman"/>
          <w:color w:val="000000"/>
          <w:szCs w:val="24"/>
          <w:lang w:eastAsia="lt-LT"/>
        </w:rPr>
        <w:t> – visuomenės suinteresuotumas, kad asmuo, dirbantis Administracijoje, visus sprendimus priimtų nešališkai ir teisingai</w:t>
      </w:r>
      <w:r w:rsidR="007D2741">
        <w:rPr>
          <w:rFonts w:eastAsia="Times New Roman" w:cs="Times New Roman"/>
          <w:color w:val="000000"/>
          <w:szCs w:val="24"/>
          <w:lang w:eastAsia="lt-LT"/>
        </w:rPr>
        <w:t>.</w:t>
      </w:r>
    </w:p>
    <w:p w14:paraId="13E227FE"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 </w:t>
      </w:r>
    </w:p>
    <w:p w14:paraId="662502FA"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212529"/>
          <w:szCs w:val="24"/>
          <w:lang w:eastAsia="lt-LT"/>
        </w:rPr>
        <w:t>II SKYRIUS</w:t>
      </w:r>
    </w:p>
    <w:p w14:paraId="34F02A81"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BENDRIEJI DARBUOTOJŲ ETIKOS REIKALAVIMAI</w:t>
      </w:r>
    </w:p>
    <w:p w14:paraId="7C9B7019"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 </w:t>
      </w:r>
    </w:p>
    <w:p w14:paraId="72287C1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 Darbuotojas privalo:</w:t>
      </w:r>
    </w:p>
    <w:p w14:paraId="162D9F3B"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6.1. vadovautis </w:t>
      </w:r>
      <w:r w:rsidRPr="003D74D9">
        <w:rPr>
          <w:rFonts w:eastAsia="Times New Roman" w:cs="Times New Roman"/>
          <w:color w:val="000000"/>
          <w:szCs w:val="24"/>
          <w:lang w:eastAsia="lt-LT"/>
        </w:rPr>
        <w:t>šiame Kodekse nustatytomis </w:t>
      </w:r>
      <w:r w:rsidRPr="003D74D9">
        <w:rPr>
          <w:rFonts w:eastAsia="Times New Roman" w:cs="Times New Roman"/>
          <w:color w:val="212529"/>
          <w:szCs w:val="24"/>
          <w:lang w:eastAsia="lt-LT"/>
        </w:rPr>
        <w:t>etikos vertybėmis ir vykdyti reikalavimus, laikytis visuotinai priimtinų dorovės normų;</w:t>
      </w:r>
    </w:p>
    <w:p w14:paraId="6F424D4F"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6.2. nepriekaištingai ir atsakingai atlikti pareigas ir vykdyti reikalavimus, nustatytus jo veiklą reglamentuojančiuose Lietuvos Respublikos valstybės tarnybos įstatyme, Lietuvos Respublikos darbo kodekse ir kituose teisės aktuose;</w:t>
      </w:r>
    </w:p>
    <w:p w14:paraId="5D9CB659"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6.3. elgtis nesavanaudiškai ir taip, kad būtų naudinga visuomenei ir valstybei;</w:t>
      </w:r>
    </w:p>
    <w:p w14:paraId="600C6ED7"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6.4. vengti viešųjų ir privačių interesų konflikto, elgtis taip, kad nekiltų tokio konflikto regimybės, laikytis Lietuvos Respublikos viešųjų ir privačių interesų derinimo įstatymo ir su jo įgyvendinimu susijusių teisės aktų nuostatų;</w:t>
      </w:r>
    </w:p>
    <w:p w14:paraId="58050745"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6.5. nedelsdamas informuoti tiesioginį vadovą apie kilusį viešųjų ir privačių interesų konfliktą ir nusišalinti nuo dalyvavimo tolesnėje sprendimo rengimo, svarstymo ir priėmimo procedūroje;</w:t>
      </w:r>
    </w:p>
    <w:p w14:paraId="53F4C1C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6.6. nedaryti įtakos kitiems darbuotojams dėl jų atliekamo darbo, jei tai nenustatyta įstatymuose ar kituose teisės aktuose;</w:t>
      </w:r>
    </w:p>
    <w:p w14:paraId="6FB9BADD"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6.7. nepažeisti žmogaus teisių ir orumo, gerbti asmenis ir institucijas, su kuriais bendrauja, su visais asmenimis elgtis vienodai, nepaisydamas jų tautybės, socialinės kilmės ir padėties, lyties, rasinės ar etninės kilmės, kalbos, amžiaus, religinių įsitikinimų, politinių pažiūrų, užimamų pareigų, seksualinių ar kitokių nuostatų;</w:t>
      </w:r>
    </w:p>
    <w:p w14:paraId="4342A18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6.8. atlikdamas pareigas ir laisvu nuo pareigų atlikimo laiku savo elgesiu nediskredituoti Administracijos autoriteto, rodyti pavyzdį kitiems;</w:t>
      </w:r>
    </w:p>
    <w:p w14:paraId="6E3A9705"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6.9. nepažeisti teisės normų, naudodamasis Administracijos nuosavybe;</w:t>
      </w:r>
    </w:p>
    <w:p w14:paraId="58C08DC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6.10. nepiktnaudžiauti einamomis pareigomis, nenaudoti dokumentų, patvirtinančių einamas pareigas ir suteiktus įgaliojimus bei Administracijos ir jos struktūrinių padalinių rekvizitų, siekdamas paveikti nepavaldžius asmenis priimti sau palankų sprendimą;</w:t>
      </w:r>
    </w:p>
    <w:p w14:paraId="6E0B1787"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6.11. vengti neigiamų emocijų demonstravimo, korektiškai informuoti kolegas apie pastebėtas jų padarytas klaidas, esant poreikiui, pateikti savo pastabas ar siūlymus dėl jų ištaisymo.</w:t>
      </w:r>
    </w:p>
    <w:p w14:paraId="3A927DE5"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212529"/>
          <w:szCs w:val="24"/>
          <w:lang w:eastAsia="lt-LT"/>
        </w:rPr>
        <w:t> </w:t>
      </w:r>
    </w:p>
    <w:p w14:paraId="20F48ABE"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212529"/>
          <w:szCs w:val="24"/>
          <w:lang w:eastAsia="lt-LT"/>
        </w:rPr>
        <w:t>III SKYRIUS</w:t>
      </w:r>
    </w:p>
    <w:p w14:paraId="607B589D"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PAGRINDINĖS DARBUOTOJŲ ETIKOS VERTYBĖS</w:t>
      </w:r>
    </w:p>
    <w:p w14:paraId="770364B6"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color w:val="212529"/>
          <w:szCs w:val="24"/>
          <w:lang w:eastAsia="lt-LT"/>
        </w:rPr>
        <w:t> </w:t>
      </w:r>
    </w:p>
    <w:p w14:paraId="583B869D"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7. </w:t>
      </w:r>
      <w:r w:rsidRPr="003D74D9">
        <w:rPr>
          <w:rFonts w:eastAsia="Times New Roman" w:cs="Times New Roman"/>
          <w:b/>
          <w:bCs/>
          <w:color w:val="000000"/>
          <w:szCs w:val="24"/>
          <w:lang w:eastAsia="lt-LT"/>
        </w:rPr>
        <w:t>Atsakomybė – </w:t>
      </w:r>
      <w:r w:rsidRPr="003D74D9">
        <w:rPr>
          <w:rFonts w:eastAsia="Times New Roman" w:cs="Times New Roman"/>
          <w:color w:val="000000"/>
          <w:szCs w:val="24"/>
          <w:lang w:eastAsia="lt-LT"/>
        </w:rPr>
        <w:t>pareiga prisiimti asmeninę atsakomybę už savo priimtus sprendimus, elgesį, veiklą, pasirinkimą ir reikalui esant juos pagrįsti. Vadovaudamasis šia vertybe, darbuotojas privalo:</w:t>
      </w:r>
    </w:p>
    <w:p w14:paraId="7EA80F7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7.1. atsakyti už savo veiksmų padarinius;</w:t>
      </w:r>
    </w:p>
    <w:p w14:paraId="10667804"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7.2. tinkamai naudoti informaciją ir dokumentus, jos neatskleisti ir neleisti naudotis asmeniniams, artimų asmenų ar trečiųjų šalių poreikiams tenkinti;</w:t>
      </w:r>
    </w:p>
    <w:p w14:paraId="4616EA06"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7.3. žinoti Administracijos įsipareigojimus ir teisinį reguliavimą dėl konfidencialumo;</w:t>
      </w:r>
    </w:p>
    <w:p w14:paraId="781CC756"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lastRenderedPageBreak/>
        <w:t>7.4. neatskleisti jokios informacijos, kurią sužinojo dirbdamas be konkretaus leidimo, išskyrus atvejus, jei turės įstatymais nustatytą ar profesinę teisę;</w:t>
      </w:r>
    </w:p>
    <w:p w14:paraId="0318224F"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7.5. užtikrinti informacijos konfidencialumą, aptariant darbo klausimus su kitais darbuotojais ir privačiame gyvenime: šeimoje, socialinėje aplinkoje ir pan., įvertinti netyčinio informacijos atskleidimo riziką;</w:t>
      </w:r>
    </w:p>
    <w:p w14:paraId="4FE8F21C"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7.6. užtikrinti slaptažodžių konfidencialumą ir elektroninių duomenų įrenginių apsaugą.</w:t>
      </w:r>
    </w:p>
    <w:p w14:paraId="369D0BF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8. </w:t>
      </w:r>
      <w:r w:rsidRPr="003D74D9">
        <w:rPr>
          <w:rFonts w:eastAsia="Times New Roman" w:cs="Times New Roman"/>
          <w:b/>
          <w:bCs/>
          <w:color w:val="000000"/>
          <w:szCs w:val="24"/>
          <w:lang w:eastAsia="lt-LT"/>
        </w:rPr>
        <w:t>Atvirumas – </w:t>
      </w:r>
      <w:r w:rsidRPr="003D74D9">
        <w:rPr>
          <w:rFonts w:eastAsia="Times New Roman" w:cs="Times New Roman"/>
          <w:color w:val="000000"/>
          <w:szCs w:val="24"/>
          <w:lang w:eastAsia="lt-LT"/>
        </w:rPr>
        <w:t>principas,</w:t>
      </w:r>
      <w:r w:rsidRPr="003D74D9">
        <w:rPr>
          <w:rFonts w:eastAsia="Times New Roman" w:cs="Times New Roman"/>
          <w:b/>
          <w:bCs/>
          <w:color w:val="000000"/>
          <w:szCs w:val="24"/>
          <w:lang w:eastAsia="lt-LT"/>
        </w:rPr>
        <w:t> </w:t>
      </w:r>
      <w:r w:rsidRPr="003D74D9">
        <w:rPr>
          <w:rFonts w:eastAsia="Times New Roman" w:cs="Times New Roman"/>
          <w:color w:val="000000"/>
          <w:szCs w:val="24"/>
          <w:lang w:eastAsia="lt-LT"/>
        </w:rPr>
        <w:t>susijęs su komunikavimu, viešumu, atskaitingumu bendruomenei, viešosios valdžios informacijos sklaida. Vadovaudamasis šia vertybe, darbuotojas privalo:</w:t>
      </w:r>
    </w:p>
    <w:p w14:paraId="41E0F3DF"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8.1. būti atviru pozityvioms iniciatyvoms, dialogui, naujovėms, kitokiai nuomonei;</w:t>
      </w:r>
    </w:p>
    <w:p w14:paraId="6DF8967D"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8.2. užtikrinti Administracijos informacijos ir dokumentų sklaidą;</w:t>
      </w:r>
    </w:p>
    <w:p w14:paraId="74B2298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8.3. suteikti interesantui visą reikalingą informaciją. Laisvė gauti informaciją negali būti ribojama kitaip, kaip tik įstatymu, jei tai būtina apsaugoti žmogaus sveikatai, garbei ir orumui, privačiam gyvenimui, dorovei ar ginti konstitucinei santvarkai.</w:t>
      </w:r>
    </w:p>
    <w:p w14:paraId="71EF0982"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9. </w:t>
      </w:r>
      <w:r w:rsidRPr="003D74D9">
        <w:rPr>
          <w:rFonts w:eastAsia="Times New Roman" w:cs="Times New Roman"/>
          <w:b/>
          <w:bCs/>
          <w:color w:val="000000"/>
          <w:szCs w:val="24"/>
          <w:lang w:eastAsia="lt-LT"/>
        </w:rPr>
        <w:t>Efektyvumas – </w:t>
      </w:r>
      <w:r w:rsidRPr="003D74D9">
        <w:rPr>
          <w:rFonts w:eastAsia="Times New Roman" w:cs="Times New Roman"/>
          <w:color w:val="000000"/>
          <w:szCs w:val="24"/>
          <w:lang w:eastAsia="lt-LT"/>
        </w:rPr>
        <w:t>vertybinis asmens elgesio matas, kai norimas rezultatas pasiekiamas kuo mažesnėmis sąnaudomis arba naudojant turimus išteklius taip, kad būtų pasiektas maksimalus rezultatas. Darbuotojas privalo jam skirtus išteklius naudoti ekonomiškai, Administracijos elektroniniais ryšiais, galiniais įrenginiais, programine įranga, biuro įranga, kanceliarinėmis ir kitomis priemonėmis naudotis tik su darbu susijusiais tikslais.</w:t>
      </w:r>
    </w:p>
    <w:p w14:paraId="7A4CC3B9"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10. </w:t>
      </w:r>
      <w:r w:rsidRPr="003D74D9">
        <w:rPr>
          <w:rFonts w:eastAsia="Times New Roman" w:cs="Times New Roman"/>
          <w:b/>
          <w:bCs/>
          <w:color w:val="000000"/>
          <w:szCs w:val="24"/>
          <w:lang w:eastAsia="lt-LT"/>
        </w:rPr>
        <w:t>Kūrybingumas – </w:t>
      </w:r>
      <w:r w:rsidRPr="003D74D9">
        <w:rPr>
          <w:rFonts w:eastAsia="Times New Roman" w:cs="Times New Roman"/>
          <w:color w:val="000000"/>
          <w:szCs w:val="24"/>
          <w:lang w:eastAsia="lt-LT"/>
        </w:rPr>
        <w:t>gebėjimas kelti naujas idėjas, mąstyti savarankiškai, greitai orientuotis įvairiose situacijose ir spręsti problemas. Darbuotojas turi būti iniciatyvus, tarp iššūkių įžvelgti naujas galimybes valstybės sėkmei kurti ir siekti jas įgyvendinti.</w:t>
      </w:r>
    </w:p>
    <w:p w14:paraId="6DFD8804"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11. </w:t>
      </w:r>
      <w:r w:rsidRPr="003D74D9">
        <w:rPr>
          <w:rFonts w:eastAsia="Times New Roman" w:cs="Times New Roman"/>
          <w:b/>
          <w:bCs/>
          <w:color w:val="000000"/>
          <w:szCs w:val="24"/>
          <w:lang w:eastAsia="lt-LT"/>
        </w:rPr>
        <w:t>Lankstumas</w:t>
      </w:r>
      <w:r w:rsidRPr="003D74D9">
        <w:rPr>
          <w:rFonts w:eastAsia="Times New Roman" w:cs="Times New Roman"/>
          <w:color w:val="000000"/>
          <w:szCs w:val="24"/>
          <w:lang w:eastAsia="lt-LT"/>
        </w:rPr>
        <w:t> – gebėjimas prisitaikyti prie aplinkybių ir nenumatytų įvykių, skirtingų žmonių. Vadovaudamasis šia vertybe, darbuotojas privalo:</w:t>
      </w:r>
    </w:p>
    <w:p w14:paraId="3257EC6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11.1. gebėti prisitaikyti prie kintančių veiklos sąlygų ir reikalavimų, technologijų, technikos, darbo organizavimo pokyčių ir kitų aplinkybių;</w:t>
      </w:r>
    </w:p>
    <w:p w14:paraId="7214008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11.2. gebėti priimti nenumatytus įvykius bei gebėti dirbti įvairiose situacijose, nepriklausomai nuo darbo reikalavimų.</w:t>
      </w:r>
    </w:p>
    <w:p w14:paraId="046448B5"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12. </w:t>
      </w:r>
      <w:r w:rsidRPr="003D74D9">
        <w:rPr>
          <w:rFonts w:eastAsia="Times New Roman" w:cs="Times New Roman"/>
          <w:b/>
          <w:bCs/>
          <w:color w:val="000000"/>
          <w:szCs w:val="24"/>
          <w:lang w:eastAsia="lt-LT"/>
        </w:rPr>
        <w:t>Lojalumas valstybei</w:t>
      </w:r>
      <w:r w:rsidRPr="003D74D9">
        <w:rPr>
          <w:rFonts w:eastAsia="Times New Roman" w:cs="Times New Roman"/>
          <w:color w:val="000000"/>
          <w:szCs w:val="24"/>
          <w:lang w:eastAsia="lt-LT"/>
        </w:rPr>
        <w:t> – ištikimybė ir atsidavimas valstybei, neperžengiant teisėtumo ribų. Vadovaudamasis šia vertybe, darbuotojas privalo:</w:t>
      </w:r>
    </w:p>
    <w:p w14:paraId="1645F457"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12.1. veikti valstybės interesais;</w:t>
      </w:r>
    </w:p>
    <w:p w14:paraId="14BB6402"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12.2. nepažeisti jos konstitucinės santvarkos ir imtis visų teisėtų veiksmų, reikalingų šiai santvarkai apsaugoti.</w:t>
      </w:r>
    </w:p>
    <w:p w14:paraId="73F84F4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13. </w:t>
      </w:r>
      <w:r w:rsidRPr="003D74D9">
        <w:rPr>
          <w:rFonts w:eastAsia="Times New Roman" w:cs="Times New Roman"/>
          <w:b/>
          <w:bCs/>
          <w:color w:val="000000"/>
          <w:szCs w:val="24"/>
          <w:lang w:eastAsia="lt-LT"/>
        </w:rPr>
        <w:t>Nesavanaudiškumas</w:t>
      </w:r>
      <w:r w:rsidRPr="003D74D9">
        <w:rPr>
          <w:rFonts w:eastAsia="Times New Roman" w:cs="Times New Roman"/>
          <w:color w:val="000000"/>
          <w:szCs w:val="24"/>
          <w:lang w:eastAsia="lt-LT"/>
        </w:rPr>
        <w:t> – bendruomenės poreikių iškėlimas, nesiekiant asmeninės naudos.  Vadovaudamasis šia vertybe, darbuotojas privalo:</w:t>
      </w:r>
    </w:p>
    <w:p w14:paraId="1805691A"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13.1. naudoti jam patikėtą valstybės ir savivaldybių turtą, tarnybinę informaciją tik visuomenės gerovei;</w:t>
      </w:r>
    </w:p>
    <w:p w14:paraId="229DC0EC"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13.2. eidamas pareigas nesiekti naudos sau ar kitiems su juo susijusiems asmenims;</w:t>
      </w:r>
    </w:p>
    <w:p w14:paraId="18FED33C"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13.3. tarnauti išimtinai visuomenės interesams.</w:t>
      </w:r>
    </w:p>
    <w:p w14:paraId="02FA72CD"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14. </w:t>
      </w:r>
      <w:r w:rsidRPr="003D74D9">
        <w:rPr>
          <w:rFonts w:eastAsia="Times New Roman" w:cs="Times New Roman"/>
          <w:b/>
          <w:bCs/>
          <w:color w:val="000000"/>
          <w:szCs w:val="24"/>
          <w:lang w:eastAsia="lt-LT"/>
        </w:rPr>
        <w:t>Sąžiningumas ir nešališkumas</w:t>
      </w:r>
      <w:r w:rsidRPr="003D74D9">
        <w:rPr>
          <w:rFonts w:eastAsia="Times New Roman" w:cs="Times New Roman"/>
          <w:color w:val="000000"/>
          <w:szCs w:val="24"/>
          <w:lang w:eastAsia="lt-LT"/>
        </w:rPr>
        <w:t>. </w:t>
      </w:r>
      <w:r w:rsidRPr="003D74D9">
        <w:rPr>
          <w:rFonts w:eastAsia="Times New Roman" w:cs="Times New Roman"/>
          <w:i/>
          <w:iCs/>
          <w:color w:val="000000"/>
          <w:szCs w:val="24"/>
          <w:lang w:eastAsia="lt-LT"/>
        </w:rPr>
        <w:t>Sąžiningumas</w:t>
      </w:r>
      <w:r w:rsidRPr="003D74D9">
        <w:rPr>
          <w:rFonts w:eastAsia="Times New Roman" w:cs="Times New Roman"/>
          <w:color w:val="000000"/>
          <w:szCs w:val="24"/>
          <w:lang w:eastAsia="lt-LT"/>
        </w:rPr>
        <w:t> – vertybinis asmens elgesio matas, sugebėjimas savo veiklą ir elgesį vertinti ir reguliuoti pagal dorovės normas, suprasti savo poelgių moralinę vertę ir atsakomybę už juos. </w:t>
      </w:r>
      <w:r w:rsidRPr="003D74D9">
        <w:rPr>
          <w:rFonts w:eastAsia="Times New Roman" w:cs="Times New Roman"/>
          <w:i/>
          <w:iCs/>
          <w:color w:val="000000"/>
          <w:szCs w:val="24"/>
          <w:lang w:eastAsia="lt-LT"/>
        </w:rPr>
        <w:t>Nešališkumas </w:t>
      </w:r>
      <w:r w:rsidRPr="003D74D9">
        <w:rPr>
          <w:rFonts w:eastAsia="Times New Roman" w:cs="Times New Roman"/>
          <w:color w:val="000000"/>
          <w:szCs w:val="24"/>
          <w:lang w:eastAsia="lt-LT"/>
        </w:rPr>
        <w:t>– požiūris, apibūdinantis sugebėjimą veikti nešališkai ir vertinti dalykus, remiantis faktais, o ne jausmais ar interesais. Vadovaudamasis šiomis vertybėmis, darbuotojas privalo:</w:t>
      </w:r>
    </w:p>
    <w:p w14:paraId="5D12D952"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14.1. būti objektyvus, priimant sprendimus, vengti asmeniškumų;</w:t>
      </w:r>
    </w:p>
    <w:p w14:paraId="3727F722"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14.2. išklausyti ir pateikti tokią informaciją, kuri padėtų asmeniui priimti tinkamiausią sprendimą;</w:t>
      </w:r>
    </w:p>
    <w:p w14:paraId="1340A3C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14.3. nedemonstruoti savo simpatijų ar antipatijų ir išskirtinio dėmesio atskiriems asmenims ar jų grupėms;</w:t>
      </w:r>
    </w:p>
    <w:p w14:paraId="31D6D2C5"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14.4. rodyti gerą pavyzdį ir elgtis nepriekaištingai, sąžiningai, patikimai, nešališkai ir geranoriškai;</w:t>
      </w:r>
    </w:p>
    <w:p w14:paraId="1960972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14.5. žinoti aplinkybes, kurios gali turėti įtakos darbuotojo sąžiningumui ir nešališkumui, dirbant Administracijoje, vengti tokių situacijų.</w:t>
      </w:r>
    </w:p>
    <w:p w14:paraId="29926C03"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lastRenderedPageBreak/>
        <w:t>15. </w:t>
      </w:r>
      <w:r w:rsidRPr="003D74D9">
        <w:rPr>
          <w:rFonts w:eastAsia="Times New Roman" w:cs="Times New Roman"/>
          <w:b/>
          <w:bCs/>
          <w:color w:val="000000"/>
          <w:szCs w:val="24"/>
          <w:lang w:eastAsia="lt-LT"/>
        </w:rPr>
        <w:t>Padorumas – </w:t>
      </w:r>
      <w:r w:rsidRPr="003D74D9">
        <w:rPr>
          <w:rFonts w:eastAsia="Times New Roman" w:cs="Times New Roman"/>
          <w:color w:val="000000"/>
          <w:szCs w:val="24"/>
          <w:lang w:eastAsia="lt-LT"/>
        </w:rPr>
        <w:t>vertybė, kuomet darbuotojas</w:t>
      </w:r>
      <w:r w:rsidRPr="003D74D9">
        <w:rPr>
          <w:rFonts w:eastAsia="Times New Roman" w:cs="Times New Roman"/>
          <w:b/>
          <w:bCs/>
          <w:color w:val="000000"/>
          <w:szCs w:val="24"/>
          <w:lang w:eastAsia="lt-LT"/>
        </w:rPr>
        <w:t> </w:t>
      </w:r>
      <w:r w:rsidRPr="003D74D9">
        <w:rPr>
          <w:rFonts w:eastAsia="Times New Roman" w:cs="Times New Roman"/>
          <w:color w:val="000000"/>
          <w:szCs w:val="24"/>
          <w:lang w:eastAsia="lt-LT"/>
        </w:rPr>
        <w:t>privalo elgtis nepriekaištingai, vykdyti veiklą neveikiamas santykių, kurie galėtų turėti įtakos ir pakenkti profesiniam sprendimui ir veiklai. Vadovaudamasis šia vertybe, darbuotojas privalo:</w:t>
      </w:r>
    </w:p>
    <w:p w14:paraId="71466A35"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15.1. vengti aplinkybių, kai privatūs interesai galėtų paveikti sprendimų priėmimą ar sudarytų tokią regimybę visuomenei;</w:t>
      </w:r>
    </w:p>
    <w:p w14:paraId="3565592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15.2. nepriimti dovanų, pinigų ar paslaugų, išskirtinių lengvatų ir nuolaidų iš asmenų ar organizacijų, siekiančių daryti įtaką, kai jis eina pareigas.</w:t>
      </w:r>
    </w:p>
    <w:p w14:paraId="0C1A2E93"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16. </w:t>
      </w:r>
      <w:r w:rsidRPr="003D74D9">
        <w:rPr>
          <w:rFonts w:eastAsia="Times New Roman" w:cs="Times New Roman"/>
          <w:b/>
          <w:bCs/>
          <w:color w:val="000000"/>
          <w:szCs w:val="24"/>
          <w:lang w:eastAsia="lt-LT"/>
        </w:rPr>
        <w:t>Pagarba žmogui ir valstybei</w:t>
      </w:r>
      <w:r w:rsidRPr="003D74D9">
        <w:rPr>
          <w:rFonts w:eastAsia="Times New Roman" w:cs="Times New Roman"/>
          <w:color w:val="000000"/>
          <w:szCs w:val="24"/>
          <w:lang w:eastAsia="lt-LT"/>
        </w:rPr>
        <w:t> – prievolė gerbti žmogų ir pagrindines jo teises ir laisves, valstybę, jos institucijas ir įstaigas, laikytis Lietuvos Respublikos Konstitucijos, Lietuvos Respublikos įstatymų, kitų teisės aktų ir vykdyti teismų sprendimus. Vadovaudamasis šia vertybe, darbuotojas privalo:</w:t>
      </w:r>
    </w:p>
    <w:p w14:paraId="6379651D"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16.1. gerbti žmogų, jo teises, laisves ir orumą;</w:t>
      </w:r>
    </w:p>
    <w:p w14:paraId="4328EDB7"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16.2. visada veikti nepažeidžiant teisingumo principų;</w:t>
      </w:r>
    </w:p>
    <w:p w14:paraId="143459B4"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16.3. dėmesingai reaguoti į asmenų prašymus ar siūlymus, o nepagrįstus prašymus atmesti taktiškai;</w:t>
      </w:r>
    </w:p>
    <w:p w14:paraId="37620829"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16.4. laikytis Lietuvos Respublikos Konstitucijos, Lietuvos Respublikos įstatymų ir kitų teisės aktų;</w:t>
      </w:r>
    </w:p>
    <w:p w14:paraId="46DFE875"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16.5. elgtis taip, kad didėtų visuomenės pasitikėjimas Savivaldybės administracijos vykdoma veikla ir darbuotojais.</w:t>
      </w:r>
    </w:p>
    <w:p w14:paraId="16E5A8FF"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17. </w:t>
      </w:r>
      <w:r w:rsidRPr="003D74D9">
        <w:rPr>
          <w:rFonts w:eastAsia="Times New Roman" w:cs="Times New Roman"/>
          <w:b/>
          <w:bCs/>
          <w:color w:val="000000"/>
          <w:szCs w:val="24"/>
          <w:lang w:eastAsia="lt-LT"/>
        </w:rPr>
        <w:t>Politinis neutralumas – </w:t>
      </w:r>
      <w:r w:rsidRPr="003D74D9">
        <w:rPr>
          <w:rFonts w:eastAsia="Times New Roman" w:cs="Times New Roman"/>
          <w:color w:val="000000"/>
          <w:szCs w:val="24"/>
          <w:lang w:eastAsia="lt-LT"/>
        </w:rPr>
        <w:t>prievolė</w:t>
      </w:r>
      <w:r w:rsidRPr="003D74D9">
        <w:rPr>
          <w:rFonts w:eastAsia="Times New Roman" w:cs="Times New Roman"/>
          <w:b/>
          <w:bCs/>
          <w:color w:val="000000"/>
          <w:szCs w:val="24"/>
          <w:lang w:eastAsia="lt-LT"/>
        </w:rPr>
        <w:t> </w:t>
      </w:r>
      <w:r w:rsidRPr="003D74D9">
        <w:rPr>
          <w:rFonts w:eastAsia="Times New Roman" w:cs="Times New Roman"/>
          <w:color w:val="000000"/>
          <w:szCs w:val="24"/>
          <w:lang w:eastAsia="lt-LT"/>
        </w:rPr>
        <w:t>nešališkai tarnauti žmonėms</w:t>
      </w:r>
      <w:r w:rsidRPr="003D74D9">
        <w:rPr>
          <w:rFonts w:eastAsia="Times New Roman" w:cs="Times New Roman"/>
          <w:b/>
          <w:bCs/>
          <w:color w:val="000000"/>
          <w:szCs w:val="24"/>
          <w:lang w:eastAsia="lt-LT"/>
        </w:rPr>
        <w:t> </w:t>
      </w:r>
      <w:r w:rsidRPr="003D74D9">
        <w:rPr>
          <w:rFonts w:eastAsia="Times New Roman" w:cs="Times New Roman"/>
          <w:color w:val="000000"/>
          <w:szCs w:val="24"/>
          <w:lang w:eastAsia="lt-LT"/>
        </w:rPr>
        <w:t>ir valstybės valdžiai, nepaisant asmeninių politinių pažiūrų. Vadovaudamasis šia vertybe, darbuotojas privalo:</w:t>
      </w:r>
    </w:p>
    <w:p w14:paraId="039105F9"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17.1. būti nešališkas, neutralus politinio proceso dalyvių atžvilgiu;</w:t>
      </w:r>
    </w:p>
    <w:p w14:paraId="6D9ED1EF"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17.2. pagal Konstituciją teikiam</w:t>
      </w:r>
      <w:r w:rsidR="00933148">
        <w:rPr>
          <w:rFonts w:eastAsia="Times New Roman" w:cs="Times New Roman"/>
          <w:color w:val="000000"/>
          <w:szCs w:val="24"/>
          <w:lang w:eastAsia="lt-LT"/>
        </w:rPr>
        <w:t>ų</w:t>
      </w:r>
      <w:r w:rsidRPr="003D74D9">
        <w:rPr>
          <w:rFonts w:eastAsia="Times New Roman" w:cs="Times New Roman"/>
          <w:color w:val="000000"/>
          <w:szCs w:val="24"/>
          <w:lang w:eastAsia="lt-LT"/>
        </w:rPr>
        <w:t xml:space="preserve"> galimyb</w:t>
      </w:r>
      <w:r w:rsidR="00933148">
        <w:rPr>
          <w:rFonts w:eastAsia="Times New Roman" w:cs="Times New Roman"/>
          <w:color w:val="000000"/>
          <w:szCs w:val="24"/>
          <w:lang w:eastAsia="lt-LT"/>
        </w:rPr>
        <w:t>ių</w:t>
      </w:r>
      <w:r w:rsidRPr="003D74D9">
        <w:rPr>
          <w:rFonts w:eastAsia="Times New Roman" w:cs="Times New Roman"/>
          <w:color w:val="000000"/>
          <w:szCs w:val="24"/>
          <w:lang w:eastAsia="lt-LT"/>
        </w:rPr>
        <w:t xml:space="preserve"> nenaudoti politinei veiklai;</w:t>
      </w:r>
    </w:p>
    <w:p w14:paraId="00E8ABAC"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17.3. neteikti jokių pirmenybių kuriems nors asmenims dėl jų politinių pažiūrų;</w:t>
      </w:r>
    </w:p>
    <w:p w14:paraId="790EA40C"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17.4. išlikti nepriklausomas nuo politinės įtakos;</w:t>
      </w:r>
    </w:p>
    <w:p w14:paraId="41B853E6"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17.5. identifikuoti situacijas, kuriose asmeninės pažiūros gali pakenkti nepriklausomumui ar objektyvumui ar kuriose jo politinės pažiūros ir veiksmai gali turėti neigiamą įtaką Administracijos reputacijai ir pasitikėjimui jos veikla.</w:t>
      </w:r>
    </w:p>
    <w:p w14:paraId="5777876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18. </w:t>
      </w:r>
      <w:r w:rsidRPr="003D74D9">
        <w:rPr>
          <w:rFonts w:eastAsia="Times New Roman" w:cs="Times New Roman"/>
          <w:b/>
          <w:bCs/>
          <w:color w:val="000000"/>
          <w:szCs w:val="24"/>
          <w:lang w:eastAsia="lt-LT"/>
        </w:rPr>
        <w:t>Profesionalumas – </w:t>
      </w:r>
      <w:r w:rsidRPr="003D74D9">
        <w:rPr>
          <w:rFonts w:eastAsia="Times New Roman" w:cs="Times New Roman"/>
          <w:color w:val="000000"/>
          <w:szCs w:val="24"/>
          <w:lang w:eastAsia="lt-LT"/>
        </w:rPr>
        <w:t>veikimas, kuris leistų nusimanančiai ir informuotai trečiajai šaliai, žinančiai susijusią informaciją, padaryti išvadą, kad darbas atitinka taikomus teisės aktus ir standartus. Vadovaudamasis šia vertybe, darbuotojas privalo:</w:t>
      </w:r>
    </w:p>
    <w:p w14:paraId="1F91728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18.1. laikytis įstatymų, kitų teisės aktų, sutarčių, susitarimo nuostatų bei laikytis institucijos vertybes atitinkančio elgesio, kurie yra privalomi darbo aplinkoje ir už jos ribų;</w:t>
      </w:r>
    </w:p>
    <w:p w14:paraId="29E25F4F"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18.2. nepiktnaudžiauti savo padėtimi, būti atsargus ir rūpestingas, atlikdamas pareigas ir bendraudamas su kitais asmenimis, kad jo veiksmai ar reiškiama nuomonė nesukompromituotų Administracijos ir nediskredituotų jos autoriteto (taip pat ir naudodamasis socialinės žiniasklaidos priemonėmis);</w:t>
      </w:r>
    </w:p>
    <w:p w14:paraId="6C6F262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18.3. suprasti ir apsvarstyti savo veiksmų poveikį pasitikėjimui institucija ir atsižvelgti į kitų asmenų lūkesčius dėl jo elgesio darbo aplinkoje ir privačiame gyvenime;</w:t>
      </w:r>
    </w:p>
    <w:p w14:paraId="7F167DF3"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18.4. bendradarbiauti institucijos viduje, dalytis žiniomis ir informacija;</w:t>
      </w:r>
    </w:p>
    <w:p w14:paraId="1CEADBE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18.5. siekti aukščiausios kokybės veiklos rezultatų, nuolat tobulėti.</w:t>
      </w:r>
    </w:p>
    <w:p w14:paraId="7901D8F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19. </w:t>
      </w:r>
      <w:r w:rsidRPr="003D74D9">
        <w:rPr>
          <w:rFonts w:eastAsia="Times New Roman" w:cs="Times New Roman"/>
          <w:b/>
          <w:bCs/>
          <w:color w:val="000000"/>
          <w:szCs w:val="24"/>
          <w:lang w:eastAsia="lt-LT"/>
        </w:rPr>
        <w:t>Teisingumas – </w:t>
      </w:r>
      <w:r w:rsidRPr="003D74D9">
        <w:rPr>
          <w:rFonts w:eastAsia="Times New Roman" w:cs="Times New Roman"/>
          <w:color w:val="000000"/>
          <w:szCs w:val="24"/>
          <w:lang w:eastAsia="lt-LT"/>
        </w:rPr>
        <w:t>pamatinė vertybė, tinkamų vertybinių dorovinių, teisingų dalykų įgyvendinimas, jų praktinis pasireiškimas, tiesos, teisybės siekis. Vadovaudamasis šia vertybe, darbuotojas privalo:</w:t>
      </w:r>
    </w:p>
    <w:p w14:paraId="56EC9B12"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19.1. gerbti, ginti ir saugoti tas vertybes, taip pat žmogaus teises ir laisves, kuriomis yra grindžiama Lietuvos Respublikos Konstitucija;</w:t>
      </w:r>
    </w:p>
    <w:p w14:paraId="4E05F5C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19.2. būti teisingu nagrinėjant prašymus, skundus, pareiškimus, nepiktnaudžiauti suteiktomis galiomis;</w:t>
      </w:r>
    </w:p>
    <w:p w14:paraId="55B1BC63"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19.3. vienodai tarnauti visiems žmonėms, nepaisant tautybės, rasės, lyties, kalbos, kilmės, socialinės padėties, religinių įsitikinimų ir politinių pažiūrų;</w:t>
      </w:r>
    </w:p>
    <w:p w14:paraId="1E95028D"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19.4. naudoti savo tarnybos laiką efektyviai ir tik tarnybos tikslams. </w:t>
      </w:r>
    </w:p>
    <w:p w14:paraId="558F93DE"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lastRenderedPageBreak/>
        <w:t>20. </w:t>
      </w:r>
      <w:r w:rsidRPr="003D74D9">
        <w:rPr>
          <w:rFonts w:eastAsia="Times New Roman" w:cs="Times New Roman"/>
          <w:b/>
          <w:bCs/>
          <w:color w:val="000000"/>
          <w:szCs w:val="24"/>
          <w:lang w:eastAsia="lt-LT"/>
        </w:rPr>
        <w:t>Viešumas ir skaidrumas – </w:t>
      </w:r>
      <w:r w:rsidRPr="003D74D9">
        <w:rPr>
          <w:rFonts w:eastAsia="Times New Roman" w:cs="Times New Roman"/>
          <w:color w:val="000000"/>
          <w:szCs w:val="24"/>
          <w:lang w:eastAsia="lt-LT"/>
        </w:rPr>
        <w:t>veiklos</w:t>
      </w:r>
      <w:r w:rsidRPr="003D74D9">
        <w:rPr>
          <w:rFonts w:eastAsia="Times New Roman" w:cs="Times New Roman"/>
          <w:b/>
          <w:bCs/>
          <w:color w:val="000000"/>
          <w:szCs w:val="24"/>
          <w:lang w:eastAsia="lt-LT"/>
        </w:rPr>
        <w:t> </w:t>
      </w:r>
      <w:r w:rsidRPr="003D74D9">
        <w:rPr>
          <w:rFonts w:eastAsia="Times New Roman" w:cs="Times New Roman"/>
          <w:color w:val="000000"/>
          <w:szCs w:val="24"/>
          <w:lang w:eastAsia="lt-LT"/>
        </w:rPr>
        <w:t>principas, susijęs su viešosios valdžios informacijos sklaida, komunikavimu, atvirumu, viešumu, atskaitingumu bendruomenei, priimančių sprendimus atsakomybe, tų sprendimų pagrįstumu ir aiškumu. Viešumo principas sietinas ir su lojalumo valstybei ar teisingumo principais: tam tikros informacijos, sudarančios Konstitucijos ir įstatymų saugomą paslaptį, neteisėtas paviešinimas ar kitoks atskleidimas užtraukia įstatymų nustatytą atsakomybę.  Vadovaudamasis šia vertybe, darbuotojas privalo:</w:t>
      </w:r>
    </w:p>
    <w:p w14:paraId="002891C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20.1. veikti viešai ir suprantamai;</w:t>
      </w:r>
    </w:p>
    <w:p w14:paraId="2F6D48E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20.2. žinoti Administracijos įsipareigojimus ir teisinį reguliavimą dėl viešumo ir skaidrumo;</w:t>
      </w:r>
    </w:p>
    <w:p w14:paraId="0E917B1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20.3. vengti Lietuvos Respublikos viešųjų ir privačių interesų derinimo įstatyme nustatyto interesų konflikto;</w:t>
      </w:r>
    </w:p>
    <w:p w14:paraId="7E2BEEAE"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20.4. neatskleisti jokios informacijos, kurią sužinojo dirbdamas be tinkamo ir konkretaus leidimo, siekiant apsaugoti asmens teises, valstybės, tarnybos ar komercinę paslaptį.</w:t>
      </w:r>
    </w:p>
    <w:p w14:paraId="7670746E"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 </w:t>
      </w:r>
    </w:p>
    <w:p w14:paraId="532F9D77"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IV SKYRIUS</w:t>
      </w:r>
    </w:p>
    <w:p w14:paraId="64B8C1A9"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DARBUOTOJŲ TARPUSAVIO SANTYKIAI</w:t>
      </w:r>
    </w:p>
    <w:p w14:paraId="1EEA4BA9"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 </w:t>
      </w:r>
    </w:p>
    <w:p w14:paraId="1D654F04"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21. Darbuotojas tarnybos metu ir viešajame gyvenime privalo:</w:t>
      </w:r>
    </w:p>
    <w:p w14:paraId="5294FDE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21.1. su bendradarbiais bendrauti pagarbiai ir taktiškai, vadovaudamasis principu, kad kiekvienas asmuo turi teisę turėti savo nuomonę visais klausimais;</w:t>
      </w:r>
    </w:p>
    <w:p w14:paraId="38DD82A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21.2. stengtis, kad kolektyve vyrautų savitarpio pasitikėjimas, vengti bet kokių priekabiavimo formų: žeminimo, įžeidimo, kolegos darbo ar nuosavybės menkinimo, apkalbų ir šmeižimo, reputacijos menkinimo ir pan.;</w:t>
      </w:r>
    </w:p>
    <w:p w14:paraId="24E909B2"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21.3. atlikdamas pavestas užduotis ir nurodymus, teikti kolegoms visą jiems pagal pareigybės funkcijas žinotiną informaciją;</w:t>
      </w:r>
    </w:p>
    <w:p w14:paraId="1B25B5C7"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21.4. korektiškai informuoti kolegas apie pastebėtas jų padarytas klaidas, esant poreikiui, pateikti savo pastabas ar siūlymus dėl jų ištaisymo;</w:t>
      </w:r>
    </w:p>
    <w:p w14:paraId="10BB4B0B"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21.5. būti solidarus su kolegomis, ginti juos nuo nepagrįstos kritikos;</w:t>
      </w:r>
    </w:p>
    <w:p w14:paraId="7C3A9DDD"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21.6. darbo metu kilusius tarpusavio nesutarimus su kitais darbuotojais geranoriškai spręsti savo pastangomis, o nepavykus kreiptis į tiesioginį vadovą;</w:t>
      </w:r>
    </w:p>
    <w:p w14:paraId="6FC7225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21.7. bendraudamas su vadovais, turi elgtis korektiškai, vykdyti teisėtus jų nurodymus;</w:t>
      </w:r>
    </w:p>
    <w:p w14:paraId="457C612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 xml:space="preserve">22. Vadovaujantis darbuotojas </w:t>
      </w:r>
      <w:r w:rsidR="00933148">
        <w:rPr>
          <w:rFonts w:eastAsia="Times New Roman" w:cs="Times New Roman"/>
          <w:color w:val="000000"/>
          <w:szCs w:val="24"/>
          <w:lang w:eastAsia="lt-LT"/>
        </w:rPr>
        <w:t>(A</w:t>
      </w:r>
      <w:r w:rsidRPr="003D74D9">
        <w:rPr>
          <w:rFonts w:eastAsia="Times New Roman" w:cs="Times New Roman"/>
          <w:color w:val="000000"/>
          <w:szCs w:val="24"/>
          <w:lang w:eastAsia="lt-LT"/>
        </w:rPr>
        <w:t xml:space="preserve">dministracijos direktorius, </w:t>
      </w:r>
      <w:r w:rsidR="00933148">
        <w:rPr>
          <w:rFonts w:eastAsia="Times New Roman" w:cs="Times New Roman"/>
          <w:color w:val="000000"/>
          <w:szCs w:val="24"/>
          <w:lang w:eastAsia="lt-LT"/>
        </w:rPr>
        <w:t>A</w:t>
      </w:r>
      <w:r w:rsidRPr="003D74D9">
        <w:rPr>
          <w:rFonts w:eastAsia="Times New Roman" w:cs="Times New Roman"/>
          <w:color w:val="000000"/>
          <w:szCs w:val="24"/>
          <w:lang w:eastAsia="lt-LT"/>
        </w:rPr>
        <w:t>dministracijos direktoriaus pavaduotojas, struktūrinių padalinių vadovai, seniūnai) privalo:</w:t>
      </w:r>
    </w:p>
    <w:p w14:paraId="4FA80C6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22.1. mandagiai bendrauti su pavaldiniais, netoleruoti asmens įžeidinėjimo ar žeminimo;</w:t>
      </w:r>
    </w:p>
    <w:p w14:paraId="7CEFBEB3"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22.2. kurti vadovaujamame kolektyve darbingą aplinką, užkirsti kelią konfliktams, šalinti nesutarimų priežastis;</w:t>
      </w:r>
    </w:p>
    <w:p w14:paraId="1473D496"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22.3. pastabas dėl pavaldinių klaidų ir darbo trūkumų reikšti korektiškai, jei įmanoma, nedalyvaujant kitiems asmenims;</w:t>
      </w:r>
    </w:p>
    <w:p w14:paraId="3AAF4633"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22.4. stengtis darbą kolektyve paskirstyti tolygiai, kad būtų efektyviai panaudotos kiekvieno pavaldinio galimybės ir profesinė kvalifikacija;</w:t>
      </w:r>
    </w:p>
    <w:p w14:paraId="7124E5D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22.5. viešai nereikšti savo simpatijų ir antipatijų pavaldiniams ir kitiems asmenims, dirbantiems Administracijoje;</w:t>
      </w:r>
    </w:p>
    <w:p w14:paraId="2F928F13"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22.6. skatinti pavaldinius rodyti iniciatyvą, reikšti savo nuomonę ir ją išklausyti;</w:t>
      </w:r>
    </w:p>
    <w:p w14:paraId="24878C45"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22.7. objektyviai vertinti pavaldinių darbo rezultatus, deramai įvertinti pavaldinių darbo pasiekimus</w:t>
      </w:r>
      <w:r w:rsidR="00933148">
        <w:rPr>
          <w:rFonts w:eastAsia="Times New Roman" w:cs="Times New Roman"/>
          <w:color w:val="000000"/>
          <w:szCs w:val="24"/>
          <w:lang w:eastAsia="lt-LT"/>
        </w:rPr>
        <w:t>;</w:t>
      </w:r>
    </w:p>
    <w:p w14:paraId="7F1CE7AA"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22.8. priimti sprendimus, susijusius su tarnybine ar darbo veikla (įskaitant paskyrimus į pareigas, sprendimus dėl atrankų laimėtojų, rekomendacijas apdovanojimams, priedus ir pan.), tik vadovaudam</w:t>
      </w:r>
      <w:r w:rsidR="00933148">
        <w:rPr>
          <w:rFonts w:eastAsia="Times New Roman" w:cs="Times New Roman"/>
          <w:color w:val="000000"/>
          <w:szCs w:val="24"/>
          <w:lang w:eastAsia="lt-LT"/>
        </w:rPr>
        <w:t>asis</w:t>
      </w:r>
      <w:r w:rsidRPr="003D74D9">
        <w:rPr>
          <w:rFonts w:eastAsia="Times New Roman" w:cs="Times New Roman"/>
          <w:color w:val="000000"/>
          <w:szCs w:val="24"/>
          <w:lang w:eastAsia="lt-LT"/>
        </w:rPr>
        <w:t xml:space="preserve"> darbuotojų dalykinėmis savybėmis, kvalifikacija, turimomis profesinėmis žiniomis ir nuopelnais viešai pagirti ypač pasižymėjusius darbuotojus.</w:t>
      </w:r>
    </w:p>
    <w:p w14:paraId="12F0523B"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b/>
          <w:bCs/>
          <w:color w:val="000000"/>
          <w:szCs w:val="24"/>
          <w:lang w:eastAsia="lt-LT"/>
        </w:rPr>
        <w:t> </w:t>
      </w:r>
    </w:p>
    <w:p w14:paraId="288F6372"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V SKYRIUS</w:t>
      </w:r>
    </w:p>
    <w:p w14:paraId="1FE6E73B"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DARBUOTOJŲ, DIRBANČIŲ ADMINISTRACIJOJE, VIEŠŲJŲ IR PRIVAČIŲ INTERESŲ DERINIMAS</w:t>
      </w:r>
    </w:p>
    <w:p w14:paraId="78417B9A"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lastRenderedPageBreak/>
        <w:t> </w:t>
      </w:r>
    </w:p>
    <w:p w14:paraId="032FB37E"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23. Darbuotojas, dirbantis Administracijoje, privalo:</w:t>
      </w:r>
    </w:p>
    <w:p w14:paraId="580595A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23.1. pateikti duomenis apie savo privačius interesus Lietuvos Respublikos viešųjų ir privačių interesų derinimo įstatymo nustatyta tvarka (taikoma visiems valstybės tarnautojams, taip pat darbuotojams, dirbantiems pagal darbo sutartį, dalyvaujantiems pirkimų procedūrose), laikytis Konfidencialumo pasižadėjime ir Nešališkumo deklaracijoje prisiimtų įsipareigojimų;</w:t>
      </w:r>
    </w:p>
    <w:p w14:paraId="694B204D"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23.2. elgtis taip, kad jo šeiminiai, socialiniai ir kitokie santykiai nekenktų darbui ir netrukdytų atlikti tiesioginių pareigų;</w:t>
      </w:r>
    </w:p>
    <w:p w14:paraId="02232BC1" w14:textId="77777777" w:rsidR="003D74D9" w:rsidRDefault="003D74D9" w:rsidP="003D74D9">
      <w:pPr>
        <w:shd w:val="clear" w:color="auto" w:fill="FFFFFF"/>
        <w:ind w:firstLine="567"/>
        <w:jc w:val="both"/>
        <w:rPr>
          <w:rFonts w:eastAsia="Times New Roman" w:cs="Times New Roman"/>
          <w:color w:val="000000"/>
          <w:szCs w:val="24"/>
          <w:lang w:eastAsia="lt-LT"/>
        </w:rPr>
      </w:pPr>
      <w:r w:rsidRPr="003D74D9">
        <w:rPr>
          <w:rFonts w:eastAsia="Times New Roman" w:cs="Times New Roman"/>
          <w:color w:val="000000"/>
          <w:szCs w:val="24"/>
          <w:lang w:eastAsia="lt-LT"/>
        </w:rPr>
        <w:t>23.3. nepasiduoti valdžios ar valdymo institucijų, pareigūnų, visuomenės informavimo priemonių, visuomenės ar atskirų asmenų neteisėtai įtakai, apie tai informuoti tiesioginį vadovą;</w:t>
      </w:r>
    </w:p>
    <w:p w14:paraId="37FC432A" w14:textId="6C467A62" w:rsidR="003679DF" w:rsidRPr="008C16EE" w:rsidRDefault="003679DF" w:rsidP="003D74D9">
      <w:pPr>
        <w:shd w:val="clear" w:color="auto" w:fill="FFFFFF"/>
        <w:ind w:firstLine="567"/>
        <w:jc w:val="both"/>
        <w:rPr>
          <w:rFonts w:eastAsia="Times New Roman" w:cs="Times New Roman"/>
          <w:szCs w:val="24"/>
          <w:lang w:eastAsia="lt-LT"/>
        </w:rPr>
      </w:pPr>
      <w:r w:rsidRPr="008C16EE">
        <w:rPr>
          <w:rFonts w:eastAsia="Times New Roman" w:cs="Times New Roman"/>
          <w:color w:val="212529"/>
          <w:szCs w:val="24"/>
          <w:lang w:eastAsia="lt-LT"/>
        </w:rPr>
        <w:t xml:space="preserve">23.4. </w:t>
      </w:r>
      <w:r w:rsidRPr="008C16EE">
        <w:rPr>
          <w:rFonts w:eastAsia="Times New Roman" w:cs="Times New Roman"/>
          <w:szCs w:val="24"/>
          <w:lang w:eastAsia="lt-LT"/>
        </w:rPr>
        <w:t>nevykdyti neteisėtus tiesioginio vadovo, aukštesnio lygmens vadovo nurodymus ir prašymus, neteisėtus kolegų prašymus ir apie tai in</w:t>
      </w:r>
      <w:r w:rsidR="004474EB" w:rsidRPr="008C16EE">
        <w:rPr>
          <w:rFonts w:eastAsia="Times New Roman" w:cs="Times New Roman"/>
          <w:szCs w:val="24"/>
          <w:lang w:eastAsia="lt-LT"/>
        </w:rPr>
        <w:t>formuoti apie tokius nurodymus ar prašymus už korupcijai atsparios aplinkos kūrimą atsakingą asmenį</w:t>
      </w:r>
      <w:r w:rsidR="009F646B" w:rsidRPr="008C16EE">
        <w:rPr>
          <w:rFonts w:eastAsia="Times New Roman" w:cs="Times New Roman"/>
          <w:szCs w:val="24"/>
          <w:lang w:eastAsia="lt-LT"/>
        </w:rPr>
        <w:t>;</w:t>
      </w:r>
    </w:p>
    <w:p w14:paraId="36A4DFD3" w14:textId="657FE67F" w:rsidR="004474EB" w:rsidRPr="007D2741" w:rsidRDefault="004474EB" w:rsidP="003D74D9">
      <w:pPr>
        <w:shd w:val="clear" w:color="auto" w:fill="FFFFFF"/>
        <w:ind w:firstLine="567"/>
        <w:jc w:val="both"/>
        <w:rPr>
          <w:rFonts w:eastAsia="Times New Roman" w:cs="Times New Roman"/>
          <w:color w:val="212529"/>
          <w:szCs w:val="24"/>
          <w:lang w:eastAsia="lt-LT"/>
        </w:rPr>
      </w:pPr>
      <w:r w:rsidRPr="008C16EE">
        <w:rPr>
          <w:rFonts w:eastAsia="Times New Roman" w:cs="Times New Roman"/>
          <w:color w:val="212529"/>
          <w:szCs w:val="24"/>
          <w:lang w:eastAsia="lt-LT"/>
        </w:rPr>
        <w:t xml:space="preserve">23.5. </w:t>
      </w:r>
      <w:r w:rsidR="009F646B" w:rsidRPr="008C16EE">
        <w:rPr>
          <w:rFonts w:eastAsia="Times New Roman" w:cs="Times New Roman"/>
          <w:color w:val="212529"/>
          <w:szCs w:val="24"/>
          <w:lang w:eastAsia="lt-LT"/>
        </w:rPr>
        <w:t>darbuotojams, atsisakiusiems vykdyti kitų įstaigos darbuotojų neteisėtus nurodymus ar prašymus, taikomos pranešėjų apsaugos nuostatos;</w:t>
      </w:r>
    </w:p>
    <w:p w14:paraId="1A522F4E" w14:textId="68119102" w:rsidR="007E3745" w:rsidRDefault="003D74D9" w:rsidP="003D74D9">
      <w:pPr>
        <w:shd w:val="clear" w:color="auto" w:fill="FFFFFF"/>
        <w:ind w:firstLine="567"/>
        <w:jc w:val="both"/>
        <w:rPr>
          <w:rFonts w:eastAsia="Times New Roman" w:cs="Times New Roman"/>
          <w:color w:val="000000"/>
          <w:szCs w:val="24"/>
          <w:lang w:eastAsia="lt-LT"/>
        </w:rPr>
      </w:pPr>
      <w:r w:rsidRPr="003D74D9">
        <w:rPr>
          <w:rFonts w:eastAsia="Times New Roman" w:cs="Times New Roman"/>
          <w:color w:val="000000"/>
          <w:szCs w:val="24"/>
          <w:lang w:eastAsia="lt-LT"/>
        </w:rPr>
        <w:t>23.</w:t>
      </w:r>
      <w:r w:rsidR="008C16EE">
        <w:rPr>
          <w:rFonts w:eastAsia="Times New Roman" w:cs="Times New Roman"/>
          <w:color w:val="000000"/>
          <w:szCs w:val="24"/>
          <w:lang w:eastAsia="lt-LT"/>
        </w:rPr>
        <w:t>6</w:t>
      </w:r>
      <w:r w:rsidRPr="003D74D9">
        <w:rPr>
          <w:rFonts w:eastAsia="Times New Roman" w:cs="Times New Roman"/>
          <w:color w:val="000000"/>
          <w:szCs w:val="24"/>
          <w:lang w:eastAsia="lt-LT"/>
        </w:rPr>
        <w:t>. gauti tik teisės aktais leidžiamą gauti atlygį, įsk</w:t>
      </w:r>
      <w:r w:rsidR="007E3745">
        <w:rPr>
          <w:rFonts w:eastAsia="Times New Roman" w:cs="Times New Roman"/>
          <w:color w:val="000000"/>
          <w:szCs w:val="24"/>
          <w:lang w:eastAsia="lt-LT"/>
        </w:rPr>
        <w:t>aitant ir atlygį už kitą darbą;</w:t>
      </w:r>
    </w:p>
    <w:p w14:paraId="5DED92E9" w14:textId="40E66205"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23.</w:t>
      </w:r>
      <w:r w:rsidR="008C16EE">
        <w:rPr>
          <w:rFonts w:eastAsia="Times New Roman" w:cs="Times New Roman"/>
          <w:color w:val="000000"/>
          <w:szCs w:val="24"/>
          <w:lang w:eastAsia="lt-LT"/>
        </w:rPr>
        <w:t>7</w:t>
      </w:r>
      <w:r w:rsidRPr="003D74D9">
        <w:rPr>
          <w:rFonts w:eastAsia="Times New Roman" w:cs="Times New Roman"/>
          <w:color w:val="000000"/>
          <w:szCs w:val="24"/>
          <w:lang w:eastAsia="lt-LT"/>
        </w:rPr>
        <w:t>. nedalyvauti finansinėje ar komercinėje veikloje neteisėtai naudojantis savo tarnybine padėtimi, nesinaudoti darbo metu gauta informacija asmeninei naudai gauti;</w:t>
      </w:r>
    </w:p>
    <w:p w14:paraId="7E29E1BD" w14:textId="1AB3A09B"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23.</w:t>
      </w:r>
      <w:r w:rsidR="008C16EE">
        <w:rPr>
          <w:rFonts w:eastAsia="Times New Roman" w:cs="Times New Roman"/>
          <w:color w:val="000000"/>
          <w:szCs w:val="24"/>
          <w:lang w:eastAsia="lt-LT"/>
        </w:rPr>
        <w:t>8</w:t>
      </w:r>
      <w:r w:rsidRPr="003D74D9">
        <w:rPr>
          <w:rFonts w:eastAsia="Times New Roman" w:cs="Times New Roman"/>
          <w:color w:val="000000"/>
          <w:szCs w:val="24"/>
          <w:lang w:eastAsia="lt-LT"/>
        </w:rPr>
        <w:t>. darbuotojas, dirbantis Ad</w:t>
      </w:r>
      <w:r w:rsidR="007E3745">
        <w:rPr>
          <w:rFonts w:eastAsia="Times New Roman" w:cs="Times New Roman"/>
          <w:color w:val="000000"/>
          <w:szCs w:val="24"/>
          <w:lang w:eastAsia="lt-LT"/>
        </w:rPr>
        <w:t>ministracijoje, negali prašyti</w:t>
      </w:r>
      <w:r w:rsidRPr="003D74D9">
        <w:rPr>
          <w:rFonts w:eastAsia="Times New Roman" w:cs="Times New Roman"/>
          <w:color w:val="000000"/>
          <w:szCs w:val="24"/>
          <w:lang w:eastAsia="lt-LT"/>
        </w:rPr>
        <w:t xml:space="preserve"> dovanų iš asmenų, siekiančių tam tikrų Administracijos veiksmų;</w:t>
      </w:r>
    </w:p>
    <w:p w14:paraId="27C5FB7C" w14:textId="427753B5"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23.</w:t>
      </w:r>
      <w:r w:rsidR="008C16EE">
        <w:rPr>
          <w:rFonts w:eastAsia="Times New Roman" w:cs="Times New Roman"/>
          <w:color w:val="000000"/>
          <w:szCs w:val="24"/>
          <w:lang w:eastAsia="lt-LT"/>
        </w:rPr>
        <w:t>9</w:t>
      </w:r>
      <w:r w:rsidRPr="003D74D9">
        <w:rPr>
          <w:rFonts w:eastAsia="Times New Roman" w:cs="Times New Roman"/>
          <w:color w:val="000000"/>
          <w:szCs w:val="24"/>
          <w:lang w:eastAsia="lt-LT"/>
        </w:rPr>
        <w:t>. būti objektyvus, įsipareigoti neturėti asmeninio išankstinio nusistatymo, priimant sprendimus;</w:t>
      </w:r>
    </w:p>
    <w:p w14:paraId="714D8635" w14:textId="7B8F73AC"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23.</w:t>
      </w:r>
      <w:r w:rsidR="008C16EE">
        <w:rPr>
          <w:rFonts w:eastAsia="Times New Roman" w:cs="Times New Roman"/>
          <w:color w:val="000000"/>
          <w:szCs w:val="24"/>
          <w:lang w:eastAsia="lt-LT"/>
        </w:rPr>
        <w:t>10</w:t>
      </w:r>
      <w:r w:rsidRPr="003D74D9">
        <w:rPr>
          <w:rFonts w:eastAsia="Times New Roman" w:cs="Times New Roman"/>
          <w:color w:val="000000"/>
          <w:szCs w:val="24"/>
          <w:lang w:eastAsia="lt-LT"/>
        </w:rPr>
        <w:t>. būti teisingas, nagrinėdamas prašymus, skundus, pareiškimus, nepiktnaudžiauti jam suteiktomis galiomis.</w:t>
      </w:r>
    </w:p>
    <w:p w14:paraId="46228801"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 </w:t>
      </w:r>
    </w:p>
    <w:p w14:paraId="35C865CE"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VI SKYRIUS</w:t>
      </w:r>
    </w:p>
    <w:p w14:paraId="63F668B3"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ELGESIO REIKALAVIMAI, KAI YRA SIŪLOMA AR DUODAMA NETEISĖTA DOVANA AR KYŠIS</w:t>
      </w:r>
    </w:p>
    <w:p w14:paraId="7F1B8532"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 </w:t>
      </w:r>
    </w:p>
    <w:p w14:paraId="5DD1DE20"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24. Darbuotojui draudžiama priimti dovanas ar paslaugas už jo vykdomas funkcijas. Darbuotojas privalo atsisakyti priimti daiktus, kurie nelaikytini dovanomis, gautomis pagal tarptautinį protokolą ar tradicijas, kurios įprastai yra susijusios su Administracijoje dirbančio asmens pareigomis, taip pat nelaikytini reprezentacijai skirtomis dovanomis su valstybės, įstaigos ir kitokia simbolika arba paslaugomis, kai yra naudojamasi tarnybiniais tikslais. Darbuotojas privalo mandagiai, neįžeidžiamai ir suprantamai paaiškinti, kad priimti dovanas, kyšius, daryti neteisėtą poveikį draudžia Lietuvos Respublikos teisės aktai, už tai numatyta drausminė arba baudžiamoji atsakomybė. Savo elgesiu interesantui parodyti, kad netoleruoja tokių neteisėtų atlygių ar veiksmų.</w:t>
      </w:r>
    </w:p>
    <w:p w14:paraId="57436158" w14:textId="77777777" w:rsidR="003D74D9" w:rsidRPr="003D74D9" w:rsidRDefault="003D74D9" w:rsidP="00933148">
      <w:pPr>
        <w:shd w:val="clear" w:color="auto" w:fill="FFFFFF"/>
        <w:rPr>
          <w:rFonts w:eastAsia="Times New Roman" w:cs="Times New Roman"/>
          <w:color w:val="212529"/>
          <w:szCs w:val="24"/>
          <w:lang w:eastAsia="lt-LT"/>
        </w:rPr>
      </w:pPr>
      <w:r w:rsidRPr="003D74D9">
        <w:rPr>
          <w:rFonts w:eastAsia="Times New Roman" w:cs="Times New Roman"/>
          <w:color w:val="000000"/>
          <w:szCs w:val="24"/>
          <w:lang w:eastAsia="lt-LT"/>
        </w:rPr>
        <w:t> </w:t>
      </w:r>
    </w:p>
    <w:p w14:paraId="4EFA4023" w14:textId="77777777" w:rsidR="003D74D9" w:rsidRPr="003D74D9" w:rsidRDefault="003D74D9" w:rsidP="008667C1">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VII SKYRIUS</w:t>
      </w:r>
    </w:p>
    <w:p w14:paraId="717B7061" w14:textId="77777777" w:rsidR="003D74D9" w:rsidRPr="003D74D9" w:rsidRDefault="003D74D9" w:rsidP="008667C1">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DARBUOTOJŲ ELGESYS SOCIALINIUOSE TINKLUOSE</w:t>
      </w:r>
    </w:p>
    <w:p w14:paraId="27932822"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 </w:t>
      </w:r>
    </w:p>
    <w:p w14:paraId="53777399" w14:textId="77777777" w:rsidR="003D74D9" w:rsidRPr="003D74D9" w:rsidRDefault="008667C1" w:rsidP="003D74D9">
      <w:pPr>
        <w:shd w:val="clear" w:color="auto" w:fill="FFFFFF"/>
        <w:ind w:firstLine="567"/>
        <w:jc w:val="both"/>
        <w:rPr>
          <w:rFonts w:eastAsia="Times New Roman" w:cs="Times New Roman"/>
          <w:color w:val="212529"/>
          <w:szCs w:val="24"/>
          <w:lang w:eastAsia="lt-LT"/>
        </w:rPr>
      </w:pPr>
      <w:r w:rsidRPr="00933148">
        <w:rPr>
          <w:rFonts w:eastAsia="Times New Roman" w:cs="Times New Roman"/>
          <w:color w:val="000000"/>
          <w:szCs w:val="24"/>
          <w:lang w:eastAsia="lt-LT"/>
        </w:rPr>
        <w:t>25</w:t>
      </w:r>
      <w:r w:rsidR="003D74D9" w:rsidRPr="00933148">
        <w:rPr>
          <w:rFonts w:eastAsia="Times New Roman" w:cs="Times New Roman"/>
          <w:color w:val="000000"/>
          <w:szCs w:val="24"/>
          <w:lang w:eastAsia="lt-LT"/>
        </w:rPr>
        <w:t>.</w:t>
      </w:r>
      <w:r w:rsidR="003D74D9" w:rsidRPr="003D74D9">
        <w:rPr>
          <w:rFonts w:eastAsia="Times New Roman" w:cs="Times New Roman"/>
          <w:color w:val="000000"/>
          <w:szCs w:val="24"/>
          <w:lang w:eastAsia="lt-LT"/>
        </w:rPr>
        <w:t xml:space="preserve"> Darbuotojas, viešai reikšdamas savo nuomonę apie valstybės valdžios ar valdymo institucijų veiklą ar vykdomą politiką, turi atsižvelgti į tai, kad jo nuomonė šiais klausimais gali būti suprantama kaip oficiali Administracijos nuomonė.</w:t>
      </w:r>
    </w:p>
    <w:p w14:paraId="289A86DB"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w:t>
      </w:r>
      <w:r w:rsidR="008667C1">
        <w:rPr>
          <w:rFonts w:eastAsia="Times New Roman" w:cs="Times New Roman"/>
          <w:color w:val="000000"/>
          <w:szCs w:val="24"/>
          <w:lang w:eastAsia="lt-LT"/>
        </w:rPr>
        <w:t>6</w:t>
      </w:r>
      <w:r w:rsidRPr="003D74D9">
        <w:rPr>
          <w:rFonts w:eastAsia="Times New Roman" w:cs="Times New Roman"/>
          <w:color w:val="000000"/>
          <w:szCs w:val="24"/>
          <w:lang w:eastAsia="lt-LT"/>
        </w:rPr>
        <w:t>. Darbuotojas privalo elgtis apdairiai ir prisiimti atsakomybę už informaciją, kurią jis sukuria ir įkelia, kai ji susijusi su Administracija, jos darbuotojais, nepriklausomai nuo to, ar informacija pateikta darbo metu, ar ne darbo metu.</w:t>
      </w:r>
    </w:p>
    <w:p w14:paraId="4B3443F8" w14:textId="77777777" w:rsidR="003D74D9" w:rsidRPr="003D74D9" w:rsidRDefault="003D74D9" w:rsidP="003D74D9">
      <w:pPr>
        <w:shd w:val="clear" w:color="auto" w:fill="FFFFFF"/>
        <w:jc w:val="both"/>
        <w:rPr>
          <w:rFonts w:eastAsia="Times New Roman" w:cs="Times New Roman"/>
          <w:color w:val="212529"/>
          <w:szCs w:val="24"/>
          <w:lang w:eastAsia="lt-LT"/>
        </w:rPr>
      </w:pPr>
      <w:r w:rsidRPr="003D74D9">
        <w:rPr>
          <w:rFonts w:eastAsia="Times New Roman" w:cs="Times New Roman"/>
          <w:color w:val="000000"/>
          <w:szCs w:val="24"/>
          <w:lang w:eastAsia="lt-LT"/>
        </w:rPr>
        <w:t>         2</w:t>
      </w:r>
      <w:r w:rsidR="008667C1">
        <w:rPr>
          <w:rFonts w:eastAsia="Times New Roman" w:cs="Times New Roman"/>
          <w:color w:val="000000"/>
          <w:szCs w:val="24"/>
          <w:lang w:eastAsia="lt-LT"/>
        </w:rPr>
        <w:t>7</w:t>
      </w:r>
      <w:r w:rsidRPr="003D74D9">
        <w:rPr>
          <w:rFonts w:eastAsia="Times New Roman" w:cs="Times New Roman"/>
          <w:color w:val="000000"/>
          <w:szCs w:val="24"/>
          <w:lang w:eastAsia="lt-LT"/>
        </w:rPr>
        <w:t>. Draudžiami bet kokie veiksmai ar elgesys socialinės žiniasklaidos priemonėse, kurie gali pakenkti Administracijos, jos darbuotojų reputacijai ar padaryti žalos.</w:t>
      </w:r>
    </w:p>
    <w:p w14:paraId="2F2054B7"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 </w:t>
      </w:r>
    </w:p>
    <w:p w14:paraId="065EBF3C"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VIII SKYRIUS</w:t>
      </w:r>
    </w:p>
    <w:p w14:paraId="7BDB1099"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ATSAKOMYBĖ UŽ ŠIO KODEKSO REIKALAVIMŲ PAŽEIDIMUS</w:t>
      </w:r>
    </w:p>
    <w:p w14:paraId="1E18B971"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lastRenderedPageBreak/>
        <w:t> </w:t>
      </w:r>
    </w:p>
    <w:p w14:paraId="358EE145"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2</w:t>
      </w:r>
      <w:r w:rsidR="008667C1">
        <w:rPr>
          <w:rFonts w:eastAsia="Times New Roman" w:cs="Times New Roman"/>
          <w:color w:val="000000"/>
          <w:szCs w:val="24"/>
          <w:lang w:eastAsia="lt-LT"/>
        </w:rPr>
        <w:t>8</w:t>
      </w:r>
      <w:r w:rsidRPr="003D74D9">
        <w:rPr>
          <w:rFonts w:eastAsia="Times New Roman" w:cs="Times New Roman"/>
          <w:color w:val="000000"/>
          <w:szCs w:val="24"/>
          <w:lang w:eastAsia="lt-LT"/>
        </w:rPr>
        <w:t>. Jeigu darbuotojas pažeidžia šio Kodekso reikalavimus, jam taikoma Lietuvos Respublikos įstatymuose numatyta tarnybinė, drausminė, administracinė ar baudžiamoji atsakomybė.</w:t>
      </w:r>
    </w:p>
    <w:p w14:paraId="4564D6E7" w14:textId="77777777" w:rsidR="003D74D9" w:rsidRPr="003D74D9" w:rsidRDefault="008667C1" w:rsidP="003D74D9">
      <w:pPr>
        <w:shd w:val="clear" w:color="auto" w:fill="FFFFFF"/>
        <w:ind w:firstLine="567"/>
        <w:jc w:val="both"/>
        <w:rPr>
          <w:rFonts w:eastAsia="Times New Roman" w:cs="Times New Roman"/>
          <w:color w:val="212529"/>
          <w:szCs w:val="24"/>
          <w:lang w:eastAsia="lt-LT"/>
        </w:rPr>
      </w:pPr>
      <w:r>
        <w:rPr>
          <w:rFonts w:eastAsia="Times New Roman" w:cs="Times New Roman"/>
          <w:color w:val="000000"/>
          <w:szCs w:val="24"/>
          <w:lang w:eastAsia="lt-LT"/>
        </w:rPr>
        <w:t>29</w:t>
      </w:r>
      <w:r w:rsidR="003D74D9" w:rsidRPr="003D74D9">
        <w:rPr>
          <w:rFonts w:eastAsia="Times New Roman" w:cs="Times New Roman"/>
          <w:color w:val="000000"/>
          <w:szCs w:val="24"/>
          <w:lang w:eastAsia="lt-LT"/>
        </w:rPr>
        <w:t>. Gavęs informaciją žodžiu ar raštu ar pats nustatęs, kad darbuotojas galimai pažeidė šio Kodekso reikalavimus, tiesioginis vadovas ar Administracijos direktorius inicijuoja tarnybinio nusižengimo ar darbo drausmės pažeidimo tyrimą.</w:t>
      </w:r>
    </w:p>
    <w:p w14:paraId="489536A8"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3</w:t>
      </w:r>
      <w:r w:rsidR="008667C1">
        <w:rPr>
          <w:rFonts w:eastAsia="Times New Roman" w:cs="Times New Roman"/>
          <w:color w:val="000000"/>
          <w:szCs w:val="24"/>
          <w:lang w:eastAsia="lt-LT"/>
        </w:rPr>
        <w:t>0</w:t>
      </w:r>
      <w:r w:rsidRPr="003D74D9">
        <w:rPr>
          <w:rFonts w:eastAsia="Times New Roman" w:cs="Times New Roman"/>
          <w:color w:val="000000"/>
          <w:szCs w:val="24"/>
          <w:lang w:eastAsia="lt-LT"/>
        </w:rPr>
        <w:t>. Tarnybinių ar drausminių nusižengimų tyrimas atliekamas ir tarnybinės ar drausminės nuobaudos skiriamos vadovaujantis Lietuvos Respublikos valstybės tarnybos įstatymo ir Lietuvos Respublikos darbo kodekso nustatyta tvarka.</w:t>
      </w:r>
    </w:p>
    <w:p w14:paraId="1F5EA399"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 </w:t>
      </w:r>
    </w:p>
    <w:p w14:paraId="0CB6F2E3"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IX SKYRIUS</w:t>
      </w:r>
    </w:p>
    <w:p w14:paraId="61909AD2" w14:textId="77777777" w:rsidR="003D74D9" w:rsidRPr="003D74D9" w:rsidRDefault="003D74D9" w:rsidP="003D74D9">
      <w:pPr>
        <w:shd w:val="clear" w:color="auto" w:fill="FFFFFF"/>
        <w:ind w:firstLine="567"/>
        <w:jc w:val="center"/>
        <w:rPr>
          <w:rFonts w:eastAsia="Times New Roman" w:cs="Times New Roman"/>
          <w:color w:val="212529"/>
          <w:szCs w:val="24"/>
          <w:lang w:eastAsia="lt-LT"/>
        </w:rPr>
      </w:pPr>
      <w:r w:rsidRPr="003D74D9">
        <w:rPr>
          <w:rFonts w:eastAsia="Times New Roman" w:cs="Times New Roman"/>
          <w:b/>
          <w:bCs/>
          <w:color w:val="000000"/>
          <w:szCs w:val="24"/>
          <w:lang w:eastAsia="lt-LT"/>
        </w:rPr>
        <w:t>BAIGIAMOSIOS NUOSTATOS</w:t>
      </w:r>
    </w:p>
    <w:p w14:paraId="03905883" w14:textId="77777777" w:rsidR="003D74D9" w:rsidRPr="003D74D9" w:rsidRDefault="003D74D9" w:rsidP="003D74D9">
      <w:pPr>
        <w:shd w:val="clear" w:color="auto" w:fill="FFFFFF"/>
        <w:jc w:val="both"/>
        <w:rPr>
          <w:rFonts w:eastAsia="Times New Roman" w:cs="Times New Roman"/>
          <w:color w:val="212529"/>
          <w:szCs w:val="24"/>
          <w:lang w:eastAsia="lt-LT"/>
        </w:rPr>
      </w:pPr>
      <w:r w:rsidRPr="003D74D9">
        <w:rPr>
          <w:rFonts w:eastAsia="Times New Roman" w:cs="Times New Roman"/>
          <w:color w:val="000000"/>
          <w:szCs w:val="24"/>
          <w:lang w:eastAsia="lt-LT"/>
        </w:rPr>
        <w:t> </w:t>
      </w:r>
    </w:p>
    <w:p w14:paraId="53A0547C"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3</w:t>
      </w:r>
      <w:r w:rsidR="008667C1">
        <w:rPr>
          <w:rFonts w:eastAsia="Times New Roman" w:cs="Times New Roman"/>
          <w:color w:val="000000"/>
          <w:szCs w:val="24"/>
          <w:lang w:eastAsia="lt-LT"/>
        </w:rPr>
        <w:t>1</w:t>
      </w:r>
      <w:r w:rsidRPr="003D74D9">
        <w:rPr>
          <w:rFonts w:eastAsia="Times New Roman" w:cs="Times New Roman"/>
          <w:color w:val="000000"/>
          <w:szCs w:val="24"/>
          <w:lang w:eastAsia="lt-LT"/>
        </w:rPr>
        <w:t xml:space="preserve">. Darbuotojai privalo nevykdyti nurodymų, jei jie verčia pažeisti Lietuvos Respublikos įstatymus, kitus teisės aktus ar šį Kodeksą. Apie tai darbuotojas privalo informuoti tiesioginį vadovą ir asmenį, atsakingą už korupcijos prevenciją </w:t>
      </w:r>
      <w:r w:rsidR="00933148">
        <w:rPr>
          <w:rFonts w:eastAsia="Times New Roman" w:cs="Times New Roman"/>
          <w:color w:val="000000"/>
          <w:szCs w:val="24"/>
          <w:lang w:eastAsia="lt-LT"/>
        </w:rPr>
        <w:t>A</w:t>
      </w:r>
      <w:r w:rsidRPr="003D74D9">
        <w:rPr>
          <w:rFonts w:eastAsia="Times New Roman" w:cs="Times New Roman"/>
          <w:color w:val="000000"/>
          <w:szCs w:val="24"/>
          <w:lang w:eastAsia="lt-LT"/>
        </w:rPr>
        <w:t>dministracijoje.</w:t>
      </w:r>
    </w:p>
    <w:p w14:paraId="48D5EA0B" w14:textId="77777777" w:rsidR="003D74D9" w:rsidRPr="003D74D9" w:rsidRDefault="003D74D9" w:rsidP="003D74D9">
      <w:pPr>
        <w:shd w:val="clear" w:color="auto" w:fill="FFFFFF"/>
        <w:jc w:val="both"/>
        <w:rPr>
          <w:rFonts w:eastAsia="Times New Roman" w:cs="Times New Roman"/>
          <w:color w:val="212529"/>
          <w:szCs w:val="24"/>
          <w:lang w:eastAsia="lt-LT"/>
        </w:rPr>
      </w:pPr>
      <w:r w:rsidRPr="003D74D9">
        <w:rPr>
          <w:rFonts w:eastAsia="Times New Roman" w:cs="Times New Roman"/>
          <w:color w:val="000000"/>
          <w:szCs w:val="24"/>
          <w:lang w:eastAsia="lt-LT"/>
        </w:rPr>
        <w:t>         3</w:t>
      </w:r>
      <w:r w:rsidR="008667C1">
        <w:rPr>
          <w:rFonts w:eastAsia="Times New Roman" w:cs="Times New Roman"/>
          <w:color w:val="000000"/>
          <w:szCs w:val="24"/>
          <w:lang w:eastAsia="lt-LT"/>
        </w:rPr>
        <w:t>2</w:t>
      </w:r>
      <w:r w:rsidRPr="003D74D9">
        <w:rPr>
          <w:rFonts w:eastAsia="Times New Roman" w:cs="Times New Roman"/>
          <w:color w:val="000000"/>
          <w:szCs w:val="24"/>
          <w:lang w:eastAsia="lt-LT"/>
        </w:rPr>
        <w:t xml:space="preserve">. Darbuotojas apie jam žinomą korupcinio pobūdžio nusikalstamą veiką, išskyrus veiką, kurią galbūt padarė jo artimieji giminaičiai ar šeimos nariai, privalo pranešti Lietuvos Respublikos prokuratūrai, </w:t>
      </w:r>
      <w:r w:rsidR="007E3745">
        <w:rPr>
          <w:rFonts w:eastAsia="Times New Roman" w:cs="Times New Roman"/>
          <w:color w:val="000000"/>
          <w:szCs w:val="24"/>
          <w:lang w:eastAsia="lt-LT"/>
        </w:rPr>
        <w:t>Specialiųjų tyrimų tarnybai</w:t>
      </w:r>
      <w:r w:rsidRPr="003D74D9">
        <w:rPr>
          <w:rFonts w:eastAsia="Times New Roman" w:cs="Times New Roman"/>
          <w:color w:val="000000"/>
          <w:szCs w:val="24"/>
          <w:lang w:eastAsia="lt-LT"/>
        </w:rPr>
        <w:t xml:space="preserve"> arba ikiteisminio tyrimo įstaigai, jei jis gavo neginčijamų duomenų, liudijančių šios veikos padarymą, arba pats stebėjo ar kitaip fiksavo šios veikos padarymą ir jei teisės aktuose nėra nustatyta praneštinos informacijos atskleidimo ribojimų. Darbuotojų pranešimas apie jam žinomą korupcinio pobūdžio nusikalstamą veiką šio Kodekso 3</w:t>
      </w:r>
      <w:r w:rsidR="008667C1">
        <w:rPr>
          <w:rFonts w:eastAsia="Times New Roman" w:cs="Times New Roman"/>
          <w:color w:val="000000"/>
          <w:szCs w:val="24"/>
          <w:lang w:eastAsia="lt-LT"/>
        </w:rPr>
        <w:t>1</w:t>
      </w:r>
      <w:r w:rsidRPr="003D74D9">
        <w:rPr>
          <w:rFonts w:eastAsia="Times New Roman" w:cs="Times New Roman"/>
          <w:color w:val="000000"/>
          <w:szCs w:val="24"/>
          <w:lang w:eastAsia="lt-LT"/>
        </w:rPr>
        <w:t xml:space="preserve"> punkte nurodytiems subjektams turi būti pateikiamas per įmanomai trumpiausią laiką nuo sužinojimo apie korupcinio pobūdžio nusikalstamą veiką momento. Darbuotojui, pranešusiam apie korupcinio pobūdžio nusikalstamą veiką, užtikrinamas asmens duomenų konfidencialumas ar anonimiškumas įstatymų ir kitų teisės aktų nustatyta tvarka.  </w:t>
      </w:r>
    </w:p>
    <w:p w14:paraId="51808F65" w14:textId="77777777" w:rsidR="003D74D9" w:rsidRPr="003D74D9" w:rsidRDefault="003D74D9" w:rsidP="003D74D9">
      <w:pPr>
        <w:shd w:val="clear" w:color="auto" w:fill="FFFFFF"/>
        <w:ind w:firstLine="567"/>
        <w:jc w:val="both"/>
        <w:rPr>
          <w:rFonts w:eastAsia="Times New Roman" w:cs="Times New Roman"/>
          <w:color w:val="212529"/>
          <w:szCs w:val="24"/>
          <w:lang w:eastAsia="lt-LT"/>
        </w:rPr>
      </w:pPr>
      <w:r w:rsidRPr="003D74D9">
        <w:rPr>
          <w:rFonts w:eastAsia="Times New Roman" w:cs="Times New Roman"/>
          <w:color w:val="000000"/>
          <w:szCs w:val="24"/>
          <w:lang w:eastAsia="lt-LT"/>
        </w:rPr>
        <w:t>3</w:t>
      </w:r>
      <w:r w:rsidR="008667C1">
        <w:rPr>
          <w:rFonts w:eastAsia="Times New Roman" w:cs="Times New Roman"/>
          <w:color w:val="000000"/>
          <w:szCs w:val="24"/>
          <w:lang w:eastAsia="lt-LT"/>
        </w:rPr>
        <w:t>3</w:t>
      </w:r>
      <w:r w:rsidRPr="003D74D9">
        <w:rPr>
          <w:rFonts w:eastAsia="Times New Roman" w:cs="Times New Roman"/>
          <w:color w:val="000000"/>
          <w:szCs w:val="24"/>
          <w:lang w:eastAsia="lt-LT"/>
        </w:rPr>
        <w:t>. Tais atvejais, kai darbuotojo elgesio nereguliuoja šio Kodekso nuostatos, jis privalo laikytis kituose teisės aktuose nustatytų etikos reikalavimų ir visuotinai pripažintų dorovės normų.</w:t>
      </w:r>
    </w:p>
    <w:p w14:paraId="4C0A0901" w14:textId="77777777" w:rsidR="003D74D9" w:rsidRPr="003D74D9" w:rsidRDefault="003D74D9" w:rsidP="003D74D9">
      <w:pPr>
        <w:shd w:val="clear" w:color="auto" w:fill="FFFFFF"/>
        <w:rPr>
          <w:rFonts w:eastAsia="Times New Roman" w:cs="Times New Roman"/>
          <w:color w:val="212529"/>
          <w:szCs w:val="24"/>
          <w:lang w:eastAsia="lt-LT"/>
        </w:rPr>
      </w:pPr>
      <w:r w:rsidRPr="003D74D9">
        <w:rPr>
          <w:rFonts w:eastAsia="Times New Roman" w:cs="Times New Roman"/>
          <w:color w:val="FF0000"/>
          <w:szCs w:val="24"/>
          <w:lang w:eastAsia="lt-LT"/>
        </w:rPr>
        <w:t> </w:t>
      </w:r>
    </w:p>
    <w:p w14:paraId="38085A1C" w14:textId="77777777" w:rsidR="003D74D9" w:rsidRPr="003D74D9" w:rsidRDefault="003D74D9" w:rsidP="003D74D9">
      <w:pPr>
        <w:shd w:val="clear" w:color="auto" w:fill="FFFFFF"/>
        <w:rPr>
          <w:rFonts w:eastAsia="Times New Roman" w:cs="Times New Roman"/>
          <w:color w:val="212529"/>
          <w:szCs w:val="24"/>
          <w:lang w:eastAsia="lt-LT"/>
        </w:rPr>
      </w:pPr>
      <w:r w:rsidRPr="003D74D9">
        <w:rPr>
          <w:rFonts w:eastAsia="Times New Roman" w:cs="Times New Roman"/>
          <w:color w:val="FF0000"/>
          <w:szCs w:val="24"/>
          <w:lang w:eastAsia="lt-LT"/>
        </w:rPr>
        <w:t>                                            </w:t>
      </w:r>
      <w:r w:rsidRPr="003D74D9">
        <w:rPr>
          <w:rFonts w:eastAsia="Times New Roman" w:cs="Times New Roman"/>
          <w:color w:val="212529"/>
          <w:szCs w:val="24"/>
          <w:lang w:eastAsia="lt-LT"/>
        </w:rPr>
        <w:t>____________________________</w:t>
      </w:r>
    </w:p>
    <w:p w14:paraId="3375A97B" w14:textId="77777777" w:rsidR="007F5067" w:rsidRDefault="007F5067"/>
    <w:sectPr w:rsidR="007F5067" w:rsidSect="00266DE1">
      <w:headerReference w:type="default" r:id="rId7"/>
      <w:pgSz w:w="11906" w:h="16838"/>
      <w:pgMar w:top="1135" w:right="567" w:bottom="1276"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4FD96" w14:textId="77777777" w:rsidR="008A5F2E" w:rsidRDefault="008A5F2E" w:rsidP="00266DE1">
      <w:r>
        <w:separator/>
      </w:r>
    </w:p>
  </w:endnote>
  <w:endnote w:type="continuationSeparator" w:id="0">
    <w:p w14:paraId="1FE72B8B" w14:textId="77777777" w:rsidR="008A5F2E" w:rsidRDefault="008A5F2E" w:rsidP="0026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B499D" w14:textId="77777777" w:rsidR="008A5F2E" w:rsidRDefault="008A5F2E" w:rsidP="00266DE1">
      <w:r>
        <w:separator/>
      </w:r>
    </w:p>
  </w:footnote>
  <w:footnote w:type="continuationSeparator" w:id="0">
    <w:p w14:paraId="058B90F2" w14:textId="77777777" w:rsidR="008A5F2E" w:rsidRDefault="008A5F2E" w:rsidP="00266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567257"/>
      <w:docPartObj>
        <w:docPartGallery w:val="Page Numbers (Top of Page)"/>
        <w:docPartUnique/>
      </w:docPartObj>
    </w:sdtPr>
    <w:sdtContent>
      <w:p w14:paraId="4088FE6E" w14:textId="77777777" w:rsidR="00266DE1" w:rsidRDefault="00266DE1">
        <w:pPr>
          <w:pStyle w:val="Antrats"/>
          <w:jc w:val="center"/>
        </w:pPr>
        <w:r>
          <w:fldChar w:fldCharType="begin"/>
        </w:r>
        <w:r>
          <w:instrText>PAGE   \* MERGEFORMAT</w:instrText>
        </w:r>
        <w:r>
          <w:fldChar w:fldCharType="separate"/>
        </w:r>
        <w:r w:rsidR="00CB2D14">
          <w:rPr>
            <w:noProof/>
          </w:rPr>
          <w:t>7</w:t>
        </w:r>
        <w:r>
          <w:fldChar w:fldCharType="end"/>
        </w:r>
      </w:p>
    </w:sdtContent>
  </w:sdt>
  <w:p w14:paraId="6295A983" w14:textId="77777777" w:rsidR="00266DE1" w:rsidRDefault="00266DE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4D9"/>
    <w:rsid w:val="00127134"/>
    <w:rsid w:val="001421FD"/>
    <w:rsid w:val="001476B2"/>
    <w:rsid w:val="001A2978"/>
    <w:rsid w:val="0023159A"/>
    <w:rsid w:val="00266DE1"/>
    <w:rsid w:val="002D7EDF"/>
    <w:rsid w:val="002E0165"/>
    <w:rsid w:val="003273F0"/>
    <w:rsid w:val="003679DF"/>
    <w:rsid w:val="003D74D9"/>
    <w:rsid w:val="004474EB"/>
    <w:rsid w:val="005B0650"/>
    <w:rsid w:val="005C5154"/>
    <w:rsid w:val="006B1056"/>
    <w:rsid w:val="007D2741"/>
    <w:rsid w:val="007E3745"/>
    <w:rsid w:val="007F5067"/>
    <w:rsid w:val="00845937"/>
    <w:rsid w:val="008667C1"/>
    <w:rsid w:val="0088218C"/>
    <w:rsid w:val="008A5F2E"/>
    <w:rsid w:val="008C16EE"/>
    <w:rsid w:val="00900CD8"/>
    <w:rsid w:val="00933148"/>
    <w:rsid w:val="009F646B"/>
    <w:rsid w:val="00A71E48"/>
    <w:rsid w:val="00C70D59"/>
    <w:rsid w:val="00CB2D14"/>
    <w:rsid w:val="00D54042"/>
    <w:rsid w:val="00D90007"/>
    <w:rsid w:val="00EA47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F097"/>
  <w15:chartTrackingRefBased/>
  <w15:docId w15:val="{67924CAB-97D7-4148-A99E-2D4464E2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66DE1"/>
    <w:pPr>
      <w:tabs>
        <w:tab w:val="center" w:pos="4819"/>
        <w:tab w:val="right" w:pos="9638"/>
      </w:tabs>
    </w:pPr>
  </w:style>
  <w:style w:type="character" w:customStyle="1" w:styleId="AntratsDiagrama">
    <w:name w:val="Antraštės Diagrama"/>
    <w:basedOn w:val="Numatytasispastraiposriftas"/>
    <w:link w:val="Antrats"/>
    <w:uiPriority w:val="99"/>
    <w:rsid w:val="00266DE1"/>
  </w:style>
  <w:style w:type="paragraph" w:styleId="Porat">
    <w:name w:val="footer"/>
    <w:basedOn w:val="prastasis"/>
    <w:link w:val="PoratDiagrama"/>
    <w:uiPriority w:val="99"/>
    <w:unhideWhenUsed/>
    <w:rsid w:val="00266DE1"/>
    <w:pPr>
      <w:tabs>
        <w:tab w:val="center" w:pos="4819"/>
        <w:tab w:val="right" w:pos="9638"/>
      </w:tabs>
    </w:pPr>
  </w:style>
  <w:style w:type="character" w:customStyle="1" w:styleId="PoratDiagrama">
    <w:name w:val="Poraštė Diagrama"/>
    <w:basedOn w:val="Numatytasispastraiposriftas"/>
    <w:link w:val="Porat"/>
    <w:uiPriority w:val="99"/>
    <w:rsid w:val="00266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3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0AD79-E6F7-40B1-9BC3-1298F7697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14738</Words>
  <Characters>8402</Characters>
  <Application>Microsoft Office Word</Application>
  <DocSecurity>0</DocSecurity>
  <Lines>70</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ignas budrys</cp:lastModifiedBy>
  <cp:revision>2</cp:revision>
  <dcterms:created xsi:type="dcterms:W3CDTF">2025-11-27T13:38:00Z</dcterms:created>
  <dcterms:modified xsi:type="dcterms:W3CDTF">2025-11-27T13:38:00Z</dcterms:modified>
</cp:coreProperties>
</file>