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3DE03BDB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2025</w:t>
      </w:r>
      <w:r w:rsidR="00377490" w:rsidRPr="00377490">
        <w:rPr>
          <w:szCs w:val="24"/>
        </w:rPr>
        <w:t xml:space="preserve"> m. </w:t>
      </w:r>
      <w:r w:rsidR="00AF7233">
        <w:rPr>
          <w:szCs w:val="24"/>
        </w:rPr>
        <w:t>spalio</w:t>
      </w:r>
      <w:r w:rsidR="00C91E7E">
        <w:rPr>
          <w:szCs w:val="24"/>
        </w:rPr>
        <w:t xml:space="preserve"> </w:t>
      </w:r>
      <w:r w:rsidR="00155972">
        <w:rPr>
          <w:szCs w:val="24"/>
        </w:rPr>
        <w:t>2</w:t>
      </w:r>
      <w:r w:rsidR="00AF7233">
        <w:rPr>
          <w:szCs w:val="24"/>
        </w:rPr>
        <w:t>0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26B9C2EA" w14:textId="7BD90DBA" w:rsidR="00817EF7" w:rsidRPr="00817EF7" w:rsidRDefault="00B02B47" w:rsidP="008B1DE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B02B47">
        <w:rPr>
          <w:rFonts w:eastAsia="Times New Roman" w:cs="Times New Roman"/>
          <w:szCs w:val="24"/>
          <w:lang w:eastAsia="lt-LT"/>
        </w:rPr>
        <w:t>1.</w:t>
      </w:r>
      <w:r w:rsidR="00FA416C" w:rsidRPr="00FA416C">
        <w:rPr>
          <w:rFonts w:eastAsia="Times New Roman" w:cs="Times New Roman"/>
          <w:szCs w:val="24"/>
          <w:lang w:eastAsia="lt-LT"/>
        </w:rPr>
        <w:t xml:space="preserve"> </w:t>
      </w:r>
      <w:r w:rsidR="00817EF7" w:rsidRPr="00817EF7">
        <w:rPr>
          <w:rFonts w:eastAsia="Times New Roman" w:cs="Times New Roman"/>
          <w:szCs w:val="24"/>
          <w:lang w:eastAsia="lt-LT"/>
        </w:rPr>
        <w:t xml:space="preserve"> Dėl Šilalės rajono savivaldybės tarybos 2025 m. vasario 21 d. sprendimo Nr. T1-26</w:t>
      </w:r>
      <w:r w:rsidR="008B1DEE">
        <w:rPr>
          <w:rFonts w:eastAsia="Times New Roman" w:cs="Times New Roman"/>
          <w:szCs w:val="24"/>
          <w:lang w:eastAsia="lt-LT"/>
        </w:rPr>
        <w:t xml:space="preserve"> </w:t>
      </w:r>
      <w:r w:rsidR="00817EF7" w:rsidRPr="00817EF7">
        <w:rPr>
          <w:rFonts w:eastAsia="Times New Roman" w:cs="Times New Roman"/>
          <w:szCs w:val="24"/>
          <w:lang w:eastAsia="lt-LT"/>
        </w:rPr>
        <w:t>„Dėl Šilalės rajono savivaldybės 2025–2027 metų strateginio veiklos plano patvirtinimo“ pakeitimo.</w:t>
      </w:r>
    </w:p>
    <w:p w14:paraId="3F774291" w14:textId="77777777" w:rsidR="00817EF7" w:rsidRPr="00817EF7" w:rsidRDefault="00817EF7" w:rsidP="00817EF7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817EF7">
        <w:rPr>
          <w:rFonts w:eastAsia="Times New Roman" w:cs="Times New Roman"/>
          <w:szCs w:val="24"/>
          <w:lang w:eastAsia="lt-LT"/>
        </w:rPr>
        <w:t>Pranešėja Albina Čepauskienė.</w:t>
      </w:r>
    </w:p>
    <w:p w14:paraId="5D4195AB" w14:textId="53FE6779" w:rsidR="00817EF7" w:rsidRPr="00817EF7" w:rsidRDefault="00817EF7" w:rsidP="00817EF7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817EF7">
        <w:rPr>
          <w:rFonts w:eastAsia="Times New Roman" w:cs="Times New Roman"/>
          <w:szCs w:val="24"/>
          <w:lang w:eastAsia="lt-LT"/>
        </w:rPr>
        <w:t>2. Dėl Šilalės rajono savivaldybės tarybos 2025 m. vasario 21 d. sprendimo Nr. T1-27 „Dėl Šilalės rajono savivaldybės 2025–2027 metų biudžeto patvirtinimo“ pakeitimo.</w:t>
      </w:r>
    </w:p>
    <w:p w14:paraId="476031C0" w14:textId="3817B350" w:rsidR="00817EF7" w:rsidRDefault="00817EF7" w:rsidP="00817EF7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817EF7">
        <w:rPr>
          <w:rFonts w:eastAsia="Times New Roman" w:cs="Times New Roman"/>
          <w:szCs w:val="24"/>
          <w:lang w:eastAsia="lt-LT"/>
        </w:rPr>
        <w:t>Pranešėjai: Tadas Bartkus, Albina Čepauskienė.</w:t>
      </w:r>
    </w:p>
    <w:p w14:paraId="3158AA1B" w14:textId="0F75D357" w:rsidR="00FA416C" w:rsidRPr="00FA416C" w:rsidRDefault="00817EF7" w:rsidP="00FA416C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3. </w:t>
      </w:r>
      <w:r w:rsidR="00FA416C" w:rsidRPr="00FA416C">
        <w:rPr>
          <w:rFonts w:eastAsia="Times New Roman" w:cs="Times New Roman"/>
          <w:szCs w:val="24"/>
          <w:lang w:eastAsia="lt-LT"/>
        </w:rPr>
        <w:t>Dėl Šilalės rajono savivaldybės tarybos 2023 m. birželio 1 d. sprendimo Nr. T1-143 „Dėl Šilalės rajono savivaldybės Narkotikų kontrolės komisijos sudarymo“ pakeitimo.</w:t>
      </w:r>
    </w:p>
    <w:p w14:paraId="4594B75B" w14:textId="3182AB65" w:rsidR="00FA416C" w:rsidRDefault="00FA416C" w:rsidP="00FA416C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FA416C">
        <w:rPr>
          <w:rFonts w:eastAsia="Times New Roman" w:cs="Times New Roman"/>
          <w:szCs w:val="24"/>
          <w:lang w:eastAsia="lt-LT"/>
        </w:rPr>
        <w:t>Pranešėja Rasa Kuzminskaitė.</w:t>
      </w:r>
    </w:p>
    <w:p w14:paraId="709FF190" w14:textId="32947EF6" w:rsidR="00FA416C" w:rsidRPr="00FA416C" w:rsidRDefault="00817EF7" w:rsidP="00FA416C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="00FA416C" w:rsidRPr="00FA416C">
        <w:rPr>
          <w:rFonts w:eastAsia="Times New Roman" w:cs="Times New Roman"/>
          <w:szCs w:val="24"/>
          <w:lang w:eastAsia="lt-LT"/>
        </w:rPr>
        <w:t>. Dėl Šilalės rajono savivaldybės tarybos 2025 m. sausio 30 d. sprendimo Nr. T1-4 „Dėl Renginių organizavimo Šilalės rajono savivaldybės viešojo naudojimo teritorijose ir rinkliavų nustatymo tvarkos aprašo patvirtinimo“ pakeitimo</w:t>
      </w:r>
      <w:r w:rsidR="00FA416C">
        <w:rPr>
          <w:rFonts w:eastAsia="Times New Roman" w:cs="Times New Roman"/>
          <w:szCs w:val="24"/>
          <w:lang w:eastAsia="lt-LT"/>
        </w:rPr>
        <w:t xml:space="preserve"> (1</w:t>
      </w:r>
      <w:r>
        <w:rPr>
          <w:rFonts w:eastAsia="Times New Roman" w:cs="Times New Roman"/>
          <w:szCs w:val="24"/>
          <w:lang w:eastAsia="lt-LT"/>
        </w:rPr>
        <w:t>8</w:t>
      </w:r>
      <w:r w:rsidR="00FA416C">
        <w:rPr>
          <w:rFonts w:eastAsia="Times New Roman" w:cs="Times New Roman"/>
          <w:szCs w:val="24"/>
          <w:lang w:eastAsia="lt-LT"/>
        </w:rPr>
        <w:t>)</w:t>
      </w:r>
      <w:r w:rsidR="00FA416C" w:rsidRPr="00FA416C">
        <w:rPr>
          <w:rFonts w:eastAsia="Times New Roman" w:cs="Times New Roman"/>
          <w:szCs w:val="24"/>
          <w:lang w:eastAsia="lt-LT"/>
        </w:rPr>
        <w:t>.</w:t>
      </w:r>
    </w:p>
    <w:p w14:paraId="409FE78B" w14:textId="430310BB" w:rsidR="00FA416C" w:rsidRDefault="00FA416C" w:rsidP="00FA416C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FA416C">
        <w:rPr>
          <w:rFonts w:eastAsia="Times New Roman" w:cs="Times New Roman"/>
          <w:szCs w:val="24"/>
          <w:lang w:eastAsia="lt-LT"/>
        </w:rPr>
        <w:t>Pranešėjas Remigijus Jonutis.</w:t>
      </w:r>
    </w:p>
    <w:p w14:paraId="21D29B46" w14:textId="3583DC18" w:rsidR="00952FA3" w:rsidRDefault="00817EF7" w:rsidP="00AF7233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="00FA416C">
        <w:rPr>
          <w:rFonts w:eastAsia="Times New Roman" w:cs="Times New Roman"/>
          <w:szCs w:val="24"/>
          <w:lang w:eastAsia="lt-LT"/>
        </w:rPr>
        <w:t xml:space="preserve">. </w:t>
      </w:r>
      <w:r w:rsidR="00C92EE6">
        <w:rPr>
          <w:rFonts w:eastAsia="Times New Roman" w:cs="Times New Roman"/>
          <w:szCs w:val="24"/>
          <w:lang w:eastAsia="lt-LT"/>
        </w:rPr>
        <w:t>V</w:t>
      </w:r>
      <w:r w:rsidR="00C92EE6" w:rsidRPr="00C92EE6">
        <w:rPr>
          <w:rFonts w:eastAsia="Times New Roman" w:cs="Times New Roman"/>
          <w:szCs w:val="24"/>
          <w:lang w:eastAsia="lt-LT"/>
        </w:rPr>
        <w:t>eiksmų plan</w:t>
      </w:r>
      <w:r w:rsidR="00C92EE6">
        <w:rPr>
          <w:rFonts w:eastAsia="Times New Roman" w:cs="Times New Roman"/>
          <w:szCs w:val="24"/>
          <w:lang w:eastAsia="lt-LT"/>
        </w:rPr>
        <w:t>as</w:t>
      </w:r>
      <w:r w:rsidR="00C92EE6" w:rsidRPr="00C92EE6">
        <w:rPr>
          <w:rFonts w:eastAsia="Times New Roman" w:cs="Times New Roman"/>
          <w:szCs w:val="24"/>
          <w:lang w:eastAsia="lt-LT"/>
        </w:rPr>
        <w:t xml:space="preserve"> dėl Upynos etnografijos muziejuje ir Upynos Švč. Mergelės Marijos vardo parapijoje esančių muziejinių vertybių (eksponatų).</w:t>
      </w:r>
    </w:p>
    <w:p w14:paraId="57891B0C" w14:textId="2BFA6156" w:rsidR="00C92EE6" w:rsidRDefault="00C92EE6" w:rsidP="00AF7233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Pranešėja Renata Jančiauskienė. </w:t>
      </w:r>
    </w:p>
    <w:p w14:paraId="19DBDC8C" w14:textId="5F9FEC4A" w:rsidR="00980A55" w:rsidRDefault="00817EF7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</w:t>
      </w:r>
      <w:r w:rsidR="00980A55">
        <w:rPr>
          <w:rFonts w:eastAsia="Times New Roman" w:cs="Times New Roman"/>
          <w:szCs w:val="24"/>
          <w:lang w:eastAsia="lt-LT"/>
        </w:rPr>
        <w:t>. Kita informacija.</w:t>
      </w:r>
    </w:p>
    <w:p w14:paraId="2CAA1685" w14:textId="24F6FF5A" w:rsidR="00DF6A90" w:rsidRDefault="00980A55" w:rsidP="00B629C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Raimundas Vaitiekus.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0173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B46BA" w14:textId="77777777" w:rsidR="004448E3" w:rsidRDefault="004448E3" w:rsidP="008C666D">
      <w:r>
        <w:separator/>
      </w:r>
    </w:p>
  </w:endnote>
  <w:endnote w:type="continuationSeparator" w:id="0">
    <w:p w14:paraId="0E2247C4" w14:textId="77777777" w:rsidR="004448E3" w:rsidRDefault="004448E3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6A73E" w14:textId="77777777" w:rsidR="004448E3" w:rsidRDefault="004448E3" w:rsidP="008C666D">
      <w:r>
        <w:separator/>
      </w:r>
    </w:p>
  </w:footnote>
  <w:footnote w:type="continuationSeparator" w:id="0">
    <w:p w14:paraId="43C3DFF9" w14:textId="77777777" w:rsidR="004448E3" w:rsidRDefault="004448E3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560E8"/>
    <w:rsid w:val="000653F2"/>
    <w:rsid w:val="00073D3B"/>
    <w:rsid w:val="00092C4F"/>
    <w:rsid w:val="000A5E87"/>
    <w:rsid w:val="000A7F29"/>
    <w:rsid w:val="000B2186"/>
    <w:rsid w:val="000C5A78"/>
    <w:rsid w:val="000D1B78"/>
    <w:rsid w:val="000D7994"/>
    <w:rsid w:val="000E395B"/>
    <w:rsid w:val="000F4A8C"/>
    <w:rsid w:val="000F7047"/>
    <w:rsid w:val="00105E1F"/>
    <w:rsid w:val="001210AE"/>
    <w:rsid w:val="00126DB3"/>
    <w:rsid w:val="00132AA4"/>
    <w:rsid w:val="00133FA5"/>
    <w:rsid w:val="001367C0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50F15"/>
    <w:rsid w:val="00356835"/>
    <w:rsid w:val="00377490"/>
    <w:rsid w:val="00393C8A"/>
    <w:rsid w:val="003A0BDF"/>
    <w:rsid w:val="003B13C2"/>
    <w:rsid w:val="003B2D73"/>
    <w:rsid w:val="003B683D"/>
    <w:rsid w:val="003C218F"/>
    <w:rsid w:val="003C7E33"/>
    <w:rsid w:val="003D3F10"/>
    <w:rsid w:val="003D7CA9"/>
    <w:rsid w:val="003E49E7"/>
    <w:rsid w:val="003F6C64"/>
    <w:rsid w:val="00401903"/>
    <w:rsid w:val="004250BC"/>
    <w:rsid w:val="00430775"/>
    <w:rsid w:val="00433F0F"/>
    <w:rsid w:val="00443599"/>
    <w:rsid w:val="004448E3"/>
    <w:rsid w:val="00452A34"/>
    <w:rsid w:val="00464088"/>
    <w:rsid w:val="0047240D"/>
    <w:rsid w:val="004749E0"/>
    <w:rsid w:val="00484AD0"/>
    <w:rsid w:val="00485146"/>
    <w:rsid w:val="004A559B"/>
    <w:rsid w:val="004B4F51"/>
    <w:rsid w:val="004B5A75"/>
    <w:rsid w:val="004C20E4"/>
    <w:rsid w:val="004D5797"/>
    <w:rsid w:val="004D773F"/>
    <w:rsid w:val="004F6A86"/>
    <w:rsid w:val="00502576"/>
    <w:rsid w:val="005037F8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66C3"/>
    <w:rsid w:val="00593126"/>
    <w:rsid w:val="00596FB2"/>
    <w:rsid w:val="005A1D83"/>
    <w:rsid w:val="005A361A"/>
    <w:rsid w:val="005A577E"/>
    <w:rsid w:val="005B4AF7"/>
    <w:rsid w:val="005E4F12"/>
    <w:rsid w:val="005F1434"/>
    <w:rsid w:val="005F64F6"/>
    <w:rsid w:val="006051F7"/>
    <w:rsid w:val="006157A4"/>
    <w:rsid w:val="00616362"/>
    <w:rsid w:val="00620BB1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72ED2"/>
    <w:rsid w:val="00673D95"/>
    <w:rsid w:val="00673EF5"/>
    <w:rsid w:val="006758E3"/>
    <w:rsid w:val="006814D2"/>
    <w:rsid w:val="0068639E"/>
    <w:rsid w:val="00687713"/>
    <w:rsid w:val="00691327"/>
    <w:rsid w:val="00697F1B"/>
    <w:rsid w:val="006B4D42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50F18"/>
    <w:rsid w:val="00761811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C7E9E"/>
    <w:rsid w:val="007D1D12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A7859"/>
    <w:rsid w:val="008B1DEE"/>
    <w:rsid w:val="008B28FF"/>
    <w:rsid w:val="008B32A5"/>
    <w:rsid w:val="008C666D"/>
    <w:rsid w:val="008D36DD"/>
    <w:rsid w:val="00917669"/>
    <w:rsid w:val="00921247"/>
    <w:rsid w:val="00923178"/>
    <w:rsid w:val="00937EF7"/>
    <w:rsid w:val="00945802"/>
    <w:rsid w:val="0094643E"/>
    <w:rsid w:val="00952F46"/>
    <w:rsid w:val="00952FA3"/>
    <w:rsid w:val="0096304D"/>
    <w:rsid w:val="00965284"/>
    <w:rsid w:val="00966061"/>
    <w:rsid w:val="00980A55"/>
    <w:rsid w:val="009833B0"/>
    <w:rsid w:val="009B30C5"/>
    <w:rsid w:val="009B57E4"/>
    <w:rsid w:val="009D2406"/>
    <w:rsid w:val="009D76A2"/>
    <w:rsid w:val="009E31F5"/>
    <w:rsid w:val="009E7DC7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62150"/>
    <w:rsid w:val="00A7080C"/>
    <w:rsid w:val="00A71C99"/>
    <w:rsid w:val="00A7211A"/>
    <w:rsid w:val="00A808E0"/>
    <w:rsid w:val="00A840F0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53FB6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5556"/>
    <w:rsid w:val="00D934DA"/>
    <w:rsid w:val="00DA5B50"/>
    <w:rsid w:val="00DA6FE2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401D3"/>
    <w:rsid w:val="00E43048"/>
    <w:rsid w:val="00E4564A"/>
    <w:rsid w:val="00E50AFA"/>
    <w:rsid w:val="00E51BC5"/>
    <w:rsid w:val="00E625B9"/>
    <w:rsid w:val="00E732D0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136DB"/>
    <w:rsid w:val="00F15A2D"/>
    <w:rsid w:val="00F16050"/>
    <w:rsid w:val="00F3067B"/>
    <w:rsid w:val="00F41911"/>
    <w:rsid w:val="00F53CB8"/>
    <w:rsid w:val="00F57D88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42</cp:revision>
  <cp:lastPrinted>2025-05-14T11:33:00Z</cp:lastPrinted>
  <dcterms:created xsi:type="dcterms:W3CDTF">2025-01-23T11:13:00Z</dcterms:created>
  <dcterms:modified xsi:type="dcterms:W3CDTF">2025-10-16T07:34:00Z</dcterms:modified>
</cp:coreProperties>
</file>