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6E8EC7D5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2025</w:t>
      </w:r>
      <w:r w:rsidR="00BE2E56">
        <w:rPr>
          <w:szCs w:val="24"/>
        </w:rPr>
        <w:t xml:space="preserve"> m. </w:t>
      </w:r>
      <w:r w:rsidR="00686BAD">
        <w:rPr>
          <w:szCs w:val="24"/>
        </w:rPr>
        <w:t>lapkričio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FF5D86">
        <w:rPr>
          <w:szCs w:val="24"/>
        </w:rPr>
        <w:t>4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6586E21B" w14:textId="005798F3" w:rsidR="0067172E" w:rsidRDefault="00921562" w:rsidP="0067172E">
      <w:pPr>
        <w:ind w:firstLine="851"/>
        <w:jc w:val="both"/>
      </w:pPr>
      <w:r>
        <w:t>1.</w:t>
      </w:r>
      <w:r w:rsidR="0067172E">
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 (</w:t>
      </w:r>
      <w:r w:rsidR="003846F6">
        <w:t>5</w:t>
      </w:r>
      <w:r w:rsidR="0067172E">
        <w:t>).</w:t>
      </w:r>
    </w:p>
    <w:p w14:paraId="029D233E" w14:textId="77777777" w:rsidR="0067172E" w:rsidRDefault="0067172E" w:rsidP="0067172E">
      <w:pPr>
        <w:ind w:firstLine="851"/>
        <w:jc w:val="both"/>
      </w:pPr>
      <w:r>
        <w:t>Pranešėjai: Lina Pudžemytė-Gaidamavičienė, Rimantė Gailienė.</w:t>
      </w:r>
    </w:p>
    <w:p w14:paraId="615DB78C" w14:textId="1F3F13ED" w:rsidR="0067172E" w:rsidRDefault="0067172E" w:rsidP="0067172E">
      <w:pPr>
        <w:ind w:firstLine="851"/>
        <w:jc w:val="both"/>
      </w:pPr>
      <w:r>
        <w:t>2. Dėl UAB Tauragės regiono atliekų tvarkymo centro nereguliuojamos veiklos paslaugų kainų patvirtinimo (</w:t>
      </w:r>
      <w:r w:rsidR="003846F6">
        <w:t>6</w:t>
      </w:r>
      <w:r>
        <w:t>).</w:t>
      </w:r>
    </w:p>
    <w:p w14:paraId="63574E46" w14:textId="77777777" w:rsidR="0067172E" w:rsidRDefault="0067172E" w:rsidP="0067172E">
      <w:pPr>
        <w:ind w:firstLine="851"/>
        <w:jc w:val="both"/>
      </w:pPr>
      <w:r>
        <w:t>Pranešėjai: Lina Pudžemytė-Gaidamavičienė, Rimantė Gailienė.</w:t>
      </w:r>
    </w:p>
    <w:p w14:paraId="2762D129" w14:textId="6C51E892" w:rsidR="0067172E" w:rsidRDefault="0067172E" w:rsidP="0067172E">
      <w:pPr>
        <w:ind w:firstLine="851"/>
        <w:jc w:val="both"/>
      </w:pPr>
      <w:r>
        <w:t>3. Dėl Šilalės rajono savivaldybės tarybos 2025 m. sausio 30 d. sprendimo Nr. T1-21 ,,Dėl Šilalės rajono savivaldybės vietinės rinkliavos už komunalinių atliekų ir komunalinėms atliekoms nepriskiriamų buityje susidarančių atliekų tvarkymą nuostatų patvirtinimo” pakeitimo (</w:t>
      </w:r>
      <w:r w:rsidR="003846F6">
        <w:t>7</w:t>
      </w:r>
      <w:r>
        <w:t>).</w:t>
      </w:r>
    </w:p>
    <w:p w14:paraId="64E50111" w14:textId="14FEE3CB" w:rsidR="002515D8" w:rsidRDefault="0067172E" w:rsidP="0067172E">
      <w:pPr>
        <w:ind w:firstLine="851"/>
        <w:jc w:val="both"/>
      </w:pPr>
      <w:r>
        <w:t>Pranešėjai: Lina Pudžemytė-Gaidamavičienė, Rimantė Gailienė.</w:t>
      </w:r>
    </w:p>
    <w:p w14:paraId="6F56A81E" w14:textId="3CB42FD4" w:rsidR="0067172E" w:rsidRDefault="0067172E" w:rsidP="0067172E">
      <w:pPr>
        <w:ind w:firstLine="851"/>
        <w:jc w:val="both"/>
      </w:pPr>
      <w:r>
        <w:t>4. Dėl Šilalės rajono savivaldybės tarybos 2022 m. liepos 7 d. sprendimo Nr. T1-164 „Dėl Šilalės rajono savivaldybės materialiojo turto nuomos tvarkos aprašo patvirtinimo“ pakeitimo (1</w:t>
      </w:r>
      <w:r w:rsidR="003846F6">
        <w:t>7</w:t>
      </w:r>
      <w:r>
        <w:t>).</w:t>
      </w:r>
    </w:p>
    <w:p w14:paraId="6A7C7ACF" w14:textId="77777777" w:rsidR="0067172E" w:rsidRDefault="0067172E" w:rsidP="0067172E">
      <w:pPr>
        <w:ind w:firstLine="851"/>
        <w:jc w:val="both"/>
      </w:pPr>
      <w:r>
        <w:t>Pranešėja Lina Pudžemytė-Gaidamavičienė.</w:t>
      </w:r>
    </w:p>
    <w:p w14:paraId="44805767" w14:textId="5A1A1AB4" w:rsidR="0067172E" w:rsidRDefault="0067172E" w:rsidP="0067172E">
      <w:pPr>
        <w:ind w:firstLine="851"/>
        <w:jc w:val="both"/>
      </w:pPr>
      <w:r>
        <w:t>5. Dėl Šilalės rajono savivaldybei nuosavybės teise priklausančio ilgalaikio materialiojo turto perdavimo patikėjimo teise Šilalės rajono savivaldybės administracijai (1</w:t>
      </w:r>
      <w:r w:rsidR="003846F6">
        <w:t>8</w:t>
      </w:r>
      <w:r>
        <w:t>).</w:t>
      </w:r>
    </w:p>
    <w:p w14:paraId="0AA5DC18" w14:textId="77777777" w:rsidR="0067172E" w:rsidRDefault="0067172E" w:rsidP="0067172E">
      <w:pPr>
        <w:ind w:firstLine="851"/>
        <w:jc w:val="both"/>
      </w:pPr>
      <w:r>
        <w:t xml:space="preserve">Pranešėja Lina Pudžemytė-Gaidamavičienė. </w:t>
      </w:r>
    </w:p>
    <w:p w14:paraId="17F937BF" w14:textId="4F866C74" w:rsidR="0067172E" w:rsidRDefault="0067172E" w:rsidP="0067172E">
      <w:pPr>
        <w:ind w:firstLine="851"/>
        <w:jc w:val="both"/>
      </w:pPr>
      <w:r>
        <w:t>6. Dėl savivaldybės turto perdavimo patikėjimo teise Šilalės Vlado Statkevičiaus muziejui (1</w:t>
      </w:r>
      <w:r w:rsidR="003846F6">
        <w:t>9</w:t>
      </w:r>
      <w:r>
        <w:t>).</w:t>
      </w:r>
    </w:p>
    <w:p w14:paraId="4EDC689C" w14:textId="77777777" w:rsidR="0067172E" w:rsidRDefault="0067172E" w:rsidP="0067172E">
      <w:pPr>
        <w:ind w:firstLine="851"/>
        <w:jc w:val="both"/>
      </w:pPr>
      <w:r>
        <w:t xml:space="preserve">Pranešėja Lina Pudžemytė-Gaidamavičienė. </w:t>
      </w:r>
    </w:p>
    <w:p w14:paraId="78A61AC9" w14:textId="26258279" w:rsidR="0067172E" w:rsidRDefault="0067172E" w:rsidP="0067172E">
      <w:pPr>
        <w:ind w:firstLine="851"/>
        <w:jc w:val="both"/>
      </w:pPr>
      <w:r>
        <w:t>7. Dėl turto, skirto skubiai humanitarinei pagalbai teikti, neatlygintino perdavimo (</w:t>
      </w:r>
      <w:r w:rsidR="003846F6">
        <w:t>20</w:t>
      </w:r>
      <w:r>
        <w:t>).</w:t>
      </w:r>
    </w:p>
    <w:p w14:paraId="175E835D" w14:textId="77777777" w:rsidR="0067172E" w:rsidRDefault="0067172E" w:rsidP="0067172E">
      <w:pPr>
        <w:ind w:firstLine="851"/>
        <w:jc w:val="both"/>
      </w:pPr>
      <w:r>
        <w:t>Pranešėja Lina Pudžemytė-Gaidamavičienė.</w:t>
      </w:r>
    </w:p>
    <w:p w14:paraId="1FE24175" w14:textId="1EA26137" w:rsidR="0067172E" w:rsidRDefault="0067172E" w:rsidP="0067172E">
      <w:pPr>
        <w:ind w:firstLine="851"/>
        <w:jc w:val="both"/>
      </w:pPr>
      <w:r>
        <w:t>8. Dėl Šilalės rajono savivaldybės tarybos 2022 m. liepos 7 d. sprendimo Nr. T1-162 „Dėl Šilalės rajono savivaldybės turto valdymo, naudojimo ir disponavimo juo tvarkos aprašo patvirtinimo“ pakeitimo (</w:t>
      </w:r>
      <w:r w:rsidR="003846F6">
        <w:t>21</w:t>
      </w:r>
      <w:r>
        <w:t>).</w:t>
      </w:r>
    </w:p>
    <w:p w14:paraId="45F5E199" w14:textId="77777777" w:rsidR="0067172E" w:rsidRDefault="0067172E" w:rsidP="0067172E">
      <w:pPr>
        <w:ind w:firstLine="851"/>
        <w:jc w:val="both"/>
      </w:pPr>
      <w:r>
        <w:t>Pranešėja Lina Pudžemytė-Gaidamavičienė.</w:t>
      </w:r>
    </w:p>
    <w:p w14:paraId="04DC77FD" w14:textId="54E7C635" w:rsidR="0067172E" w:rsidRDefault="0067172E" w:rsidP="0067172E">
      <w:pPr>
        <w:ind w:firstLine="851"/>
        <w:jc w:val="both"/>
      </w:pPr>
      <w:r>
        <w:t>9. Dėl Šilalės rajono savivaldybės tarybos 2024 m. rugsėjo 26 d. sprendimo Nr. T1-246 „Dėl Viešame aukcione parduodamo Šilalės rajono savivaldybės nekilnojamojo turto ir kitų nekilnojamųjų daiktų sąrašo patvirtinimo“ pakeitimo (</w:t>
      </w:r>
      <w:r w:rsidR="003846F6">
        <w:t>22</w:t>
      </w:r>
      <w:r>
        <w:t>).</w:t>
      </w:r>
    </w:p>
    <w:p w14:paraId="45AA02D9" w14:textId="18F3CA61" w:rsidR="0067172E" w:rsidRDefault="0067172E" w:rsidP="0067172E">
      <w:pPr>
        <w:ind w:firstLine="851"/>
        <w:jc w:val="both"/>
      </w:pPr>
      <w:r>
        <w:t>Pranešėja Lina Pudžemytė-Gaidamavičienė.</w:t>
      </w:r>
    </w:p>
    <w:p w14:paraId="4066C483" w14:textId="5B372597" w:rsidR="002515D8" w:rsidRDefault="0067172E" w:rsidP="002515D8">
      <w:pPr>
        <w:ind w:firstLine="851"/>
        <w:jc w:val="both"/>
      </w:pPr>
      <w:r>
        <w:t>10</w:t>
      </w:r>
      <w:r w:rsidR="002515D8">
        <w:t>. Kita informacija.</w:t>
      </w:r>
    </w:p>
    <w:p w14:paraId="418DBF8A" w14:textId="77777777" w:rsidR="002515D8" w:rsidRDefault="002515D8" w:rsidP="002515D8">
      <w:pPr>
        <w:ind w:firstLine="851"/>
        <w:jc w:val="both"/>
      </w:pPr>
      <w:r>
        <w:t>Pranešėjas Viktoras Stancelis.</w:t>
      </w:r>
    </w:p>
    <w:p w14:paraId="75F9E4D3" w14:textId="77777777" w:rsidR="006C2A54" w:rsidRPr="004267D4" w:rsidRDefault="006C2A54" w:rsidP="003275DB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ECC6EBD" w14:textId="77777777" w:rsidR="002F2454" w:rsidRDefault="004267D4" w:rsidP="00612EEF">
      <w:pPr>
        <w:ind w:firstLine="709"/>
        <w:jc w:val="both"/>
        <w:rPr>
          <w:szCs w:val="24"/>
        </w:rPr>
      </w:pPr>
      <w:r>
        <w:rPr>
          <w:szCs w:val="24"/>
        </w:rPr>
        <w:t xml:space="preserve">  </w:t>
      </w:r>
    </w:p>
    <w:p w14:paraId="53C0F458" w14:textId="77777777" w:rsidR="00470EE1" w:rsidRDefault="00470EE1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2F2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8B283" w14:textId="77777777" w:rsidR="00E01A30" w:rsidRDefault="00E01A30" w:rsidP="008C666D">
      <w:r>
        <w:separator/>
      </w:r>
    </w:p>
  </w:endnote>
  <w:endnote w:type="continuationSeparator" w:id="0">
    <w:p w14:paraId="4354CC24" w14:textId="77777777" w:rsidR="00E01A30" w:rsidRDefault="00E01A30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5C90E" w14:textId="77777777" w:rsidR="00E01A30" w:rsidRDefault="00E01A30" w:rsidP="008C666D">
      <w:r>
        <w:separator/>
      </w:r>
    </w:p>
  </w:footnote>
  <w:footnote w:type="continuationSeparator" w:id="0">
    <w:p w14:paraId="72C4D7CF" w14:textId="77777777" w:rsidR="00E01A30" w:rsidRDefault="00E01A30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5A78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F2454"/>
    <w:rsid w:val="002F60FA"/>
    <w:rsid w:val="00306A98"/>
    <w:rsid w:val="00306C5D"/>
    <w:rsid w:val="003076B2"/>
    <w:rsid w:val="00313275"/>
    <w:rsid w:val="003155E3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599"/>
    <w:rsid w:val="004505D0"/>
    <w:rsid w:val="00457376"/>
    <w:rsid w:val="00461990"/>
    <w:rsid w:val="00467732"/>
    <w:rsid w:val="00470EE1"/>
    <w:rsid w:val="00473D4F"/>
    <w:rsid w:val="004749E0"/>
    <w:rsid w:val="00493CAC"/>
    <w:rsid w:val="00495FFF"/>
    <w:rsid w:val="004A559B"/>
    <w:rsid w:val="004B0923"/>
    <w:rsid w:val="004C20E4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F04C7"/>
    <w:rsid w:val="006006B9"/>
    <w:rsid w:val="00612EEF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6263"/>
    <w:rsid w:val="0067172E"/>
    <w:rsid w:val="00673091"/>
    <w:rsid w:val="00673EF5"/>
    <w:rsid w:val="006814D2"/>
    <w:rsid w:val="00686BAD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63C2"/>
    <w:rsid w:val="00761811"/>
    <w:rsid w:val="007654FA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62150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4507"/>
    <w:rsid w:val="00B1388A"/>
    <w:rsid w:val="00B1598D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4BEC"/>
    <w:rsid w:val="00C907C0"/>
    <w:rsid w:val="00C9096C"/>
    <w:rsid w:val="00CA2144"/>
    <w:rsid w:val="00CA35B3"/>
    <w:rsid w:val="00CB7FF7"/>
    <w:rsid w:val="00CC038E"/>
    <w:rsid w:val="00CC0E0A"/>
    <w:rsid w:val="00CD69AC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100</cp:revision>
  <cp:lastPrinted>2024-10-24T06:59:00Z</cp:lastPrinted>
  <dcterms:created xsi:type="dcterms:W3CDTF">2022-09-22T07:54:00Z</dcterms:created>
  <dcterms:modified xsi:type="dcterms:W3CDTF">2025-11-20T12:42:00Z</dcterms:modified>
</cp:coreProperties>
</file>