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5EC6FC" w14:textId="3AC95868" w:rsidR="003445EB" w:rsidRPr="003445EB" w:rsidRDefault="003445EB" w:rsidP="003445EB">
      <w:pPr>
        <w:jc w:val="center"/>
        <w:rPr>
          <w:b/>
          <w:bCs/>
        </w:rPr>
      </w:pPr>
      <w:r w:rsidRPr="003445EB">
        <w:rPr>
          <w:b/>
          <w:bCs/>
        </w:rPr>
        <w:t>VERSLO NAUJOKO STATUSAS IR PRIEŽIŪRA</w:t>
      </w:r>
    </w:p>
    <w:p w14:paraId="33048DDC" w14:textId="77777777" w:rsidR="003445EB" w:rsidRDefault="003445EB" w:rsidP="003445EB"/>
    <w:p w14:paraId="50C3025E" w14:textId="77777777" w:rsidR="003445EB" w:rsidRDefault="003445EB" w:rsidP="003445EB">
      <w:r>
        <w:t>Verslo naujokas — tai naujai įsteigtos įmonės, asmenys, įregistravę individualią veiklą arba įsigiję verslo liudijimus. Naujoko statusas trunka 12 mėnesių nuo įregistravimo į registrą dienos.</w:t>
      </w:r>
    </w:p>
    <w:p w14:paraId="643EBAFF" w14:textId="77777777" w:rsidR="003445EB" w:rsidRDefault="003445EB" w:rsidP="003445EB">
      <w:r>
        <w:t>Valstybinė kalbos inspekcija verslo naujoko statusą turinčius fizinius ir juridinius asmenis nustato kiekvieną metų ketvirtį pagal valstybės registruose turimą informaciją.</w:t>
      </w:r>
    </w:p>
    <w:p w14:paraId="5598A339" w14:textId="77777777" w:rsidR="003445EB" w:rsidRDefault="003445EB" w:rsidP="003445EB">
      <w:r>
        <w:t>Verslo naujokui patikrinimo  metu  suteikiama  metodinė  pagalba  ir pateikiama  metodinė  medžiaga, susijusi  su  veiklos  vykdymu.</w:t>
      </w:r>
    </w:p>
    <w:p w14:paraId="5BBAB2B3" w14:textId="2263E3F1" w:rsidR="003445EB" w:rsidRDefault="003445EB" w:rsidP="003445EB">
      <w:r>
        <w:t xml:space="preserve">Verslo naujokas turi teisę kreiptis </w:t>
      </w:r>
      <w:r>
        <w:t>į</w:t>
      </w:r>
      <w:r>
        <w:t xml:space="preserve"> Kalbos inspekciją dėl individualios konsultacijos kalbos vartojimo ir taisyklingumo klausimais.</w:t>
      </w:r>
    </w:p>
    <w:p w14:paraId="24665392" w14:textId="77777777" w:rsidR="003445EB" w:rsidRDefault="003445EB" w:rsidP="003445EB">
      <w:r>
        <w:t>Verslo naujokams poveikio priemonės netaikomos.</w:t>
      </w:r>
    </w:p>
    <w:p w14:paraId="04A0DA04" w14:textId="77777777" w:rsidR="003445EB" w:rsidRDefault="003445EB" w:rsidP="003445EB">
      <w:r>
        <w:t xml:space="preserve"> </w:t>
      </w:r>
    </w:p>
    <w:p w14:paraId="29D873FE" w14:textId="77777777" w:rsidR="003445EB" w:rsidRDefault="003445EB" w:rsidP="003445EB"/>
    <w:p w14:paraId="6FE69503" w14:textId="6331EA62" w:rsidR="003445EB" w:rsidRPr="003445EB" w:rsidRDefault="003445EB" w:rsidP="003445EB">
      <w:pPr>
        <w:rPr>
          <w:b/>
          <w:bCs/>
        </w:rPr>
      </w:pPr>
      <w:r>
        <w:rPr>
          <w:b/>
          <w:bCs/>
        </w:rPr>
        <w:t>P</w:t>
      </w:r>
      <w:r w:rsidRPr="003445EB">
        <w:rPr>
          <w:b/>
          <w:bCs/>
        </w:rPr>
        <w:t>agrindiniai teisės aktai verslo naujokams, nustatantys  valstybinės kalbos mokėjimo ir taisyklingumo reikalavimus</w:t>
      </w:r>
    </w:p>
    <w:p w14:paraId="7BEF87B3" w14:textId="77777777" w:rsidR="003445EB" w:rsidRDefault="003445EB" w:rsidP="003445EB"/>
    <w:p w14:paraId="2F35E8B9" w14:textId="77777777" w:rsidR="003445EB" w:rsidRDefault="003445EB" w:rsidP="003445EB">
      <w:r>
        <w:t>Lietuvos Respublikos valstybinės kalbos įstatymas</w:t>
      </w:r>
    </w:p>
    <w:p w14:paraId="422DBD13" w14:textId="77777777" w:rsidR="003445EB" w:rsidRDefault="003445EB" w:rsidP="003445EB">
      <w:r>
        <w:t>Lietuvos Respublikos Vyriausybės 2003 m. gruodžio 24 d. nutarimas Nr. 1688 „Dėl valstybinės kalbos mokėjimo kategorijų nustatymo ir jų tvarkos taikymo aprašo patvirtinimo“</w:t>
      </w:r>
    </w:p>
    <w:p w14:paraId="6FBB60C2" w14:textId="77777777" w:rsidR="003445EB" w:rsidRDefault="003445EB" w:rsidP="003445EB">
      <w:r>
        <w:t>Valstybinės lietuvių kalbos komisijos 2012 m. lapkričio 8 d. nutarimas Nr. N-5 (136) „Dėl viešosios informacijos ne valstybine kalba pateikimo“;</w:t>
      </w:r>
    </w:p>
    <w:p w14:paraId="027BF109" w14:textId="77777777" w:rsidR="003445EB" w:rsidRDefault="003445EB" w:rsidP="003445EB">
      <w:r>
        <w:t>Valstybinės lietuvių kalbos komisijos 2019 m. lapkričio 7 d. nutarimas Nr. N-8 (178) „Dėl  Lietuvių kalbos skyrybos taisyklių“</w:t>
      </w:r>
    </w:p>
    <w:p w14:paraId="67DA91CD" w14:textId="77777777" w:rsidR="003445EB" w:rsidRDefault="003445EB" w:rsidP="003445EB">
      <w:r>
        <w:t>Valstybinės lietuvių kalbos komisijos 2022 m. sausio 6 d. nutarimas Nr. N-1 (190) „Dėl  Lietuvių kalbos rašybos taisyklių patvirtinimo“</w:t>
      </w:r>
    </w:p>
    <w:p w14:paraId="471853C5" w14:textId="77777777" w:rsidR="003445EB" w:rsidRDefault="003445EB" w:rsidP="003445EB">
      <w:r>
        <w:t>Valstybinės kalbos inspekcijos viršininko 2019 m. rugpjūčio 29 d. įsakymu Nr. V-19 patvirtintos Ūkio subjektų veiklos tikrinimo taisyklės</w:t>
      </w:r>
    </w:p>
    <w:p w14:paraId="0B52856F" w14:textId="77777777" w:rsidR="003445EB" w:rsidRDefault="003445EB" w:rsidP="003445EB">
      <w:r>
        <w:t>Valstybinės kalbos inspekcijos viršininko 2021 m. rugsėjo 6 d. įsakymu Nr. V-11 patvirtinta Ūkio subjektų konsultavimo Valstybinėje kalbos inspekcijoje tvarka</w:t>
      </w:r>
    </w:p>
    <w:p w14:paraId="59FBC1DF" w14:textId="77777777" w:rsidR="003445EB" w:rsidRDefault="003445EB" w:rsidP="003445EB"/>
    <w:p w14:paraId="77D5B722" w14:textId="201A96B9" w:rsidR="003445EB" w:rsidRPr="003445EB" w:rsidRDefault="003445EB" w:rsidP="003445EB">
      <w:pPr>
        <w:rPr>
          <w:b/>
          <w:bCs/>
        </w:rPr>
      </w:pPr>
      <w:r>
        <w:rPr>
          <w:b/>
          <w:bCs/>
        </w:rPr>
        <w:t>V</w:t>
      </w:r>
      <w:r w:rsidRPr="003445EB">
        <w:rPr>
          <w:b/>
          <w:bCs/>
        </w:rPr>
        <w:t>erslo naujokų konsultavimas</w:t>
      </w:r>
    </w:p>
    <w:p w14:paraId="5CDF7BF3" w14:textId="77777777" w:rsidR="003445EB" w:rsidRPr="003445EB" w:rsidRDefault="003445EB" w:rsidP="003445EB">
      <w:pPr>
        <w:rPr>
          <w:b/>
          <w:bCs/>
        </w:rPr>
      </w:pPr>
    </w:p>
    <w:p w14:paraId="08F55D81" w14:textId="3714FDB7" w:rsidR="003445EB" w:rsidRDefault="003445EB" w:rsidP="003445EB">
      <w:r>
        <w:t>Verslo naujok</w:t>
      </w:r>
      <w:r>
        <w:t>us Valstybinė kalbos inspekcija</w:t>
      </w:r>
      <w:r>
        <w:t xml:space="preserve"> konsultuoja telefonu (0 5) 260 8899</w:t>
      </w:r>
    </w:p>
    <w:p w14:paraId="4810E678" w14:textId="77777777" w:rsidR="003445EB" w:rsidRDefault="003445EB" w:rsidP="003445EB"/>
    <w:p w14:paraId="4B6663CF" w14:textId="77777777" w:rsidR="003445EB" w:rsidRDefault="003445EB" w:rsidP="003445EB">
      <w:r>
        <w:t>Prašymai ir skundai priimami:</w:t>
      </w:r>
    </w:p>
    <w:p w14:paraId="320FCA5A" w14:textId="77777777" w:rsidR="003445EB" w:rsidRDefault="003445EB" w:rsidP="003445EB"/>
    <w:p w14:paraId="22D2A37B" w14:textId="6474C339" w:rsidR="003445EB" w:rsidRDefault="003445EB" w:rsidP="003445EB">
      <w:r>
        <w:t xml:space="preserve">I– V </w:t>
      </w:r>
      <w:r>
        <w:t xml:space="preserve">nuo </w:t>
      </w:r>
      <w:r>
        <w:t xml:space="preserve">8.00 </w:t>
      </w:r>
      <w:r>
        <w:t>iki</w:t>
      </w:r>
      <w:r>
        <w:t xml:space="preserve"> 17.00 val.</w:t>
      </w:r>
    </w:p>
    <w:p w14:paraId="05D675C9" w14:textId="77777777" w:rsidR="003445EB" w:rsidRDefault="003445EB" w:rsidP="003445EB"/>
    <w:p w14:paraId="0F715A2B" w14:textId="6E725D09" w:rsidR="003445EB" w:rsidRDefault="003445EB" w:rsidP="003445EB">
      <w:r>
        <w:t xml:space="preserve">V </w:t>
      </w:r>
      <w:r>
        <w:t xml:space="preserve">nuo </w:t>
      </w:r>
      <w:r>
        <w:t xml:space="preserve">8.00 </w:t>
      </w:r>
      <w:r>
        <w:t>iki</w:t>
      </w:r>
      <w:r>
        <w:t xml:space="preserve"> 15.45 val.</w:t>
      </w:r>
    </w:p>
    <w:p w14:paraId="0A9CD54D" w14:textId="77777777" w:rsidR="003445EB" w:rsidRDefault="003445EB" w:rsidP="003445EB"/>
    <w:p w14:paraId="143F2FEC" w14:textId="3DAFAEDC" w:rsidR="00224416" w:rsidRDefault="003445EB" w:rsidP="003445EB">
      <w:r>
        <w:t>Pietų pertrauka 12.00 – 12.45 val.</w:t>
      </w:r>
    </w:p>
    <w:p w14:paraId="34F17691" w14:textId="77777777" w:rsidR="003445EB" w:rsidRDefault="003445EB" w:rsidP="003445EB"/>
    <w:p w14:paraId="76483B8C" w14:textId="252FD3EF" w:rsidR="003445EB" w:rsidRDefault="003445EB" w:rsidP="003445EB">
      <w:pPr>
        <w:jc w:val="right"/>
      </w:pPr>
      <w:r>
        <w:t>Valstybinė</w:t>
      </w:r>
      <w:r>
        <w:t>s</w:t>
      </w:r>
      <w:r>
        <w:t xml:space="preserve"> kalbos inspekcij</w:t>
      </w:r>
      <w:r>
        <w:t>os informacija</w:t>
      </w:r>
    </w:p>
    <w:p w14:paraId="235FEC2B" w14:textId="77777777" w:rsidR="003445EB" w:rsidRDefault="003445EB" w:rsidP="003445EB"/>
    <w:sectPr w:rsidR="003445EB" w:rsidSect="003E5498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5EB"/>
    <w:rsid w:val="00182964"/>
    <w:rsid w:val="00224416"/>
    <w:rsid w:val="00334C27"/>
    <w:rsid w:val="003445EB"/>
    <w:rsid w:val="003E5498"/>
    <w:rsid w:val="003F483D"/>
    <w:rsid w:val="00590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D1495"/>
  <w15:chartTrackingRefBased/>
  <w15:docId w15:val="{BD67F26F-3B09-431B-B7D4-3F73B0D6C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uiPriority w:val="9"/>
    <w:qFormat/>
    <w:rsid w:val="003445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3445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3445E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3445E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3445E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3445EB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3445EB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3445EB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3445EB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3445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3445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3445EB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3445EB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3445EB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3445EB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3445EB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3445EB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3445EB"/>
    <w:rPr>
      <w:rFonts w:asciiTheme="minorHAnsi" w:eastAsiaTheme="majorEastAsia" w:hAnsiTheme="minorHAnsi" w:cstheme="majorBidi"/>
      <w:color w:val="272727" w:themeColor="text1" w:themeTint="D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3445E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3445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3445EB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3445EB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3445E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aDiagrama">
    <w:name w:val="Citata Diagrama"/>
    <w:basedOn w:val="Numatytasispastraiposriftas"/>
    <w:link w:val="Citata"/>
    <w:uiPriority w:val="29"/>
    <w:rsid w:val="003445EB"/>
    <w:rPr>
      <w:i/>
      <w:iCs/>
      <w:color w:val="404040" w:themeColor="text1" w:themeTint="BF"/>
    </w:rPr>
  </w:style>
  <w:style w:type="paragraph" w:styleId="Sraopastraipa">
    <w:name w:val="List Paragraph"/>
    <w:basedOn w:val="prastasis"/>
    <w:uiPriority w:val="34"/>
    <w:qFormat/>
    <w:rsid w:val="003445EB"/>
    <w:pPr>
      <w:ind w:left="720"/>
      <w:contextualSpacing/>
    </w:pPr>
  </w:style>
  <w:style w:type="character" w:styleId="Rykuspabraukimas">
    <w:name w:val="Intense Emphasis"/>
    <w:basedOn w:val="Numatytasispastraiposriftas"/>
    <w:uiPriority w:val="21"/>
    <w:qFormat/>
    <w:rsid w:val="003445EB"/>
    <w:rPr>
      <w:i/>
      <w:iCs/>
      <w:color w:val="2F5496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3445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3445EB"/>
    <w:rPr>
      <w:i/>
      <w:iCs/>
      <w:color w:val="2F5496" w:themeColor="accent1" w:themeShade="BF"/>
    </w:rPr>
  </w:style>
  <w:style w:type="character" w:styleId="Rykinuoroda">
    <w:name w:val="Intense Reference"/>
    <w:basedOn w:val="Numatytasispastraiposriftas"/>
    <w:uiPriority w:val="32"/>
    <w:qFormat/>
    <w:rsid w:val="003445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305</Words>
  <Characters>1740</Characters>
  <Application>Microsoft Office Word</Application>
  <DocSecurity>0</DocSecurity>
  <Lines>14</Lines>
  <Paragraphs>4</Paragraphs>
  <ScaleCrop>false</ScaleCrop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2025-07-15T10:51:00Z</dcterms:created>
  <dcterms:modified xsi:type="dcterms:W3CDTF">2025-07-15T10:59:00Z</dcterms:modified>
</cp:coreProperties>
</file>