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B64FC" w14:textId="77777777" w:rsidR="00A972FE" w:rsidRDefault="000D6372" w:rsidP="000D6372">
      <w:pPr>
        <w:jc w:val="both"/>
        <w:rPr>
          <w:rFonts w:ascii="Times New Roman" w:hAnsi="Times New Roman" w:cs="Times New Roman"/>
          <w:sz w:val="24"/>
          <w:szCs w:val="24"/>
        </w:rPr>
      </w:pPr>
      <w:bookmarkStart w:id="0" w:name="_heading=h.6hbj0asqlpw1" w:colFirst="0" w:colLast="0"/>
      <w:bookmarkEnd w:id="0"/>
      <w:r>
        <w:rPr>
          <w:rFonts w:ascii="Times New Roman" w:hAnsi="Times New Roman" w:cs="Times New Roman"/>
          <w:sz w:val="24"/>
          <w:szCs w:val="24"/>
        </w:rPr>
        <w:t xml:space="preserve">                                                                                                </w:t>
      </w:r>
    </w:p>
    <w:p w14:paraId="381BF20C" w14:textId="64FB3016" w:rsidR="000D6372" w:rsidRPr="00522434" w:rsidRDefault="00A972FE" w:rsidP="000D6372">
      <w:pPr>
        <w:jc w:val="both"/>
        <w:rPr>
          <w:rFonts w:ascii="Times New Roman" w:hAnsi="Times New Roman" w:cs="Times New Roman"/>
          <w:sz w:val="24"/>
          <w:szCs w:val="24"/>
        </w:rPr>
      </w:pPr>
      <w:r>
        <w:rPr>
          <w:rFonts w:ascii="Times New Roman" w:hAnsi="Times New Roman" w:cs="Times New Roman"/>
          <w:sz w:val="24"/>
          <w:szCs w:val="24"/>
        </w:rPr>
        <w:t xml:space="preserve">                                                                                                </w:t>
      </w:r>
      <w:r w:rsidR="000D6372" w:rsidRPr="00522434">
        <w:rPr>
          <w:rFonts w:ascii="Times New Roman" w:hAnsi="Times New Roman" w:cs="Times New Roman"/>
          <w:sz w:val="24"/>
          <w:szCs w:val="24"/>
        </w:rPr>
        <w:t>PRITARTA</w:t>
      </w:r>
    </w:p>
    <w:p w14:paraId="23217F0B" w14:textId="21527AE2" w:rsidR="000D6372" w:rsidRPr="00522434" w:rsidRDefault="000D6372" w:rsidP="000D6372">
      <w:pPr>
        <w:ind w:left="3888" w:firstLine="1296"/>
        <w:jc w:val="both"/>
        <w:rPr>
          <w:rFonts w:ascii="Times New Roman" w:hAnsi="Times New Roman" w:cs="Times New Roman"/>
          <w:sz w:val="24"/>
          <w:szCs w:val="24"/>
        </w:rPr>
      </w:pPr>
      <w:r>
        <w:rPr>
          <w:rFonts w:ascii="Times New Roman" w:hAnsi="Times New Roman" w:cs="Times New Roman"/>
          <w:sz w:val="24"/>
          <w:szCs w:val="24"/>
        </w:rPr>
        <w:t xml:space="preserve">               </w:t>
      </w:r>
      <w:r w:rsidRPr="00522434">
        <w:rPr>
          <w:rFonts w:ascii="Times New Roman" w:hAnsi="Times New Roman" w:cs="Times New Roman"/>
          <w:sz w:val="24"/>
          <w:szCs w:val="24"/>
        </w:rPr>
        <w:t xml:space="preserve">Šilalės rajono savivaldybės mero </w:t>
      </w:r>
    </w:p>
    <w:p w14:paraId="571383D0" w14:textId="486A58AF" w:rsidR="000D6372" w:rsidRPr="00522434" w:rsidRDefault="000D6372" w:rsidP="000D6372">
      <w:pPr>
        <w:ind w:left="3888" w:firstLine="1296"/>
        <w:jc w:val="both"/>
        <w:rPr>
          <w:rFonts w:ascii="Times New Roman" w:hAnsi="Times New Roman" w:cs="Times New Roman"/>
          <w:sz w:val="24"/>
          <w:szCs w:val="24"/>
        </w:rPr>
      </w:pPr>
      <w:r>
        <w:rPr>
          <w:rFonts w:ascii="Times New Roman" w:hAnsi="Times New Roman" w:cs="Times New Roman"/>
          <w:sz w:val="24"/>
          <w:szCs w:val="24"/>
        </w:rPr>
        <w:t xml:space="preserve">               </w:t>
      </w:r>
      <w:r w:rsidRPr="00522434">
        <w:rPr>
          <w:rFonts w:ascii="Times New Roman" w:hAnsi="Times New Roman" w:cs="Times New Roman"/>
          <w:sz w:val="24"/>
          <w:szCs w:val="24"/>
        </w:rPr>
        <w:t xml:space="preserve">2025 m. liepos </w:t>
      </w:r>
      <w:r w:rsidR="007C053E">
        <w:rPr>
          <w:rFonts w:ascii="Times New Roman" w:hAnsi="Times New Roman" w:cs="Times New Roman"/>
          <w:sz w:val="24"/>
          <w:szCs w:val="24"/>
        </w:rPr>
        <w:t>9</w:t>
      </w:r>
      <w:r w:rsidRPr="00522434">
        <w:rPr>
          <w:rFonts w:ascii="Times New Roman" w:hAnsi="Times New Roman" w:cs="Times New Roman"/>
          <w:sz w:val="24"/>
          <w:szCs w:val="24"/>
        </w:rPr>
        <w:t xml:space="preserve"> d. potvarkiu</w:t>
      </w:r>
    </w:p>
    <w:p w14:paraId="22B4B2F5" w14:textId="1153648A" w:rsidR="000D6372" w:rsidRPr="00522434" w:rsidRDefault="000D6372" w:rsidP="000D6372">
      <w:pPr>
        <w:tabs>
          <w:tab w:val="left" w:pos="5812"/>
          <w:tab w:val="left" w:pos="6096"/>
        </w:tabs>
        <w:ind w:left="3888" w:firstLine="1296"/>
        <w:jc w:val="both"/>
        <w:rPr>
          <w:rFonts w:ascii="Times New Roman" w:hAnsi="Times New Roman" w:cs="Times New Roman"/>
          <w:sz w:val="24"/>
          <w:szCs w:val="24"/>
        </w:rPr>
      </w:pPr>
      <w:r>
        <w:rPr>
          <w:rFonts w:ascii="Times New Roman" w:hAnsi="Times New Roman" w:cs="Times New Roman"/>
          <w:sz w:val="24"/>
          <w:szCs w:val="24"/>
        </w:rPr>
        <w:t xml:space="preserve">               </w:t>
      </w:r>
      <w:r w:rsidRPr="00522434">
        <w:rPr>
          <w:rFonts w:ascii="Times New Roman" w:hAnsi="Times New Roman" w:cs="Times New Roman"/>
          <w:sz w:val="24"/>
          <w:szCs w:val="24"/>
        </w:rPr>
        <w:t>Nr.</w:t>
      </w:r>
      <w:r w:rsidR="007C053E">
        <w:rPr>
          <w:rFonts w:ascii="Times New Roman" w:hAnsi="Times New Roman" w:cs="Times New Roman"/>
          <w:sz w:val="24"/>
          <w:szCs w:val="24"/>
        </w:rPr>
        <w:t xml:space="preserve"> T3-251</w:t>
      </w:r>
    </w:p>
    <w:p w14:paraId="4BAC757B" w14:textId="77777777" w:rsidR="000D6372" w:rsidRDefault="000D6372" w:rsidP="009E022D">
      <w:pPr>
        <w:widowControl w:val="0"/>
        <w:ind w:left="6096" w:firstLine="0"/>
        <w:rPr>
          <w:rFonts w:ascii="Times New Roman" w:eastAsia="Times New Roman" w:hAnsi="Times New Roman" w:cs="Times New Roman"/>
          <w:sz w:val="24"/>
          <w:szCs w:val="24"/>
        </w:rPr>
      </w:pPr>
    </w:p>
    <w:p w14:paraId="62B20CB8" w14:textId="77777777" w:rsidR="00A972FE" w:rsidRDefault="00A972FE" w:rsidP="009E022D">
      <w:pPr>
        <w:widowControl w:val="0"/>
        <w:ind w:left="6096" w:firstLine="0"/>
        <w:rPr>
          <w:rFonts w:ascii="Times New Roman" w:eastAsia="Times New Roman" w:hAnsi="Times New Roman" w:cs="Times New Roman"/>
          <w:sz w:val="24"/>
          <w:szCs w:val="24"/>
        </w:rPr>
      </w:pPr>
    </w:p>
    <w:p w14:paraId="20C77239" w14:textId="47E58858" w:rsidR="0068775D" w:rsidRPr="009E022D" w:rsidRDefault="005D3ADD" w:rsidP="009E022D">
      <w:pPr>
        <w:widowControl w:val="0"/>
        <w:ind w:left="6096" w:firstLine="0"/>
        <w:rPr>
          <w:rFonts w:ascii="Times New Roman" w:eastAsia="Times New Roman" w:hAnsi="Times New Roman" w:cs="Times New Roman"/>
          <w:sz w:val="24"/>
          <w:szCs w:val="24"/>
        </w:rPr>
      </w:pPr>
      <w:r w:rsidRPr="009E022D">
        <w:rPr>
          <w:rFonts w:ascii="Times New Roman" w:eastAsia="Times New Roman" w:hAnsi="Times New Roman" w:cs="Times New Roman"/>
          <w:sz w:val="24"/>
          <w:szCs w:val="24"/>
        </w:rPr>
        <w:t>PATVIRTINTA</w:t>
      </w:r>
    </w:p>
    <w:p w14:paraId="23FF5BD1" w14:textId="77777777" w:rsidR="00A972FE" w:rsidRDefault="005D3ADD" w:rsidP="009E022D">
      <w:pPr>
        <w:widowControl w:val="0"/>
        <w:ind w:left="6096" w:firstLine="0"/>
        <w:rPr>
          <w:rFonts w:ascii="Times New Roman" w:eastAsia="Times New Roman" w:hAnsi="Times New Roman" w:cs="Times New Roman"/>
          <w:sz w:val="24"/>
          <w:szCs w:val="24"/>
        </w:rPr>
      </w:pPr>
      <w:r w:rsidRPr="009E022D">
        <w:rPr>
          <w:rFonts w:ascii="Times New Roman" w:eastAsia="Times New Roman" w:hAnsi="Times New Roman" w:cs="Times New Roman"/>
          <w:sz w:val="24"/>
          <w:szCs w:val="24"/>
        </w:rPr>
        <w:t xml:space="preserve">Šilalės r. Pajūrio Stanislovo Biržiškio gimnazijos direktoriaus 2025 m.  </w:t>
      </w:r>
      <w:r w:rsidR="00A972FE">
        <w:rPr>
          <w:rFonts w:ascii="Times New Roman" w:eastAsia="Times New Roman" w:hAnsi="Times New Roman" w:cs="Times New Roman"/>
          <w:sz w:val="24"/>
          <w:szCs w:val="24"/>
        </w:rPr>
        <w:t xml:space="preserve">             </w:t>
      </w:r>
      <w:r w:rsidRPr="009E022D">
        <w:rPr>
          <w:rFonts w:ascii="Times New Roman" w:eastAsia="Times New Roman" w:hAnsi="Times New Roman" w:cs="Times New Roman"/>
          <w:sz w:val="24"/>
          <w:szCs w:val="24"/>
        </w:rPr>
        <w:t xml:space="preserve">   d. įsakymu</w:t>
      </w:r>
    </w:p>
    <w:p w14:paraId="1E75ADBB" w14:textId="651CFC13" w:rsidR="0068775D" w:rsidRPr="009E022D" w:rsidRDefault="005D3ADD" w:rsidP="009E022D">
      <w:pPr>
        <w:widowControl w:val="0"/>
        <w:ind w:left="6096" w:firstLine="0"/>
        <w:rPr>
          <w:rFonts w:ascii="Times New Roman" w:hAnsi="Times New Roman" w:cs="Times New Roman"/>
          <w:sz w:val="24"/>
          <w:szCs w:val="24"/>
        </w:rPr>
      </w:pPr>
      <w:r w:rsidRPr="009E022D">
        <w:rPr>
          <w:rFonts w:ascii="Times New Roman" w:eastAsia="Times New Roman" w:hAnsi="Times New Roman" w:cs="Times New Roman"/>
          <w:sz w:val="24"/>
          <w:szCs w:val="24"/>
        </w:rPr>
        <w:t xml:space="preserve"> Nr.    </w:t>
      </w:r>
    </w:p>
    <w:p w14:paraId="03FC1725" w14:textId="77777777" w:rsidR="000D6372" w:rsidRDefault="000D6372" w:rsidP="009E022D">
      <w:pPr>
        <w:widowControl w:val="0"/>
        <w:ind w:firstLine="0"/>
        <w:jc w:val="center"/>
        <w:rPr>
          <w:rFonts w:ascii="Times New Roman" w:eastAsia="Times New Roman" w:hAnsi="Times New Roman" w:cs="Times New Roman"/>
          <w:b/>
          <w:sz w:val="24"/>
          <w:szCs w:val="24"/>
        </w:rPr>
      </w:pPr>
    </w:p>
    <w:p w14:paraId="330993A2" w14:textId="77777777" w:rsidR="00A972FE" w:rsidRDefault="00A972FE" w:rsidP="009E022D">
      <w:pPr>
        <w:widowControl w:val="0"/>
        <w:ind w:firstLine="0"/>
        <w:jc w:val="center"/>
        <w:rPr>
          <w:rFonts w:ascii="Times New Roman" w:eastAsia="Times New Roman" w:hAnsi="Times New Roman" w:cs="Times New Roman"/>
          <w:b/>
          <w:sz w:val="24"/>
          <w:szCs w:val="24"/>
        </w:rPr>
      </w:pPr>
    </w:p>
    <w:p w14:paraId="60EF8BEE" w14:textId="77777777" w:rsidR="00A972FE" w:rsidRDefault="00A972FE" w:rsidP="009E022D">
      <w:pPr>
        <w:widowControl w:val="0"/>
        <w:ind w:firstLine="0"/>
        <w:jc w:val="center"/>
        <w:rPr>
          <w:rFonts w:ascii="Times New Roman" w:eastAsia="Times New Roman" w:hAnsi="Times New Roman" w:cs="Times New Roman"/>
          <w:b/>
          <w:sz w:val="24"/>
          <w:szCs w:val="24"/>
        </w:rPr>
      </w:pPr>
    </w:p>
    <w:p w14:paraId="63CBE8AF" w14:textId="77777777" w:rsidR="0068775D" w:rsidRPr="009E022D" w:rsidRDefault="005D3ADD" w:rsidP="009E022D">
      <w:pPr>
        <w:widowControl w:val="0"/>
        <w:ind w:firstLine="0"/>
        <w:jc w:val="center"/>
        <w:rPr>
          <w:rFonts w:ascii="Times New Roman" w:eastAsia="Times New Roman" w:hAnsi="Times New Roman" w:cs="Times New Roman"/>
          <w:b/>
          <w:sz w:val="24"/>
          <w:szCs w:val="24"/>
        </w:rPr>
      </w:pPr>
      <w:bookmarkStart w:id="1" w:name="_heading=h.gjdgxs" w:colFirst="0" w:colLast="0"/>
      <w:bookmarkEnd w:id="1"/>
      <w:r w:rsidRPr="009E022D">
        <w:rPr>
          <w:rFonts w:ascii="Times New Roman" w:eastAsia="Times New Roman" w:hAnsi="Times New Roman" w:cs="Times New Roman"/>
          <w:b/>
          <w:sz w:val="24"/>
          <w:szCs w:val="24"/>
        </w:rPr>
        <w:t xml:space="preserve">ŠILALĖS R. PAJŪRIO STANISLOVO BIRŽIŠKIO GIMNAZIJOS </w:t>
      </w:r>
    </w:p>
    <w:p w14:paraId="20AA6B86" w14:textId="77777777" w:rsidR="0068775D" w:rsidRPr="009E022D" w:rsidRDefault="005D3ADD" w:rsidP="009E022D">
      <w:pPr>
        <w:widowControl w:val="0"/>
        <w:ind w:firstLine="0"/>
        <w:jc w:val="center"/>
        <w:rPr>
          <w:rFonts w:ascii="Times New Roman" w:hAnsi="Times New Roman" w:cs="Times New Roman"/>
          <w:sz w:val="24"/>
          <w:szCs w:val="24"/>
        </w:rPr>
      </w:pPr>
      <w:bookmarkStart w:id="2" w:name="_heading=h.30j0zll" w:colFirst="0" w:colLast="0"/>
      <w:bookmarkEnd w:id="2"/>
      <w:r w:rsidRPr="009E022D">
        <w:rPr>
          <w:rFonts w:ascii="Times New Roman" w:eastAsia="Times New Roman" w:hAnsi="Times New Roman" w:cs="Times New Roman"/>
          <w:b/>
          <w:sz w:val="24"/>
          <w:szCs w:val="24"/>
        </w:rPr>
        <w:t xml:space="preserve">IKIMOKYKLINIO UGDYMO PROGRAMA </w:t>
      </w:r>
    </w:p>
    <w:p w14:paraId="44EBC760" w14:textId="77777777" w:rsidR="0068775D" w:rsidRDefault="0068775D" w:rsidP="009E022D">
      <w:pPr>
        <w:widowControl w:val="0"/>
        <w:ind w:firstLine="0"/>
        <w:jc w:val="center"/>
        <w:rPr>
          <w:rFonts w:ascii="Times New Roman" w:eastAsia="Times New Roman" w:hAnsi="Times New Roman" w:cs="Times New Roman"/>
          <w:sz w:val="24"/>
          <w:szCs w:val="24"/>
        </w:rPr>
      </w:pPr>
    </w:p>
    <w:p w14:paraId="103224A4" w14:textId="77777777" w:rsidR="000D6372" w:rsidRPr="009E022D" w:rsidRDefault="000D6372" w:rsidP="009E022D">
      <w:pPr>
        <w:widowControl w:val="0"/>
        <w:ind w:firstLine="0"/>
        <w:jc w:val="center"/>
        <w:rPr>
          <w:rFonts w:ascii="Times New Roman" w:eastAsia="Times New Roman" w:hAnsi="Times New Roman" w:cs="Times New Roman"/>
          <w:sz w:val="24"/>
          <w:szCs w:val="24"/>
        </w:rPr>
      </w:pPr>
    </w:p>
    <w:p w14:paraId="244C8398" w14:textId="77777777" w:rsidR="0068775D" w:rsidRPr="009E022D" w:rsidRDefault="005D3ADD" w:rsidP="009E022D">
      <w:pPr>
        <w:widowControl w:val="0"/>
        <w:ind w:firstLine="0"/>
        <w:jc w:val="center"/>
        <w:rPr>
          <w:rFonts w:ascii="Times New Roman" w:eastAsia="Times New Roman" w:hAnsi="Times New Roman" w:cs="Times New Roman"/>
          <w:sz w:val="24"/>
          <w:szCs w:val="24"/>
        </w:rPr>
      </w:pPr>
      <w:r w:rsidRPr="009E022D">
        <w:rPr>
          <w:rFonts w:ascii="Times New Roman" w:eastAsia="Times New Roman" w:hAnsi="Times New Roman" w:cs="Times New Roman"/>
          <w:b/>
          <w:sz w:val="24"/>
          <w:szCs w:val="24"/>
        </w:rPr>
        <w:t>I SKYRIUS</w:t>
      </w:r>
      <w:r w:rsidRPr="009E022D">
        <w:rPr>
          <w:rFonts w:ascii="Times New Roman" w:eastAsia="Times New Roman" w:hAnsi="Times New Roman" w:cs="Times New Roman"/>
          <w:sz w:val="24"/>
          <w:szCs w:val="24"/>
        </w:rPr>
        <w:br/>
      </w:r>
      <w:r w:rsidRPr="009E022D">
        <w:rPr>
          <w:rFonts w:ascii="Times New Roman" w:eastAsia="Times New Roman" w:hAnsi="Times New Roman" w:cs="Times New Roman"/>
          <w:b/>
          <w:color w:val="000000"/>
          <w:sz w:val="24"/>
          <w:szCs w:val="24"/>
        </w:rPr>
        <w:t>BENDROSIOS NUOSTATOS</w:t>
      </w:r>
    </w:p>
    <w:p w14:paraId="1E990D94" w14:textId="77777777" w:rsidR="00F56663" w:rsidRPr="009E022D" w:rsidRDefault="00F56663" w:rsidP="009E022D">
      <w:pPr>
        <w:widowControl w:val="0"/>
        <w:pBdr>
          <w:top w:val="nil"/>
          <w:left w:val="nil"/>
          <w:bottom w:val="nil"/>
          <w:right w:val="nil"/>
          <w:between w:val="nil"/>
        </w:pBdr>
        <w:tabs>
          <w:tab w:val="left" w:pos="426"/>
          <w:tab w:val="left" w:pos="3261"/>
          <w:tab w:val="left" w:pos="3544"/>
        </w:tabs>
        <w:ind w:firstLine="0"/>
        <w:jc w:val="center"/>
        <w:rPr>
          <w:rFonts w:ascii="Times New Roman" w:eastAsia="Times New Roman" w:hAnsi="Times New Roman" w:cs="Times New Roman"/>
          <w:b/>
          <w:sz w:val="24"/>
          <w:szCs w:val="24"/>
        </w:rPr>
      </w:pPr>
    </w:p>
    <w:p w14:paraId="005E9B78" w14:textId="77777777" w:rsidR="00AB6521" w:rsidRPr="009E022D" w:rsidRDefault="00AB6521" w:rsidP="000D6372">
      <w:pPr>
        <w:widowControl w:val="0"/>
        <w:numPr>
          <w:ilvl w:val="0"/>
          <w:numId w:val="2"/>
        </w:numPr>
        <w:pBdr>
          <w:top w:val="nil"/>
          <w:left w:val="nil"/>
          <w:bottom w:val="nil"/>
          <w:right w:val="nil"/>
          <w:between w:val="nil"/>
        </w:pBdr>
        <w:tabs>
          <w:tab w:val="left" w:pos="426"/>
          <w:tab w:val="left" w:pos="709"/>
          <w:tab w:val="left" w:pos="993"/>
          <w:tab w:val="left" w:pos="1134"/>
          <w:tab w:val="left" w:pos="1701"/>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Informacija apie įstaigą.</w:t>
      </w:r>
    </w:p>
    <w:p w14:paraId="0AE716D5" w14:textId="77777777" w:rsidR="00AB6521" w:rsidRPr="009E022D" w:rsidRDefault="00AB6521" w:rsidP="000D6372">
      <w:pPr>
        <w:pStyle w:val="Sraopastraipa"/>
        <w:widowControl w:val="0"/>
        <w:numPr>
          <w:ilvl w:val="1"/>
          <w:numId w:val="2"/>
        </w:numPr>
        <w:pBdr>
          <w:top w:val="nil"/>
          <w:left w:val="nil"/>
          <w:bottom w:val="nil"/>
          <w:right w:val="nil"/>
          <w:between w:val="nil"/>
        </w:pBdr>
        <w:tabs>
          <w:tab w:val="left" w:pos="426"/>
          <w:tab w:val="left" w:pos="709"/>
          <w:tab w:val="left" w:pos="993"/>
          <w:tab w:val="left" w:pos="1134"/>
          <w:tab w:val="left" w:pos="1276"/>
        </w:tabs>
        <w:ind w:left="0" w:firstLine="851"/>
        <w:contextualSpacing w:val="0"/>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Gimnazijos pavadinimas – Šilalės r. Pajūrio Stanislovo Biržiškio gimnazija.</w:t>
      </w:r>
    </w:p>
    <w:p w14:paraId="30CFB4D9" w14:textId="1AFC7BF6" w:rsidR="00AB6521" w:rsidRPr="009E022D" w:rsidRDefault="00AB6521" w:rsidP="000D6372">
      <w:pPr>
        <w:pStyle w:val="Sraopastraipa"/>
        <w:widowControl w:val="0"/>
        <w:numPr>
          <w:ilvl w:val="1"/>
          <w:numId w:val="2"/>
        </w:numPr>
        <w:pBdr>
          <w:top w:val="nil"/>
          <w:left w:val="nil"/>
          <w:bottom w:val="nil"/>
          <w:right w:val="nil"/>
          <w:between w:val="nil"/>
        </w:pBdr>
        <w:tabs>
          <w:tab w:val="left" w:pos="426"/>
          <w:tab w:val="left" w:pos="709"/>
          <w:tab w:val="left" w:pos="993"/>
          <w:tab w:val="left" w:pos="1134"/>
          <w:tab w:val="left" w:pos="1276"/>
        </w:tabs>
        <w:ind w:left="0" w:firstLine="851"/>
        <w:contextualSpacing w:val="0"/>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Teisinė forma – biudžetinė įstaiga.</w:t>
      </w:r>
    </w:p>
    <w:p w14:paraId="33A592A0" w14:textId="79ED937C" w:rsidR="00AB6521" w:rsidRPr="009E022D" w:rsidRDefault="00AB6521" w:rsidP="000D6372">
      <w:pPr>
        <w:pStyle w:val="Sraopastraipa"/>
        <w:widowControl w:val="0"/>
        <w:numPr>
          <w:ilvl w:val="1"/>
          <w:numId w:val="2"/>
        </w:numPr>
        <w:pBdr>
          <w:top w:val="nil"/>
          <w:left w:val="nil"/>
          <w:bottom w:val="nil"/>
          <w:right w:val="nil"/>
          <w:between w:val="nil"/>
        </w:pBdr>
        <w:tabs>
          <w:tab w:val="left" w:pos="426"/>
          <w:tab w:val="left" w:pos="709"/>
          <w:tab w:val="left" w:pos="993"/>
          <w:tab w:val="left" w:pos="1134"/>
          <w:tab w:val="left" w:pos="1276"/>
        </w:tabs>
        <w:ind w:left="0" w:firstLine="851"/>
        <w:contextualSpacing w:val="0"/>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Kodas – 190330034.</w:t>
      </w:r>
    </w:p>
    <w:p w14:paraId="735579A6" w14:textId="6DFE6758" w:rsidR="00AB6521" w:rsidRPr="009E022D" w:rsidRDefault="00AB6521" w:rsidP="000D6372">
      <w:pPr>
        <w:pStyle w:val="Sraopastraipa"/>
        <w:widowControl w:val="0"/>
        <w:numPr>
          <w:ilvl w:val="1"/>
          <w:numId w:val="2"/>
        </w:numPr>
        <w:pBdr>
          <w:top w:val="nil"/>
          <w:left w:val="nil"/>
          <w:bottom w:val="nil"/>
          <w:right w:val="nil"/>
          <w:between w:val="nil"/>
        </w:pBdr>
        <w:tabs>
          <w:tab w:val="left" w:pos="426"/>
          <w:tab w:val="left" w:pos="709"/>
          <w:tab w:val="left" w:pos="993"/>
          <w:tab w:val="left" w:pos="1134"/>
          <w:tab w:val="left" w:pos="1276"/>
        </w:tabs>
        <w:ind w:left="0" w:firstLine="851"/>
        <w:contextualSpacing w:val="0"/>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 xml:space="preserve">Adresas Dariaus ir Girėno g. 35, Pajūrio mstl., Šilalės r. sav. (tel./faks. (8 449) 74035, el. pašto adresas </w:t>
      </w:r>
      <w:r w:rsidRPr="000D6372">
        <w:rPr>
          <w:rFonts w:ascii="Times New Roman" w:eastAsia="Times New Roman" w:hAnsi="Times New Roman" w:cs="Times New Roman"/>
          <w:sz w:val="24"/>
          <w:szCs w:val="24"/>
        </w:rPr>
        <w:t xml:space="preserve">– </w:t>
      </w:r>
      <w:hyperlink r:id="rId8">
        <w:r w:rsidRPr="000D6372">
          <w:rPr>
            <w:rFonts w:ascii="Times New Roman" w:eastAsia="Times New Roman" w:hAnsi="Times New Roman" w:cs="Times New Roman"/>
            <w:sz w:val="24"/>
            <w:szCs w:val="24"/>
          </w:rPr>
          <w:t>rastine@pajuris.silale.lm.lt</w:t>
        </w:r>
      </w:hyperlink>
      <w:r w:rsidRPr="009E022D">
        <w:rPr>
          <w:rFonts w:ascii="Times New Roman" w:eastAsia="Times New Roman" w:hAnsi="Times New Roman" w:cs="Times New Roman"/>
          <w:color w:val="000000"/>
          <w:sz w:val="24"/>
          <w:szCs w:val="24"/>
        </w:rPr>
        <w:t xml:space="preserve">, internetinė svetainė </w:t>
      </w:r>
      <w:r w:rsidRPr="000D6372">
        <w:rPr>
          <w:rFonts w:ascii="Times New Roman" w:eastAsia="Times New Roman" w:hAnsi="Times New Roman" w:cs="Times New Roman"/>
          <w:sz w:val="24"/>
          <w:szCs w:val="24"/>
        </w:rPr>
        <w:t>–</w:t>
      </w:r>
      <w:r w:rsidR="000D6372" w:rsidRPr="000D6372">
        <w:rPr>
          <w:rFonts w:ascii="Times New Roman" w:eastAsia="Times New Roman" w:hAnsi="Times New Roman" w:cs="Times New Roman"/>
          <w:sz w:val="24"/>
          <w:szCs w:val="24"/>
        </w:rPr>
        <w:t xml:space="preserve"> </w:t>
      </w:r>
      <w:hyperlink r:id="rId9" w:history="1">
        <w:r w:rsidR="000D6372" w:rsidRPr="000D6372">
          <w:rPr>
            <w:rStyle w:val="Hipersaitas"/>
            <w:rFonts w:ascii="Times New Roman" w:eastAsia="Times New Roman" w:hAnsi="Times New Roman" w:cs="Times New Roman"/>
            <w:color w:val="auto"/>
            <w:sz w:val="24"/>
            <w:szCs w:val="24"/>
            <w:u w:val="none"/>
          </w:rPr>
          <w:t>http://www.pajuris.silale.lm.lt</w:t>
        </w:r>
      </w:hyperlink>
    </w:p>
    <w:p w14:paraId="5D894B07" w14:textId="465D9484" w:rsidR="002B1776" w:rsidRPr="009E022D" w:rsidRDefault="005D3ADD" w:rsidP="000D6372">
      <w:pPr>
        <w:pStyle w:val="Sraopastraipa"/>
        <w:widowControl w:val="0"/>
        <w:numPr>
          <w:ilvl w:val="1"/>
          <w:numId w:val="2"/>
        </w:numPr>
        <w:pBdr>
          <w:top w:val="nil"/>
          <w:left w:val="nil"/>
          <w:bottom w:val="nil"/>
          <w:right w:val="nil"/>
          <w:between w:val="nil"/>
        </w:pBdr>
        <w:tabs>
          <w:tab w:val="left" w:pos="426"/>
          <w:tab w:val="left" w:pos="709"/>
          <w:tab w:val="left" w:pos="993"/>
          <w:tab w:val="left" w:pos="1134"/>
          <w:tab w:val="left" w:pos="1276"/>
        </w:tabs>
        <w:ind w:left="0" w:firstLine="851"/>
        <w:contextualSpacing w:val="0"/>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 xml:space="preserve"> </w:t>
      </w:r>
      <w:r w:rsidR="00AB6521" w:rsidRPr="009E022D">
        <w:rPr>
          <w:rFonts w:ascii="Times New Roman" w:eastAsia="Times New Roman" w:hAnsi="Times New Roman" w:cs="Times New Roman"/>
          <w:color w:val="000000"/>
          <w:sz w:val="24"/>
          <w:szCs w:val="24"/>
        </w:rPr>
        <w:t>Ikimokyklinio ugdymo grupė įkurta 2013 m.</w:t>
      </w:r>
    </w:p>
    <w:p w14:paraId="79857691" w14:textId="57A95C4B" w:rsidR="0068775D" w:rsidRPr="009E022D" w:rsidRDefault="002B1776" w:rsidP="000D6372">
      <w:pPr>
        <w:widowControl w:val="0"/>
        <w:numPr>
          <w:ilvl w:val="0"/>
          <w:numId w:val="2"/>
        </w:numPr>
        <w:pBdr>
          <w:top w:val="nil"/>
          <w:left w:val="nil"/>
          <w:bottom w:val="nil"/>
          <w:right w:val="nil"/>
          <w:between w:val="nil"/>
        </w:pBdr>
        <w:tabs>
          <w:tab w:val="left" w:pos="426"/>
          <w:tab w:val="left" w:pos="709"/>
          <w:tab w:val="left" w:pos="993"/>
          <w:tab w:val="left" w:pos="1134"/>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Šilalės r. Pajūrio Stanislovo Biržiškio gimnazija atvira pokyčiams, visuomenei, Europos kultūrai. Tai inovatyvi, kūrybinga, atvira įstaiga, sudaranti sąlygas formuotis kūrybingai, atsakingai, atvirai, pasirengusiai ateičiai ir prasmingam gyvenimui asmenybei.</w:t>
      </w:r>
    </w:p>
    <w:p w14:paraId="10229F07" w14:textId="77777777" w:rsidR="0068775D" w:rsidRPr="009E022D" w:rsidRDefault="005D3ADD" w:rsidP="000D6372">
      <w:pPr>
        <w:widowControl w:val="0"/>
        <w:numPr>
          <w:ilvl w:val="0"/>
          <w:numId w:val="2"/>
        </w:numPr>
        <w:pBdr>
          <w:top w:val="nil"/>
          <w:left w:val="nil"/>
          <w:bottom w:val="nil"/>
          <w:right w:val="nil"/>
          <w:between w:val="nil"/>
        </w:pBdr>
        <w:tabs>
          <w:tab w:val="left" w:pos="1134"/>
        </w:tabs>
        <w:ind w:left="0" w:firstLine="851"/>
        <w:jc w:val="both"/>
        <w:rPr>
          <w:rFonts w:ascii="Times New Roman" w:eastAsia="Times New Roman" w:hAnsi="Times New Roman" w:cs="Times New Roman"/>
          <w:color w:val="000000" w:themeColor="text1"/>
          <w:sz w:val="24"/>
          <w:szCs w:val="24"/>
        </w:rPr>
      </w:pPr>
      <w:r w:rsidRPr="009E022D">
        <w:rPr>
          <w:rFonts w:ascii="Times New Roman" w:eastAsia="Times New Roman" w:hAnsi="Times New Roman" w:cs="Times New Roman"/>
          <w:color w:val="000000" w:themeColor="text1"/>
          <w:sz w:val="24"/>
          <w:szCs w:val="24"/>
        </w:rPr>
        <w:t xml:space="preserve">Ikimokyklinio ugdymo grupės išsiskiria pozityvia atmosfera, darnia, bendraujančia ir bendradarbiaujančia bendruomene, ugdymo naujovių taikymu, turtinga gamtine, edukacine, inovatyvia aplinka, ugdomosiomis priemonėmis. Jauna, motyvuota, naujovėmis besidominti  mokytojų komanda siekia, kad </w:t>
      </w:r>
      <w:r w:rsidRPr="009E022D">
        <w:rPr>
          <w:rFonts w:ascii="Times New Roman" w:eastAsia="Times New Roman" w:hAnsi="Times New Roman" w:cs="Times New Roman"/>
          <w:sz w:val="24"/>
          <w:szCs w:val="24"/>
        </w:rPr>
        <w:t xml:space="preserve">kiekvienas ugdytinis </w:t>
      </w:r>
      <w:r w:rsidRPr="009E022D">
        <w:rPr>
          <w:rFonts w:ascii="Times New Roman" w:eastAsia="Times New Roman" w:hAnsi="Times New Roman" w:cs="Times New Roman"/>
          <w:color w:val="000000" w:themeColor="text1"/>
          <w:sz w:val="24"/>
          <w:szCs w:val="24"/>
        </w:rPr>
        <w:t>jaustųsi mylimas ir laukiamas.</w:t>
      </w:r>
      <w:r w:rsidRPr="009E022D">
        <w:rPr>
          <w:rFonts w:ascii="Times New Roman" w:hAnsi="Times New Roman" w:cs="Times New Roman"/>
          <w:color w:val="000000" w:themeColor="text1"/>
          <w:sz w:val="24"/>
          <w:szCs w:val="24"/>
        </w:rPr>
        <w:t xml:space="preserve"> </w:t>
      </w:r>
      <w:r w:rsidRPr="009E022D">
        <w:rPr>
          <w:rFonts w:ascii="Times New Roman" w:eastAsia="Times New Roman" w:hAnsi="Times New Roman" w:cs="Times New Roman"/>
          <w:color w:val="000000" w:themeColor="text1"/>
          <w:sz w:val="24"/>
          <w:szCs w:val="24"/>
        </w:rPr>
        <w:t>Visa įstaigos komanda – besimokanti, atvira naujovėms ir kūrybiškai jas taikanti savo darbe.</w:t>
      </w:r>
    </w:p>
    <w:p w14:paraId="1B3B76E2" w14:textId="77777777" w:rsidR="0068775D" w:rsidRPr="009E022D" w:rsidRDefault="005D3ADD" w:rsidP="000D6372">
      <w:pPr>
        <w:widowControl w:val="0"/>
        <w:numPr>
          <w:ilvl w:val="0"/>
          <w:numId w:val="2"/>
        </w:numPr>
        <w:pBdr>
          <w:top w:val="nil"/>
          <w:left w:val="nil"/>
          <w:bottom w:val="nil"/>
          <w:right w:val="nil"/>
          <w:between w:val="nil"/>
        </w:pBdr>
        <w:tabs>
          <w:tab w:val="left" w:pos="1134"/>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 xml:space="preserve">Ugdymo(si) procesas praturtinamas priemonėmis, ugdymo būdų įvairove, sudarant bebarjerę ugdymo aplinką, kurią kuria mokytojai, specialistai, įstaigos vadovai. </w:t>
      </w:r>
    </w:p>
    <w:p w14:paraId="534C7D70" w14:textId="21E2E4DB" w:rsidR="0068775D" w:rsidRPr="009E022D" w:rsidRDefault="005D3ADD" w:rsidP="000D6372">
      <w:pPr>
        <w:widowControl w:val="0"/>
        <w:numPr>
          <w:ilvl w:val="0"/>
          <w:numId w:val="2"/>
        </w:numPr>
        <w:pBdr>
          <w:top w:val="nil"/>
          <w:left w:val="nil"/>
          <w:bottom w:val="nil"/>
          <w:right w:val="nil"/>
          <w:between w:val="nil"/>
        </w:pBdr>
        <w:tabs>
          <w:tab w:val="left" w:pos="851"/>
          <w:tab w:val="left" w:pos="1134"/>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 xml:space="preserve">Ikimokyklinio ugdymo programos paskirtis yra pateikti esminius susitarimus dėl vaikų nuo </w:t>
      </w:r>
      <w:r w:rsidR="002E2C39" w:rsidRPr="009E022D">
        <w:rPr>
          <w:rFonts w:ascii="Times New Roman" w:eastAsia="Times New Roman" w:hAnsi="Times New Roman" w:cs="Times New Roman"/>
          <w:color w:val="000000"/>
          <w:sz w:val="24"/>
          <w:szCs w:val="24"/>
        </w:rPr>
        <w:t>1,5</w:t>
      </w:r>
      <w:r w:rsidRPr="009E022D">
        <w:rPr>
          <w:rFonts w:ascii="Times New Roman" w:eastAsia="Times New Roman" w:hAnsi="Times New Roman" w:cs="Times New Roman"/>
          <w:color w:val="000000"/>
          <w:sz w:val="24"/>
          <w:szCs w:val="24"/>
        </w:rPr>
        <w:t xml:space="preserve"> iki </w:t>
      </w:r>
      <w:r w:rsidR="002E2C39" w:rsidRPr="009E022D">
        <w:rPr>
          <w:rFonts w:ascii="Times New Roman" w:eastAsia="Times New Roman" w:hAnsi="Times New Roman" w:cs="Times New Roman"/>
          <w:color w:val="000000"/>
          <w:sz w:val="24"/>
          <w:szCs w:val="24"/>
        </w:rPr>
        <w:t>6</w:t>
      </w:r>
      <w:r w:rsidRPr="009E022D">
        <w:rPr>
          <w:rFonts w:ascii="Times New Roman" w:eastAsia="Times New Roman" w:hAnsi="Times New Roman" w:cs="Times New Roman"/>
          <w:color w:val="000000"/>
          <w:sz w:val="24"/>
          <w:szCs w:val="24"/>
        </w:rPr>
        <w:t xml:space="preserve"> metų </w:t>
      </w:r>
      <w:r w:rsidR="002E2C39" w:rsidRPr="009E022D">
        <w:rPr>
          <w:rFonts w:ascii="Times New Roman" w:eastAsia="Times New Roman" w:hAnsi="Times New Roman" w:cs="Times New Roman"/>
          <w:color w:val="000000"/>
          <w:sz w:val="24"/>
          <w:szCs w:val="24"/>
        </w:rPr>
        <w:t>(</w:t>
      </w:r>
      <w:r w:rsidR="00105B64" w:rsidRPr="009E022D">
        <w:rPr>
          <w:rFonts w:ascii="Times New Roman" w:eastAsia="Times New Roman" w:hAnsi="Times New Roman" w:cs="Times New Roman"/>
          <w:color w:val="000000"/>
          <w:sz w:val="24"/>
          <w:szCs w:val="24"/>
        </w:rPr>
        <w:t xml:space="preserve">arba </w:t>
      </w:r>
      <w:r w:rsidR="002E2C39" w:rsidRPr="009E022D">
        <w:rPr>
          <w:rFonts w:ascii="Times New Roman" w:eastAsia="Times New Roman" w:hAnsi="Times New Roman" w:cs="Times New Roman"/>
          <w:color w:val="000000"/>
          <w:sz w:val="24"/>
          <w:szCs w:val="24"/>
        </w:rPr>
        <w:t xml:space="preserve">iki jam pradedamas teikti priešmokyklinis ugdymas) </w:t>
      </w:r>
      <w:r w:rsidRPr="009E022D">
        <w:rPr>
          <w:rFonts w:ascii="Times New Roman" w:eastAsia="Times New Roman" w:hAnsi="Times New Roman" w:cs="Times New Roman"/>
          <w:color w:val="000000"/>
          <w:sz w:val="24"/>
          <w:szCs w:val="24"/>
        </w:rPr>
        <w:t>ugdymo(si), siekiant užtikrinti kokybišką ikimokyklinį ugdymą(si) ir ugdymo(si) tęstinumą.</w:t>
      </w:r>
    </w:p>
    <w:p w14:paraId="4F3A87DD" w14:textId="7FFA2B45" w:rsidR="002B1776" w:rsidRPr="009E022D" w:rsidRDefault="002B1776" w:rsidP="000D6372">
      <w:pPr>
        <w:widowControl w:val="0"/>
        <w:numPr>
          <w:ilvl w:val="0"/>
          <w:numId w:val="2"/>
        </w:numPr>
        <w:pBdr>
          <w:top w:val="nil"/>
          <w:left w:val="nil"/>
          <w:bottom w:val="nil"/>
          <w:right w:val="nil"/>
          <w:between w:val="nil"/>
        </w:pBdr>
        <w:tabs>
          <w:tab w:val="left" w:pos="851"/>
          <w:tab w:val="left" w:pos="1134"/>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Ikimokyklinio ugdymo programa atnaujinta vadovaujantis</w:t>
      </w:r>
      <w:r w:rsidRPr="009E022D">
        <w:rPr>
          <w:rFonts w:ascii="Times New Roman" w:hAnsi="Times New Roman" w:cs="Times New Roman"/>
          <w:sz w:val="24"/>
          <w:szCs w:val="24"/>
        </w:rPr>
        <w:t xml:space="preserve"> </w:t>
      </w:r>
      <w:r w:rsidRPr="009E022D">
        <w:rPr>
          <w:rFonts w:ascii="Times New Roman" w:eastAsia="Times New Roman" w:hAnsi="Times New Roman" w:cs="Times New Roman"/>
          <w:color w:val="000000"/>
          <w:sz w:val="24"/>
          <w:szCs w:val="24"/>
        </w:rPr>
        <w:t>Lietuvos Respublikos švietimo įstatymo 7 straipsnio 4 dalimi, Ikimokyklinio ugdymo programos gair</w:t>
      </w:r>
      <w:r w:rsidR="00A84525" w:rsidRPr="009E022D">
        <w:rPr>
          <w:rFonts w:ascii="Times New Roman" w:eastAsia="Times New Roman" w:hAnsi="Times New Roman" w:cs="Times New Roman"/>
          <w:color w:val="000000"/>
          <w:sz w:val="24"/>
          <w:szCs w:val="24"/>
        </w:rPr>
        <w:t>ėmis</w:t>
      </w:r>
      <w:r w:rsidRPr="009E022D">
        <w:rPr>
          <w:rFonts w:ascii="Times New Roman" w:eastAsia="Times New Roman" w:hAnsi="Times New Roman" w:cs="Times New Roman"/>
          <w:color w:val="000000"/>
          <w:sz w:val="24"/>
          <w:szCs w:val="24"/>
        </w:rPr>
        <w:t>, patvirtint</w:t>
      </w:r>
      <w:r w:rsidR="00A84525" w:rsidRPr="009E022D">
        <w:rPr>
          <w:rFonts w:ascii="Times New Roman" w:eastAsia="Times New Roman" w:hAnsi="Times New Roman" w:cs="Times New Roman"/>
          <w:color w:val="000000"/>
          <w:sz w:val="24"/>
          <w:szCs w:val="24"/>
        </w:rPr>
        <w:t>omis</w:t>
      </w:r>
      <w:r w:rsidRPr="009E022D">
        <w:rPr>
          <w:rFonts w:ascii="Times New Roman" w:eastAsia="Times New Roman" w:hAnsi="Times New Roman" w:cs="Times New Roman"/>
          <w:color w:val="000000"/>
          <w:sz w:val="24"/>
          <w:szCs w:val="24"/>
        </w:rPr>
        <w:t xml:space="preserve"> Lietuvos Respublikos švietimo</w:t>
      </w:r>
      <w:r w:rsidR="00A84525" w:rsidRPr="009E022D">
        <w:rPr>
          <w:rFonts w:ascii="Times New Roman" w:eastAsia="Times New Roman" w:hAnsi="Times New Roman" w:cs="Times New Roman"/>
          <w:color w:val="000000"/>
          <w:sz w:val="24"/>
          <w:szCs w:val="24"/>
        </w:rPr>
        <w:t xml:space="preserve"> </w:t>
      </w:r>
      <w:r w:rsidRPr="009E022D">
        <w:rPr>
          <w:rFonts w:ascii="Times New Roman" w:eastAsia="Times New Roman" w:hAnsi="Times New Roman" w:cs="Times New Roman"/>
          <w:color w:val="000000"/>
          <w:sz w:val="24"/>
          <w:szCs w:val="24"/>
        </w:rPr>
        <w:t>ir mokslo ministro 2023 m. rugsėjo 4 d. įsakymu Nr. V-1142 „Dėl Ikimokyklinio ugdymo programos</w:t>
      </w:r>
      <w:r w:rsidR="00A84525" w:rsidRPr="009E022D">
        <w:rPr>
          <w:rFonts w:ascii="Times New Roman" w:eastAsia="Times New Roman" w:hAnsi="Times New Roman" w:cs="Times New Roman"/>
          <w:color w:val="000000"/>
          <w:sz w:val="24"/>
          <w:szCs w:val="24"/>
        </w:rPr>
        <w:t xml:space="preserve"> </w:t>
      </w:r>
      <w:r w:rsidRPr="009E022D">
        <w:rPr>
          <w:rFonts w:ascii="Times New Roman" w:eastAsia="Times New Roman" w:hAnsi="Times New Roman" w:cs="Times New Roman"/>
          <w:color w:val="000000"/>
          <w:sz w:val="24"/>
          <w:szCs w:val="24"/>
        </w:rPr>
        <w:t>gairių patvirtinimo“</w:t>
      </w:r>
      <w:r w:rsidR="00A84525" w:rsidRPr="009E022D">
        <w:rPr>
          <w:rFonts w:ascii="Times New Roman" w:eastAsia="Times New Roman" w:hAnsi="Times New Roman" w:cs="Times New Roman"/>
          <w:color w:val="000000"/>
          <w:sz w:val="24"/>
          <w:szCs w:val="24"/>
        </w:rPr>
        <w:t>.</w:t>
      </w:r>
    </w:p>
    <w:p w14:paraId="38751A83" w14:textId="77777777" w:rsidR="0068775D" w:rsidRPr="009E022D" w:rsidRDefault="005D3ADD" w:rsidP="000D6372">
      <w:pPr>
        <w:widowControl w:val="0"/>
        <w:numPr>
          <w:ilvl w:val="0"/>
          <w:numId w:val="2"/>
        </w:numPr>
        <w:pBdr>
          <w:top w:val="nil"/>
          <w:left w:val="nil"/>
          <w:bottom w:val="nil"/>
          <w:right w:val="nil"/>
          <w:between w:val="nil"/>
        </w:pBdr>
        <w:tabs>
          <w:tab w:val="left" w:pos="851"/>
          <w:tab w:val="left" w:pos="1134"/>
        </w:tabs>
        <w:ind w:left="0" w:firstLine="851"/>
        <w:jc w:val="both"/>
        <w:rPr>
          <w:rFonts w:ascii="Times New Roman" w:eastAsia="Times New Roman" w:hAnsi="Times New Roman" w:cs="Times New Roman"/>
          <w:i/>
          <w:color w:val="000000"/>
          <w:sz w:val="24"/>
          <w:szCs w:val="24"/>
        </w:rPr>
      </w:pPr>
      <w:r w:rsidRPr="009E022D">
        <w:rPr>
          <w:rFonts w:ascii="Times New Roman" w:eastAsia="Times New Roman" w:hAnsi="Times New Roman" w:cs="Times New Roman"/>
          <w:color w:val="000000"/>
          <w:sz w:val="24"/>
          <w:szCs w:val="24"/>
        </w:rPr>
        <w:t>Programoje ir programos rengimo gairėse vartojamos sąvokos apibrėžtos Lietuvos Respublikos švietimo įstatyme ir kituose švietimą reglamentuojančiuose teisės aktuose.</w:t>
      </w:r>
    </w:p>
    <w:p w14:paraId="7F86F1D9" w14:textId="77777777" w:rsidR="0068775D" w:rsidRPr="009E022D" w:rsidRDefault="0068775D" w:rsidP="009E022D">
      <w:pPr>
        <w:widowControl w:val="0"/>
        <w:pBdr>
          <w:top w:val="nil"/>
          <w:left w:val="nil"/>
          <w:bottom w:val="nil"/>
          <w:right w:val="nil"/>
          <w:between w:val="nil"/>
        </w:pBdr>
        <w:tabs>
          <w:tab w:val="left" w:pos="426"/>
          <w:tab w:val="left" w:pos="3261"/>
          <w:tab w:val="left" w:pos="3544"/>
        </w:tabs>
        <w:ind w:firstLine="1191"/>
        <w:jc w:val="both"/>
        <w:rPr>
          <w:rFonts w:ascii="Times New Roman" w:eastAsia="Times New Roman" w:hAnsi="Times New Roman" w:cs="Times New Roman"/>
          <w:b/>
          <w:sz w:val="24"/>
          <w:szCs w:val="24"/>
        </w:rPr>
      </w:pPr>
    </w:p>
    <w:p w14:paraId="4DC88472" w14:textId="77777777" w:rsidR="00F56663" w:rsidRDefault="00F56663" w:rsidP="009E022D">
      <w:pPr>
        <w:widowControl w:val="0"/>
        <w:pBdr>
          <w:top w:val="nil"/>
          <w:left w:val="nil"/>
          <w:bottom w:val="nil"/>
          <w:right w:val="nil"/>
          <w:between w:val="nil"/>
        </w:pBdr>
        <w:tabs>
          <w:tab w:val="left" w:pos="426"/>
          <w:tab w:val="left" w:pos="3261"/>
          <w:tab w:val="left" w:pos="3544"/>
        </w:tabs>
        <w:ind w:firstLine="1191"/>
        <w:jc w:val="both"/>
        <w:rPr>
          <w:rFonts w:ascii="Times New Roman" w:eastAsia="Times New Roman" w:hAnsi="Times New Roman" w:cs="Times New Roman"/>
          <w:b/>
          <w:sz w:val="24"/>
          <w:szCs w:val="24"/>
        </w:rPr>
      </w:pPr>
    </w:p>
    <w:p w14:paraId="76F8FF00" w14:textId="584E21A4" w:rsidR="0068775D" w:rsidRPr="000D6372" w:rsidRDefault="005D3ADD" w:rsidP="009E022D">
      <w:pPr>
        <w:widowControl w:val="0"/>
        <w:pBdr>
          <w:top w:val="nil"/>
          <w:left w:val="nil"/>
          <w:bottom w:val="nil"/>
          <w:right w:val="nil"/>
          <w:between w:val="nil"/>
        </w:pBdr>
        <w:tabs>
          <w:tab w:val="left" w:pos="426"/>
          <w:tab w:val="left" w:pos="3261"/>
          <w:tab w:val="left" w:pos="3544"/>
        </w:tabs>
        <w:ind w:firstLine="0"/>
        <w:jc w:val="center"/>
        <w:rPr>
          <w:rFonts w:ascii="Times New Roman" w:eastAsia="Times New Roman" w:hAnsi="Times New Roman" w:cs="Times New Roman"/>
          <w:b/>
          <w:iCs/>
          <w:noProof/>
          <w:sz w:val="24"/>
          <w:szCs w:val="24"/>
        </w:rPr>
      </w:pPr>
      <w:r w:rsidRPr="000D6372">
        <w:rPr>
          <w:rFonts w:ascii="Times New Roman" w:eastAsia="Times New Roman" w:hAnsi="Times New Roman" w:cs="Times New Roman"/>
          <w:iCs/>
          <w:sz w:val="24"/>
          <w:szCs w:val="24"/>
        </w:rPr>
        <w:lastRenderedPageBreak/>
        <w:t>Konceptualus modelis</w:t>
      </w:r>
      <w:r w:rsidRPr="000D6372">
        <w:rPr>
          <w:rFonts w:ascii="Times New Roman" w:eastAsia="Times New Roman" w:hAnsi="Times New Roman" w:cs="Times New Roman"/>
          <w:b/>
          <w:iCs/>
          <w:sz w:val="24"/>
          <w:szCs w:val="24"/>
        </w:rPr>
        <w:t xml:space="preserve"> </w:t>
      </w:r>
    </w:p>
    <w:p w14:paraId="17FA5AD4" w14:textId="77777777" w:rsidR="00CF1B89" w:rsidRPr="009E022D" w:rsidRDefault="00CF1B89" w:rsidP="009E022D">
      <w:pPr>
        <w:widowControl w:val="0"/>
        <w:pBdr>
          <w:top w:val="nil"/>
          <w:left w:val="nil"/>
          <w:bottom w:val="nil"/>
          <w:right w:val="nil"/>
          <w:between w:val="nil"/>
        </w:pBdr>
        <w:tabs>
          <w:tab w:val="left" w:pos="426"/>
          <w:tab w:val="left" w:pos="3261"/>
          <w:tab w:val="left" w:pos="3544"/>
        </w:tabs>
        <w:ind w:firstLine="0"/>
        <w:jc w:val="center"/>
        <w:rPr>
          <w:rFonts w:ascii="Times New Roman" w:eastAsia="Times New Roman" w:hAnsi="Times New Roman" w:cs="Times New Roman"/>
          <w:i/>
          <w:sz w:val="24"/>
          <w:szCs w:val="24"/>
        </w:rPr>
      </w:pPr>
    </w:p>
    <w:p w14:paraId="5A2163A4" w14:textId="0FBB1AA8" w:rsidR="00CF1B89" w:rsidRPr="009E022D" w:rsidRDefault="00CF1B89" w:rsidP="009E022D">
      <w:pPr>
        <w:widowControl w:val="0"/>
        <w:pBdr>
          <w:top w:val="nil"/>
          <w:left w:val="nil"/>
          <w:bottom w:val="nil"/>
          <w:right w:val="nil"/>
          <w:between w:val="nil"/>
        </w:pBdr>
        <w:tabs>
          <w:tab w:val="left" w:pos="426"/>
          <w:tab w:val="left" w:pos="3261"/>
          <w:tab w:val="left" w:pos="3544"/>
        </w:tabs>
        <w:ind w:firstLine="0"/>
        <w:jc w:val="center"/>
        <w:rPr>
          <w:rFonts w:ascii="Times New Roman" w:eastAsia="Times New Roman" w:hAnsi="Times New Roman" w:cs="Times New Roman"/>
          <w:i/>
          <w:sz w:val="24"/>
          <w:szCs w:val="24"/>
        </w:rPr>
      </w:pPr>
      <w:r w:rsidRPr="009E022D">
        <w:rPr>
          <w:rFonts w:ascii="Times New Roman" w:hAnsi="Times New Roman" w:cs="Times New Roman"/>
          <w:noProof/>
          <w:sz w:val="24"/>
          <w:szCs w:val="24"/>
        </w:rPr>
        <w:drawing>
          <wp:inline distT="0" distB="0" distL="0" distR="0" wp14:anchorId="66D1F596" wp14:editId="4744BCF4">
            <wp:extent cx="5934075" cy="4457700"/>
            <wp:effectExtent l="0" t="0" r="9525" b="0"/>
            <wp:docPr id="1798910270" name="Paveikslėlis 1" descr="Paveikslėlis, kuriame yra tekstas, Šriftas, apskritimas, ekrano kop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10270" name="Paveikslėlis 1" descr="Paveikslėlis, kuriame yra tekstas, Šriftas, apskritimas, ekrano kopija&#10;&#10;Dirbtinio intelekto sugeneruotas turinys gali būti neteising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14:paraId="57947C37" w14:textId="77777777" w:rsidR="008F2852" w:rsidRDefault="008F2852" w:rsidP="009E022D">
      <w:pPr>
        <w:widowControl w:val="0"/>
        <w:pBdr>
          <w:top w:val="nil"/>
          <w:left w:val="nil"/>
          <w:bottom w:val="nil"/>
          <w:right w:val="nil"/>
          <w:between w:val="nil"/>
        </w:pBdr>
        <w:tabs>
          <w:tab w:val="left" w:pos="426"/>
          <w:tab w:val="left" w:pos="709"/>
        </w:tabs>
        <w:ind w:firstLine="0"/>
        <w:jc w:val="center"/>
        <w:rPr>
          <w:rFonts w:ascii="Times New Roman" w:eastAsia="Times New Roman" w:hAnsi="Times New Roman" w:cs="Times New Roman"/>
          <w:color w:val="000000"/>
          <w:sz w:val="24"/>
          <w:szCs w:val="24"/>
        </w:rPr>
      </w:pPr>
    </w:p>
    <w:p w14:paraId="36D883F3" w14:textId="3432B12D" w:rsidR="00483A8E" w:rsidRPr="000D6372" w:rsidRDefault="008F2852" w:rsidP="008F2852">
      <w:pPr>
        <w:widowControl w:val="0"/>
        <w:pBdr>
          <w:top w:val="nil"/>
          <w:left w:val="nil"/>
          <w:bottom w:val="nil"/>
          <w:right w:val="nil"/>
          <w:between w:val="nil"/>
        </w:pBdr>
        <w:tabs>
          <w:tab w:val="left" w:pos="426"/>
          <w:tab w:val="left" w:pos="709"/>
          <w:tab w:val="left" w:pos="851"/>
        </w:tabs>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83A8E" w:rsidRPr="000D6372">
        <w:rPr>
          <w:rFonts w:ascii="Times New Roman" w:eastAsia="Times New Roman" w:hAnsi="Times New Roman" w:cs="Times New Roman"/>
          <w:color w:val="000000"/>
          <w:sz w:val="24"/>
          <w:szCs w:val="24"/>
        </w:rPr>
        <w:t xml:space="preserve">1. </w:t>
      </w:r>
      <w:r w:rsidR="00545FD6">
        <w:rPr>
          <w:rFonts w:ascii="Times New Roman" w:eastAsia="Times New Roman" w:hAnsi="Times New Roman" w:cs="Times New Roman"/>
          <w:color w:val="000000"/>
          <w:sz w:val="24"/>
          <w:szCs w:val="24"/>
        </w:rPr>
        <w:t>p</w:t>
      </w:r>
      <w:r w:rsidR="00483A8E" w:rsidRPr="000D6372">
        <w:rPr>
          <w:rFonts w:ascii="Times New Roman" w:eastAsia="Times New Roman" w:hAnsi="Times New Roman" w:cs="Times New Roman"/>
          <w:color w:val="000000"/>
          <w:sz w:val="24"/>
          <w:szCs w:val="24"/>
        </w:rPr>
        <w:t>av. Vaiko raidą skatinančios visuminio ugdymo(si) sritys. Pasiekimų sritys.</w:t>
      </w:r>
    </w:p>
    <w:p w14:paraId="59912AA8" w14:textId="77777777" w:rsidR="0068775D" w:rsidRPr="009E022D" w:rsidRDefault="0068775D" w:rsidP="009E022D">
      <w:pPr>
        <w:widowControl w:val="0"/>
        <w:pBdr>
          <w:top w:val="nil"/>
          <w:left w:val="nil"/>
          <w:bottom w:val="nil"/>
          <w:right w:val="nil"/>
          <w:between w:val="nil"/>
        </w:pBdr>
        <w:ind w:firstLine="1191"/>
        <w:jc w:val="both"/>
        <w:rPr>
          <w:rFonts w:ascii="Times New Roman" w:eastAsia="Times New Roman" w:hAnsi="Times New Roman" w:cs="Times New Roman"/>
          <w:b/>
          <w:color w:val="000000"/>
          <w:sz w:val="24"/>
          <w:szCs w:val="24"/>
        </w:rPr>
      </w:pPr>
    </w:p>
    <w:p w14:paraId="311E5409" w14:textId="7DA52E1A" w:rsidR="0068775D" w:rsidRPr="009E022D" w:rsidRDefault="005D3ADD" w:rsidP="00545FD6">
      <w:pPr>
        <w:widowControl w:val="0"/>
        <w:numPr>
          <w:ilvl w:val="0"/>
          <w:numId w:val="2"/>
        </w:numPr>
        <w:pBdr>
          <w:top w:val="nil"/>
          <w:left w:val="nil"/>
          <w:bottom w:val="nil"/>
          <w:right w:val="nil"/>
          <w:between w:val="nil"/>
        </w:pBdr>
        <w:tabs>
          <w:tab w:val="left" w:pos="1134"/>
        </w:tabs>
        <w:ind w:left="0" w:firstLine="851"/>
        <w:jc w:val="both"/>
        <w:rPr>
          <w:rFonts w:ascii="Times New Roman" w:eastAsia="Times New Roman" w:hAnsi="Times New Roman" w:cs="Times New Roman"/>
          <w:b/>
          <w:color w:val="000000"/>
          <w:sz w:val="24"/>
          <w:szCs w:val="24"/>
        </w:rPr>
      </w:pPr>
      <w:r w:rsidRPr="009E022D">
        <w:rPr>
          <w:rFonts w:ascii="Times New Roman" w:eastAsia="Times New Roman" w:hAnsi="Times New Roman" w:cs="Times New Roman"/>
          <w:b/>
          <w:color w:val="000000"/>
          <w:sz w:val="24"/>
          <w:szCs w:val="24"/>
        </w:rPr>
        <w:t>Požiūris į vaiką ir jo ugdymą(si)</w:t>
      </w:r>
      <w:r w:rsidR="00BB0084" w:rsidRPr="009E022D">
        <w:rPr>
          <w:rFonts w:ascii="Times New Roman" w:eastAsia="Times New Roman" w:hAnsi="Times New Roman" w:cs="Times New Roman"/>
          <w:b/>
          <w:color w:val="000000"/>
          <w:sz w:val="24"/>
          <w:szCs w:val="24"/>
        </w:rPr>
        <w:t>.</w:t>
      </w:r>
    </w:p>
    <w:p w14:paraId="738AB169" w14:textId="6FB60FF5" w:rsidR="0068775D" w:rsidRPr="009E022D" w:rsidRDefault="005D3ADD" w:rsidP="00545FD6">
      <w:pPr>
        <w:widowControl w:val="0"/>
        <w:numPr>
          <w:ilvl w:val="1"/>
          <w:numId w:val="2"/>
        </w:numPr>
        <w:pBdr>
          <w:top w:val="nil"/>
          <w:left w:val="nil"/>
          <w:bottom w:val="nil"/>
          <w:right w:val="nil"/>
          <w:between w:val="nil"/>
        </w:pBdr>
        <w:tabs>
          <w:tab w:val="left" w:pos="1276"/>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Siekiant, kad ugdomi vaikai įgytų daugiau socialinių ir emocinių sunkumų įveikimo gebėjimų, skatinant jų pozityvų elgesį bei siekiant geresnės emocinės savijautos, ikimokyklinėse ugdymo grupėse įgyvendinama tarptautinė vaikų socialinių gebėjimų ugdymo programa „Kimochi“. Universalus dizainas mokymuisi</w:t>
      </w:r>
      <w:r w:rsidR="00BB0084" w:rsidRPr="009E022D">
        <w:rPr>
          <w:rFonts w:ascii="Times New Roman" w:eastAsia="Times New Roman" w:hAnsi="Times New Roman" w:cs="Times New Roman"/>
          <w:color w:val="000000"/>
          <w:sz w:val="24"/>
          <w:szCs w:val="24"/>
        </w:rPr>
        <w:t xml:space="preserve"> –</w:t>
      </w:r>
      <w:r w:rsidRPr="009E022D">
        <w:rPr>
          <w:rFonts w:ascii="Times New Roman" w:eastAsia="Times New Roman" w:hAnsi="Times New Roman" w:cs="Times New Roman"/>
          <w:color w:val="000000"/>
          <w:sz w:val="24"/>
          <w:szCs w:val="24"/>
        </w:rPr>
        <w:t xml:space="preserve"> tai sėkmingas visų vaikų dalyvavimas ugdymosi procese, pasitelkiant ugdymo metodų ir priemonių įvairovę, eliminavus ugdymo aplinkos barjerus. Vyrauja vaiko raidos ir ugdymo teorijų įvairovė bei holistinė praktika, kai neatsiejama priežiūros ir ugdymo vienovė. </w:t>
      </w:r>
    </w:p>
    <w:p w14:paraId="2AC508AD" w14:textId="77777777" w:rsidR="0068775D" w:rsidRPr="009E022D" w:rsidRDefault="005D3ADD" w:rsidP="00545FD6">
      <w:pPr>
        <w:widowControl w:val="0"/>
        <w:numPr>
          <w:ilvl w:val="1"/>
          <w:numId w:val="2"/>
        </w:numPr>
        <w:pBdr>
          <w:top w:val="nil"/>
          <w:left w:val="nil"/>
          <w:bottom w:val="nil"/>
          <w:right w:val="nil"/>
          <w:between w:val="nil"/>
        </w:pBdr>
        <w:tabs>
          <w:tab w:val="left" w:pos="1276"/>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Prioritetinės veiklos kryptys:</w:t>
      </w:r>
    </w:p>
    <w:p w14:paraId="63EA8E51" w14:textId="77777777" w:rsidR="0068775D" w:rsidRPr="009E022D" w:rsidRDefault="005D3ADD" w:rsidP="00545FD6">
      <w:pPr>
        <w:widowControl w:val="0"/>
        <w:numPr>
          <w:ilvl w:val="2"/>
          <w:numId w:val="2"/>
        </w:numPr>
        <w:pBdr>
          <w:top w:val="nil"/>
          <w:left w:val="nil"/>
          <w:bottom w:val="nil"/>
          <w:right w:val="nil"/>
          <w:between w:val="nil"/>
        </w:pBdr>
        <w:tabs>
          <w:tab w:val="left" w:pos="1276"/>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patirtinio ugdymo koncepciją atliepiantis STREAM sričių (mokslas (Science), technologijos (Technology), skaitymas (Reading), inžinerija (Engineering), menas (Art), matematika (Math)) ankstyvasis ugdymas, kuris yra integruojamas per kasdieninę rutiną, žaidimus, patirtinę veiklą, organizuojamus projektus;</w:t>
      </w:r>
    </w:p>
    <w:p w14:paraId="38629F7B" w14:textId="77777777" w:rsidR="0068775D" w:rsidRPr="009E022D" w:rsidRDefault="005D3ADD" w:rsidP="00F3025B">
      <w:pPr>
        <w:widowControl w:val="0"/>
        <w:numPr>
          <w:ilvl w:val="2"/>
          <w:numId w:val="2"/>
        </w:numPr>
        <w:pBdr>
          <w:top w:val="nil"/>
          <w:left w:val="nil"/>
          <w:bottom w:val="nil"/>
          <w:right w:val="nil"/>
          <w:between w:val="nil"/>
        </w:pBdr>
        <w:tabs>
          <w:tab w:val="left" w:pos="1418"/>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 xml:space="preserve">ugdymas be sienų – galimybės plėtoti ugdymo turinį netradicinėse aplinkose už įstaigos ribų; </w:t>
      </w:r>
    </w:p>
    <w:p w14:paraId="3A8CF44C" w14:textId="77777777" w:rsidR="0068775D" w:rsidRPr="009E022D" w:rsidRDefault="005D3ADD" w:rsidP="00F3025B">
      <w:pPr>
        <w:widowControl w:val="0"/>
        <w:numPr>
          <w:ilvl w:val="2"/>
          <w:numId w:val="2"/>
        </w:numPr>
        <w:pBdr>
          <w:top w:val="nil"/>
          <w:left w:val="nil"/>
          <w:bottom w:val="nil"/>
          <w:right w:val="nil"/>
          <w:between w:val="nil"/>
        </w:pBdr>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ugdymo(si) aplinkos modeliavimas – vaikų ugdymo(si) kontekstų kūrimas;</w:t>
      </w:r>
    </w:p>
    <w:p w14:paraId="4C84CD71" w14:textId="77777777" w:rsidR="0068775D" w:rsidRPr="009E022D" w:rsidRDefault="005D3ADD" w:rsidP="00F3025B">
      <w:pPr>
        <w:widowControl w:val="0"/>
        <w:numPr>
          <w:ilvl w:val="2"/>
          <w:numId w:val="2"/>
        </w:numPr>
        <w:pBdr>
          <w:top w:val="nil"/>
          <w:left w:val="nil"/>
          <w:bottom w:val="nil"/>
          <w:right w:val="nil"/>
          <w:between w:val="nil"/>
        </w:pBdr>
        <w:tabs>
          <w:tab w:val="left" w:pos="1418"/>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žaidimas suprantamas kaip vaiko raidos šaltinis, vaiko ugdymosi būdas ir pagrindinė veikla, kūrimo ir atnaujinimo kryptis.</w:t>
      </w:r>
    </w:p>
    <w:p w14:paraId="1DCA4CFB" w14:textId="77777777" w:rsidR="0068775D" w:rsidRPr="009E022D" w:rsidRDefault="005D3ADD" w:rsidP="00F3025B">
      <w:pPr>
        <w:widowControl w:val="0"/>
        <w:numPr>
          <w:ilvl w:val="0"/>
          <w:numId w:val="2"/>
        </w:numPr>
        <w:pBdr>
          <w:top w:val="nil"/>
          <w:left w:val="nil"/>
          <w:bottom w:val="nil"/>
          <w:right w:val="nil"/>
          <w:between w:val="nil"/>
        </w:pBdr>
        <w:tabs>
          <w:tab w:val="left" w:pos="1134"/>
        </w:tabs>
        <w:ind w:left="0" w:firstLine="851"/>
        <w:jc w:val="both"/>
        <w:rPr>
          <w:rFonts w:ascii="Times New Roman" w:eastAsia="Times New Roman" w:hAnsi="Times New Roman" w:cs="Times New Roman"/>
          <w:b/>
          <w:color w:val="000000"/>
          <w:sz w:val="24"/>
          <w:szCs w:val="24"/>
        </w:rPr>
      </w:pPr>
      <w:r w:rsidRPr="009E022D">
        <w:rPr>
          <w:rFonts w:ascii="Times New Roman" w:eastAsia="Times New Roman" w:hAnsi="Times New Roman" w:cs="Times New Roman"/>
          <w:b/>
          <w:color w:val="000000"/>
          <w:sz w:val="24"/>
          <w:szCs w:val="24"/>
        </w:rPr>
        <w:t>Ugdymą(si) grindžiančios vertybės.</w:t>
      </w:r>
    </w:p>
    <w:p w14:paraId="74F8065B" w14:textId="77777777" w:rsidR="0068775D" w:rsidRPr="009E022D" w:rsidRDefault="005D3ADD" w:rsidP="00F3025B">
      <w:pPr>
        <w:widowControl w:val="0"/>
        <w:numPr>
          <w:ilvl w:val="1"/>
          <w:numId w:val="2"/>
        </w:numPr>
        <w:pBdr>
          <w:top w:val="nil"/>
          <w:left w:val="nil"/>
          <w:bottom w:val="nil"/>
          <w:right w:val="nil"/>
          <w:between w:val="nil"/>
        </w:pBdr>
        <w:tabs>
          <w:tab w:val="left" w:pos="993"/>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 xml:space="preserve">Vaikų ugdymasis grindžiamas požiūrio į vaiką ir jo ugdymą(si) sąlygotomis </w:t>
      </w:r>
      <w:r w:rsidRPr="009E022D">
        <w:rPr>
          <w:rFonts w:ascii="Times New Roman" w:eastAsia="Times New Roman" w:hAnsi="Times New Roman" w:cs="Times New Roman"/>
          <w:color w:val="000000"/>
          <w:sz w:val="24"/>
          <w:szCs w:val="24"/>
        </w:rPr>
        <w:lastRenderedPageBreak/>
        <w:t>vertybėmis:</w:t>
      </w:r>
    </w:p>
    <w:p w14:paraId="6A18D4B5" w14:textId="77777777" w:rsidR="0068775D" w:rsidRPr="009E022D" w:rsidRDefault="005D3ADD" w:rsidP="00F3025B">
      <w:pPr>
        <w:widowControl w:val="0"/>
        <w:numPr>
          <w:ilvl w:val="2"/>
          <w:numId w:val="2"/>
        </w:numPr>
        <w:pBdr>
          <w:top w:val="nil"/>
          <w:left w:val="nil"/>
          <w:bottom w:val="nil"/>
          <w:right w:val="nil"/>
          <w:between w:val="nil"/>
        </w:pBdr>
        <w:tabs>
          <w:tab w:val="left" w:pos="1134"/>
          <w:tab w:val="left" w:pos="1418"/>
          <w:tab w:val="left" w:pos="1985"/>
        </w:tabs>
        <w:ind w:left="0" w:firstLine="851"/>
        <w:jc w:val="both"/>
        <w:rPr>
          <w:rFonts w:ascii="Times New Roman" w:eastAsia="Times New Roman" w:hAnsi="Times New Roman" w:cs="Times New Roman"/>
          <w:color w:val="000000"/>
          <w:sz w:val="24"/>
          <w:szCs w:val="24"/>
        </w:rPr>
      </w:pPr>
      <w:r w:rsidRPr="00F3025B">
        <w:rPr>
          <w:rFonts w:ascii="Times New Roman" w:eastAsia="Times New Roman" w:hAnsi="Times New Roman" w:cs="Times New Roman"/>
          <w:iCs/>
          <w:color w:val="000000"/>
          <w:sz w:val="24"/>
          <w:szCs w:val="24"/>
        </w:rPr>
        <w:t>vaiko orumas</w:t>
      </w:r>
      <w:r w:rsidRPr="009E022D">
        <w:rPr>
          <w:rFonts w:ascii="Times New Roman" w:eastAsia="Times New Roman" w:hAnsi="Times New Roman" w:cs="Times New Roman"/>
          <w:color w:val="000000"/>
          <w:sz w:val="24"/>
          <w:szCs w:val="24"/>
        </w:rPr>
        <w:t xml:space="preserve"> – kiekvieno vaiko nelygstamos vertės, autentiškumo, unikalumo pripažinimas ir puoselėjimas;</w:t>
      </w:r>
    </w:p>
    <w:p w14:paraId="55A50323" w14:textId="77777777" w:rsidR="0068775D" w:rsidRPr="009E022D" w:rsidRDefault="005D3ADD" w:rsidP="00F3025B">
      <w:pPr>
        <w:widowControl w:val="0"/>
        <w:numPr>
          <w:ilvl w:val="2"/>
          <w:numId w:val="2"/>
        </w:numPr>
        <w:pBdr>
          <w:top w:val="nil"/>
          <w:left w:val="nil"/>
          <w:bottom w:val="nil"/>
          <w:right w:val="nil"/>
          <w:between w:val="nil"/>
        </w:pBdr>
        <w:tabs>
          <w:tab w:val="left" w:pos="1134"/>
          <w:tab w:val="left" w:pos="1418"/>
          <w:tab w:val="left" w:pos="1985"/>
        </w:tabs>
        <w:ind w:left="0" w:firstLine="851"/>
        <w:jc w:val="both"/>
        <w:rPr>
          <w:rFonts w:ascii="Times New Roman" w:eastAsia="Times New Roman" w:hAnsi="Times New Roman" w:cs="Times New Roman"/>
          <w:color w:val="000000"/>
          <w:sz w:val="24"/>
          <w:szCs w:val="24"/>
        </w:rPr>
      </w:pPr>
      <w:r w:rsidRPr="00F3025B">
        <w:rPr>
          <w:rFonts w:ascii="Times New Roman" w:eastAsia="Times New Roman" w:hAnsi="Times New Roman" w:cs="Times New Roman"/>
          <w:iCs/>
          <w:color w:val="000000"/>
          <w:sz w:val="24"/>
          <w:szCs w:val="24"/>
        </w:rPr>
        <w:t>vaiko gerovė –</w:t>
      </w:r>
      <w:r w:rsidRPr="009E022D">
        <w:rPr>
          <w:rFonts w:ascii="Times New Roman" w:eastAsia="Times New Roman" w:hAnsi="Times New Roman" w:cs="Times New Roman"/>
          <w:color w:val="000000"/>
          <w:sz w:val="24"/>
          <w:szCs w:val="24"/>
        </w:rPr>
        <w:t xml:space="preserve"> vaikų gerovės pirmumo pripažinimas, puoselėjant vaiko saugumą, sveikatą, darną su savimi ir kultūrine, socialine bei fizine aplinka; </w:t>
      </w:r>
    </w:p>
    <w:p w14:paraId="36763852" w14:textId="77777777" w:rsidR="0068775D" w:rsidRPr="009E022D" w:rsidRDefault="005D3ADD" w:rsidP="00F3025B">
      <w:pPr>
        <w:widowControl w:val="0"/>
        <w:numPr>
          <w:ilvl w:val="2"/>
          <w:numId w:val="2"/>
        </w:numPr>
        <w:pBdr>
          <w:top w:val="nil"/>
          <w:left w:val="nil"/>
          <w:bottom w:val="nil"/>
          <w:right w:val="nil"/>
          <w:between w:val="nil"/>
        </w:pBdr>
        <w:tabs>
          <w:tab w:val="left" w:pos="1134"/>
          <w:tab w:val="left" w:pos="1418"/>
          <w:tab w:val="left" w:pos="1843"/>
        </w:tabs>
        <w:ind w:left="0" w:firstLine="851"/>
        <w:jc w:val="both"/>
        <w:rPr>
          <w:rFonts w:ascii="Times New Roman" w:eastAsia="Times New Roman" w:hAnsi="Times New Roman" w:cs="Times New Roman"/>
          <w:color w:val="000000"/>
          <w:sz w:val="24"/>
          <w:szCs w:val="24"/>
        </w:rPr>
      </w:pPr>
      <w:r w:rsidRPr="00F3025B">
        <w:rPr>
          <w:rFonts w:ascii="Times New Roman" w:eastAsia="Times New Roman" w:hAnsi="Times New Roman" w:cs="Times New Roman"/>
          <w:iCs/>
          <w:color w:val="000000"/>
          <w:sz w:val="24"/>
          <w:szCs w:val="24"/>
        </w:rPr>
        <w:t>saviraiškos laisvė</w:t>
      </w:r>
      <w:r w:rsidRPr="009E022D">
        <w:rPr>
          <w:rFonts w:ascii="Times New Roman" w:eastAsia="Times New Roman" w:hAnsi="Times New Roman" w:cs="Times New Roman"/>
          <w:color w:val="000000"/>
          <w:sz w:val="24"/>
          <w:szCs w:val="24"/>
        </w:rPr>
        <w:t xml:space="preserve"> – kiekvieno vaiko kūrybinio potencialo ir laisvės išreikšti save pripažinimas, palaikymas ir skatinimas;</w:t>
      </w:r>
    </w:p>
    <w:p w14:paraId="705B7D20" w14:textId="77777777" w:rsidR="0068775D" w:rsidRPr="009E022D" w:rsidRDefault="005D3ADD" w:rsidP="00F3025B">
      <w:pPr>
        <w:widowControl w:val="0"/>
        <w:numPr>
          <w:ilvl w:val="2"/>
          <w:numId w:val="2"/>
        </w:numPr>
        <w:pBdr>
          <w:top w:val="nil"/>
          <w:left w:val="nil"/>
          <w:bottom w:val="nil"/>
          <w:right w:val="nil"/>
          <w:between w:val="nil"/>
        </w:pBdr>
        <w:tabs>
          <w:tab w:val="left" w:pos="1134"/>
          <w:tab w:val="left" w:pos="1418"/>
          <w:tab w:val="left" w:pos="1985"/>
        </w:tabs>
        <w:ind w:left="0" w:firstLine="851"/>
        <w:jc w:val="both"/>
        <w:rPr>
          <w:rFonts w:ascii="Times New Roman" w:eastAsia="Times New Roman" w:hAnsi="Times New Roman" w:cs="Times New Roman"/>
          <w:color w:val="000000"/>
          <w:sz w:val="24"/>
          <w:szCs w:val="24"/>
        </w:rPr>
      </w:pPr>
      <w:r w:rsidRPr="00F3025B">
        <w:rPr>
          <w:rFonts w:ascii="Times New Roman" w:eastAsia="Times New Roman" w:hAnsi="Times New Roman" w:cs="Times New Roman"/>
          <w:iCs/>
          <w:color w:val="000000"/>
          <w:sz w:val="24"/>
          <w:szCs w:val="24"/>
        </w:rPr>
        <w:t>lygiavertis dalyvavimas</w:t>
      </w:r>
      <w:r w:rsidRPr="009E022D">
        <w:rPr>
          <w:rFonts w:ascii="Times New Roman" w:eastAsia="Times New Roman" w:hAnsi="Times New Roman" w:cs="Times New Roman"/>
          <w:color w:val="000000"/>
          <w:sz w:val="24"/>
          <w:szCs w:val="24"/>
        </w:rPr>
        <w:t xml:space="preserve"> – lygiavertėmis sąveikomis grindžiamo ugdymo(si) vertės pripažinimas, sudarant maksimalias sąlygas kiekvienam vaikui dalyvauti bendrame ugdymosi procese ir pašalinant ugdymosi kliūtis; </w:t>
      </w:r>
    </w:p>
    <w:p w14:paraId="00DC1E94" w14:textId="77777777" w:rsidR="0068775D" w:rsidRPr="009E022D" w:rsidRDefault="005D3ADD" w:rsidP="00F3025B">
      <w:pPr>
        <w:widowControl w:val="0"/>
        <w:numPr>
          <w:ilvl w:val="2"/>
          <w:numId w:val="2"/>
        </w:numPr>
        <w:pBdr>
          <w:top w:val="nil"/>
          <w:left w:val="nil"/>
          <w:bottom w:val="nil"/>
          <w:right w:val="nil"/>
          <w:between w:val="nil"/>
        </w:pBdr>
        <w:tabs>
          <w:tab w:val="left" w:pos="1134"/>
          <w:tab w:val="left" w:pos="1418"/>
        </w:tabs>
        <w:ind w:left="0" w:firstLine="851"/>
        <w:jc w:val="both"/>
        <w:rPr>
          <w:rFonts w:ascii="Times New Roman" w:eastAsia="Times New Roman" w:hAnsi="Times New Roman" w:cs="Times New Roman"/>
          <w:color w:val="000000"/>
          <w:sz w:val="24"/>
          <w:szCs w:val="24"/>
        </w:rPr>
      </w:pPr>
      <w:r w:rsidRPr="00F3025B">
        <w:rPr>
          <w:rFonts w:ascii="Times New Roman" w:eastAsia="Times New Roman" w:hAnsi="Times New Roman" w:cs="Times New Roman"/>
          <w:iCs/>
          <w:color w:val="000000"/>
          <w:sz w:val="24"/>
          <w:szCs w:val="24"/>
        </w:rPr>
        <w:t>lygiateisiškumas ir teisingumas</w:t>
      </w:r>
      <w:r w:rsidRPr="009E022D">
        <w:rPr>
          <w:rFonts w:ascii="Times New Roman" w:eastAsia="Times New Roman" w:hAnsi="Times New Roman" w:cs="Times New Roman"/>
          <w:color w:val="000000"/>
          <w:sz w:val="24"/>
          <w:szCs w:val="24"/>
        </w:rPr>
        <w:t xml:space="preserve"> – vienodų teisių augti ir ugdytis visiems pripažinimas, užtikrinant galimybes kiekvienam vaikui optimaliai vystyti ir reikšti savo potencines galias nepriklausomai nuo priežasčių, susijusių su lytimi, sveikata, socialine ir kultūrine padėtimi. Minimizuojamos atskirties ir diskriminavimo galimybės, atstovaujama vaikų teisėms mokykloje ir už jos ribų;</w:t>
      </w:r>
    </w:p>
    <w:p w14:paraId="178DC140" w14:textId="77777777" w:rsidR="0068775D" w:rsidRPr="009E022D" w:rsidRDefault="005D3ADD" w:rsidP="00F3025B">
      <w:pPr>
        <w:widowControl w:val="0"/>
        <w:numPr>
          <w:ilvl w:val="2"/>
          <w:numId w:val="2"/>
        </w:numPr>
        <w:pBdr>
          <w:top w:val="nil"/>
          <w:left w:val="nil"/>
          <w:bottom w:val="nil"/>
          <w:right w:val="nil"/>
          <w:between w:val="nil"/>
        </w:pBdr>
        <w:tabs>
          <w:tab w:val="left" w:pos="1134"/>
          <w:tab w:val="left" w:pos="1418"/>
          <w:tab w:val="left" w:pos="1985"/>
        </w:tabs>
        <w:ind w:left="0" w:firstLine="851"/>
        <w:jc w:val="both"/>
        <w:rPr>
          <w:rFonts w:ascii="Times New Roman" w:eastAsia="Times New Roman" w:hAnsi="Times New Roman" w:cs="Times New Roman"/>
          <w:color w:val="000000"/>
          <w:sz w:val="24"/>
          <w:szCs w:val="24"/>
        </w:rPr>
      </w:pPr>
      <w:r w:rsidRPr="00F3025B">
        <w:rPr>
          <w:rFonts w:ascii="Times New Roman" w:eastAsia="Times New Roman" w:hAnsi="Times New Roman" w:cs="Times New Roman"/>
          <w:iCs/>
          <w:color w:val="000000"/>
          <w:sz w:val="24"/>
          <w:szCs w:val="24"/>
        </w:rPr>
        <w:t>pagarba, tolerancija ir atvirumas įvairovei</w:t>
      </w:r>
      <w:r w:rsidRPr="009E022D">
        <w:rPr>
          <w:rFonts w:ascii="Times New Roman" w:eastAsia="Times New Roman" w:hAnsi="Times New Roman" w:cs="Times New Roman"/>
          <w:color w:val="000000"/>
          <w:sz w:val="24"/>
          <w:szCs w:val="24"/>
        </w:rPr>
        <w:t xml:space="preserve"> – atviros, pagarba, empatija ir tolerancija grindžiamos ugdymo(si) aplinkos kūrimas, pripažįstant įvairovę kaip vertybę ir sudarant sąlygas visiems vaikams sėkmingai dalyvauti, natūraliai priimant prigimtinius ir kultūrinius skirtumus;  </w:t>
      </w:r>
    </w:p>
    <w:p w14:paraId="343B718B" w14:textId="77777777" w:rsidR="0068775D" w:rsidRPr="009E022D" w:rsidRDefault="005D3ADD" w:rsidP="00F3025B">
      <w:pPr>
        <w:widowControl w:val="0"/>
        <w:numPr>
          <w:ilvl w:val="2"/>
          <w:numId w:val="2"/>
        </w:numPr>
        <w:pBdr>
          <w:top w:val="nil"/>
          <w:left w:val="nil"/>
          <w:bottom w:val="nil"/>
          <w:right w:val="nil"/>
          <w:between w:val="nil"/>
        </w:pBdr>
        <w:tabs>
          <w:tab w:val="left" w:pos="1134"/>
          <w:tab w:val="left" w:pos="1418"/>
          <w:tab w:val="left" w:pos="1985"/>
        </w:tabs>
        <w:ind w:left="0" w:firstLine="851"/>
        <w:jc w:val="both"/>
        <w:rPr>
          <w:rFonts w:ascii="Times New Roman" w:eastAsia="Times New Roman" w:hAnsi="Times New Roman" w:cs="Times New Roman"/>
          <w:color w:val="000000"/>
          <w:sz w:val="24"/>
          <w:szCs w:val="24"/>
        </w:rPr>
      </w:pPr>
      <w:r w:rsidRPr="00F3025B">
        <w:rPr>
          <w:rFonts w:ascii="Times New Roman" w:eastAsia="Times New Roman" w:hAnsi="Times New Roman" w:cs="Times New Roman"/>
          <w:iCs/>
          <w:color w:val="000000"/>
          <w:sz w:val="24"/>
          <w:szCs w:val="24"/>
        </w:rPr>
        <w:t>bendruomeniškumas, demokratija ir pilietiškumas</w:t>
      </w:r>
      <w:r w:rsidRPr="009E022D">
        <w:rPr>
          <w:rFonts w:ascii="Times New Roman" w:eastAsia="Times New Roman" w:hAnsi="Times New Roman" w:cs="Times New Roman"/>
          <w:color w:val="000000"/>
          <w:sz w:val="24"/>
          <w:szCs w:val="24"/>
        </w:rPr>
        <w:t xml:space="preserve"> – pagarba asmeniui grindžiamos demokratinės aplinkos kūrimas, priklausymo bendruomenei jausmo puoselėjimas, atsakomybės už save ir kitus ugdymasis;</w:t>
      </w:r>
    </w:p>
    <w:p w14:paraId="677FB6CD" w14:textId="49C29335" w:rsidR="0068775D" w:rsidRPr="009E022D" w:rsidRDefault="005D3ADD" w:rsidP="00F3025B">
      <w:pPr>
        <w:widowControl w:val="0"/>
        <w:numPr>
          <w:ilvl w:val="2"/>
          <w:numId w:val="2"/>
        </w:numPr>
        <w:pBdr>
          <w:top w:val="nil"/>
          <w:left w:val="nil"/>
          <w:bottom w:val="nil"/>
          <w:right w:val="nil"/>
          <w:between w:val="nil"/>
        </w:pBdr>
        <w:tabs>
          <w:tab w:val="left" w:pos="1134"/>
          <w:tab w:val="left" w:pos="1418"/>
          <w:tab w:val="left" w:pos="1985"/>
        </w:tabs>
        <w:ind w:left="0" w:firstLine="851"/>
        <w:jc w:val="both"/>
        <w:rPr>
          <w:rFonts w:ascii="Times New Roman" w:eastAsia="Times New Roman" w:hAnsi="Times New Roman" w:cs="Times New Roman"/>
          <w:color w:val="000000"/>
          <w:sz w:val="24"/>
          <w:szCs w:val="24"/>
        </w:rPr>
      </w:pPr>
      <w:r w:rsidRPr="00F3025B">
        <w:rPr>
          <w:rFonts w:ascii="Times New Roman" w:eastAsia="Times New Roman" w:hAnsi="Times New Roman" w:cs="Times New Roman"/>
          <w:iCs/>
          <w:color w:val="000000"/>
          <w:sz w:val="24"/>
          <w:szCs w:val="24"/>
        </w:rPr>
        <w:t>kultūrinis tapatumas</w:t>
      </w:r>
      <w:r w:rsidRPr="009E022D">
        <w:rPr>
          <w:rFonts w:ascii="Times New Roman" w:eastAsia="Times New Roman" w:hAnsi="Times New Roman" w:cs="Times New Roman"/>
          <w:color w:val="000000"/>
          <w:sz w:val="24"/>
          <w:szCs w:val="24"/>
        </w:rPr>
        <w:t xml:space="preserve"> – pagarbos savo šalies kultūrai (gimtajai kalbai, etninei kultūrai, tautos istorijai) puoselėjimas, padedant vaikui išreikšti save kaip savo šalies kultūros dalyvį ir kūrėj</w:t>
      </w:r>
      <w:r w:rsidR="00BB0084" w:rsidRPr="009E022D">
        <w:rPr>
          <w:rFonts w:ascii="Times New Roman" w:eastAsia="Times New Roman" w:hAnsi="Times New Roman" w:cs="Times New Roman"/>
          <w:color w:val="000000"/>
          <w:sz w:val="24"/>
          <w:szCs w:val="24"/>
        </w:rPr>
        <w:t>ą, gebantį</w:t>
      </w:r>
      <w:r w:rsidRPr="009E022D">
        <w:rPr>
          <w:rFonts w:ascii="Times New Roman" w:eastAsia="Times New Roman" w:hAnsi="Times New Roman" w:cs="Times New Roman"/>
          <w:color w:val="000000"/>
          <w:sz w:val="24"/>
          <w:szCs w:val="24"/>
        </w:rPr>
        <w:t xml:space="preserve"> pozityviai priimti kitų kultūrų savitumą.</w:t>
      </w:r>
    </w:p>
    <w:p w14:paraId="0E5EB015" w14:textId="57C80135" w:rsidR="0068775D" w:rsidRPr="009E022D" w:rsidRDefault="005D3ADD" w:rsidP="00F3025B">
      <w:pPr>
        <w:widowControl w:val="0"/>
        <w:numPr>
          <w:ilvl w:val="0"/>
          <w:numId w:val="2"/>
        </w:numPr>
        <w:pBdr>
          <w:top w:val="nil"/>
          <w:left w:val="nil"/>
          <w:bottom w:val="nil"/>
          <w:right w:val="nil"/>
          <w:between w:val="nil"/>
        </w:pBdr>
        <w:tabs>
          <w:tab w:val="left" w:pos="1134"/>
          <w:tab w:val="left" w:pos="1276"/>
        </w:tabs>
        <w:ind w:left="0" w:firstLine="851"/>
        <w:jc w:val="both"/>
        <w:rPr>
          <w:rFonts w:ascii="Times New Roman" w:eastAsia="Times New Roman" w:hAnsi="Times New Roman" w:cs="Times New Roman"/>
          <w:b/>
          <w:color w:val="000000"/>
          <w:sz w:val="24"/>
          <w:szCs w:val="24"/>
        </w:rPr>
      </w:pPr>
      <w:r w:rsidRPr="009E022D">
        <w:rPr>
          <w:rFonts w:ascii="Times New Roman" w:eastAsia="Times New Roman" w:hAnsi="Times New Roman" w:cs="Times New Roman"/>
          <w:b/>
          <w:color w:val="000000"/>
          <w:sz w:val="24"/>
          <w:szCs w:val="24"/>
        </w:rPr>
        <w:t>Vaikų poreikiai.</w:t>
      </w:r>
    </w:p>
    <w:p w14:paraId="6195BF23" w14:textId="77777777" w:rsidR="0068775D" w:rsidRPr="009E022D" w:rsidRDefault="005D3ADD" w:rsidP="009E022D">
      <w:pPr>
        <w:widowControl w:val="0"/>
        <w:ind w:firstLine="0"/>
        <w:jc w:val="center"/>
        <w:rPr>
          <w:rFonts w:ascii="Times New Roman" w:eastAsia="Times New Roman" w:hAnsi="Times New Roman" w:cs="Times New Roman"/>
          <w:sz w:val="24"/>
          <w:szCs w:val="24"/>
        </w:rPr>
      </w:pPr>
      <w:r w:rsidRPr="009E022D">
        <w:rPr>
          <w:rFonts w:ascii="Times New Roman" w:eastAsia="Times New Roman" w:hAnsi="Times New Roman" w:cs="Times New Roman"/>
          <w:noProof/>
          <w:sz w:val="24"/>
          <w:szCs w:val="24"/>
        </w:rPr>
        <w:drawing>
          <wp:inline distT="114300" distB="114300" distL="114300" distR="114300" wp14:anchorId="69D74724" wp14:editId="2CC37AE7">
            <wp:extent cx="5981436" cy="4057650"/>
            <wp:effectExtent l="0" t="0" r="635" b="0"/>
            <wp:docPr id="18823642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6009329" cy="4076572"/>
                    </a:xfrm>
                    <a:prstGeom prst="rect">
                      <a:avLst/>
                    </a:prstGeom>
                    <a:ln/>
                  </pic:spPr>
                </pic:pic>
              </a:graphicData>
            </a:graphic>
          </wp:inline>
        </w:drawing>
      </w:r>
    </w:p>
    <w:p w14:paraId="7AD5ADB5" w14:textId="18B717F4" w:rsidR="00483A8E" w:rsidRPr="00F3025B" w:rsidRDefault="00483A8E" w:rsidP="009E022D">
      <w:pPr>
        <w:widowControl w:val="0"/>
        <w:pBdr>
          <w:top w:val="nil"/>
          <w:left w:val="nil"/>
          <w:bottom w:val="nil"/>
          <w:right w:val="nil"/>
          <w:between w:val="nil"/>
        </w:pBdr>
        <w:tabs>
          <w:tab w:val="left" w:pos="426"/>
          <w:tab w:val="left" w:pos="709"/>
        </w:tabs>
        <w:ind w:firstLine="0"/>
        <w:jc w:val="center"/>
        <w:rPr>
          <w:rFonts w:ascii="Times New Roman" w:eastAsia="Times New Roman" w:hAnsi="Times New Roman" w:cs="Times New Roman"/>
          <w:color w:val="000000"/>
          <w:sz w:val="24"/>
          <w:szCs w:val="24"/>
        </w:rPr>
      </w:pPr>
      <w:r w:rsidRPr="00F3025B">
        <w:rPr>
          <w:rFonts w:ascii="Times New Roman" w:eastAsia="Times New Roman" w:hAnsi="Times New Roman" w:cs="Times New Roman"/>
          <w:color w:val="000000"/>
          <w:sz w:val="24"/>
          <w:szCs w:val="24"/>
        </w:rPr>
        <w:t xml:space="preserve">2. </w:t>
      </w:r>
      <w:r w:rsidR="00F3025B" w:rsidRPr="00F3025B">
        <w:rPr>
          <w:rFonts w:ascii="Times New Roman" w:eastAsia="Times New Roman" w:hAnsi="Times New Roman" w:cs="Times New Roman"/>
          <w:color w:val="000000"/>
          <w:sz w:val="24"/>
          <w:szCs w:val="24"/>
        </w:rPr>
        <w:t>p</w:t>
      </w:r>
      <w:r w:rsidRPr="00F3025B">
        <w:rPr>
          <w:rFonts w:ascii="Times New Roman" w:eastAsia="Times New Roman" w:hAnsi="Times New Roman" w:cs="Times New Roman"/>
          <w:color w:val="000000"/>
          <w:sz w:val="24"/>
          <w:szCs w:val="24"/>
        </w:rPr>
        <w:t>av</w:t>
      </w:r>
      <w:r w:rsidR="00F3025B" w:rsidRPr="00F3025B">
        <w:rPr>
          <w:rFonts w:ascii="Times New Roman" w:eastAsia="Times New Roman" w:hAnsi="Times New Roman" w:cs="Times New Roman"/>
          <w:color w:val="000000"/>
          <w:sz w:val="24"/>
          <w:szCs w:val="24"/>
        </w:rPr>
        <w:t>.</w:t>
      </w:r>
      <w:r w:rsidRPr="00F3025B">
        <w:rPr>
          <w:rFonts w:ascii="Times New Roman" w:eastAsia="Times New Roman" w:hAnsi="Times New Roman" w:cs="Times New Roman"/>
          <w:color w:val="000000"/>
          <w:sz w:val="24"/>
          <w:szCs w:val="24"/>
        </w:rPr>
        <w:t xml:space="preserve"> Vaiko raidą skatinančios visuminio ugdymo(si) sritys. Pasiekimų sritys.</w:t>
      </w:r>
    </w:p>
    <w:p w14:paraId="5B7A387B" w14:textId="77777777" w:rsidR="00483A8E" w:rsidRPr="009E022D" w:rsidRDefault="00483A8E" w:rsidP="009E022D">
      <w:pPr>
        <w:widowControl w:val="0"/>
        <w:ind w:firstLine="0"/>
        <w:jc w:val="center"/>
        <w:rPr>
          <w:rFonts w:ascii="Times New Roman" w:eastAsia="Times New Roman" w:hAnsi="Times New Roman" w:cs="Times New Roman"/>
          <w:sz w:val="24"/>
          <w:szCs w:val="24"/>
        </w:rPr>
      </w:pPr>
    </w:p>
    <w:p w14:paraId="48D293AE" w14:textId="77777777" w:rsidR="0068775D" w:rsidRPr="009E022D" w:rsidRDefault="005D3ADD" w:rsidP="00A972FE">
      <w:pPr>
        <w:widowControl w:val="0"/>
        <w:numPr>
          <w:ilvl w:val="1"/>
          <w:numId w:val="2"/>
        </w:numPr>
        <w:pBdr>
          <w:top w:val="nil"/>
          <w:left w:val="nil"/>
          <w:bottom w:val="nil"/>
          <w:right w:val="nil"/>
          <w:between w:val="nil"/>
        </w:pBdr>
        <w:tabs>
          <w:tab w:val="left" w:pos="1134"/>
          <w:tab w:val="left" w:pos="1418"/>
          <w:tab w:val="left" w:pos="1843"/>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lastRenderedPageBreak/>
        <w:t xml:space="preserve">Kiekvieno vaiko raida ir ugdymasis pasižymi unikaliais bruožais. 1,5–3 metų mažyliai pradeda aktyviai tyrinėti pasaulį. Šiuo amžiaus tarpsniu vaikui gyvybiškai svarbu pačiam atrasti, pasiekti, nuspręsti. Nuo 4 iki 6 metų labiausiai vystosi vaikų iniciatyvumas, todėl jis nori išbandyti naujausių dalykų, pažinti, eksperimentuoti, kurti. Ikimokyklinio ugdymo grupėse tenkinami ir turtinami kiekvienam vaikui aktualūs poreikiai: </w:t>
      </w:r>
    </w:p>
    <w:p w14:paraId="51785E9D" w14:textId="77777777" w:rsidR="0068775D" w:rsidRPr="009E022D" w:rsidRDefault="005D3ADD" w:rsidP="00F3025B">
      <w:pPr>
        <w:widowControl w:val="0"/>
        <w:numPr>
          <w:ilvl w:val="2"/>
          <w:numId w:val="2"/>
        </w:numPr>
        <w:pBdr>
          <w:top w:val="nil"/>
          <w:left w:val="nil"/>
          <w:bottom w:val="nil"/>
          <w:right w:val="nil"/>
          <w:between w:val="nil"/>
        </w:pBdr>
        <w:tabs>
          <w:tab w:val="left" w:pos="1276"/>
          <w:tab w:val="left" w:pos="1560"/>
        </w:tabs>
        <w:ind w:left="0" w:firstLine="851"/>
        <w:jc w:val="both"/>
        <w:rPr>
          <w:rFonts w:ascii="Times New Roman" w:eastAsia="Times New Roman" w:hAnsi="Times New Roman" w:cs="Times New Roman"/>
          <w:color w:val="000000"/>
          <w:sz w:val="24"/>
          <w:szCs w:val="24"/>
        </w:rPr>
      </w:pPr>
      <w:r w:rsidRPr="00F3025B">
        <w:rPr>
          <w:rFonts w:ascii="Times New Roman" w:eastAsia="Times New Roman" w:hAnsi="Times New Roman" w:cs="Times New Roman"/>
          <w:iCs/>
          <w:color w:val="000000"/>
          <w:sz w:val="24"/>
          <w:szCs w:val="24"/>
        </w:rPr>
        <w:t>žaidimo poreikis</w:t>
      </w:r>
      <w:r w:rsidRPr="009E022D">
        <w:rPr>
          <w:rFonts w:ascii="Times New Roman" w:eastAsia="Times New Roman" w:hAnsi="Times New Roman" w:cs="Times New Roman"/>
          <w:color w:val="000000"/>
          <w:sz w:val="24"/>
          <w:szCs w:val="24"/>
        </w:rPr>
        <w:t xml:space="preserve"> – turėti laisvę, pakankamai laiko, erdvės, žaidimo partnerių ir galimybę per bendrus žaidimus kurti vaikų kultūrą. Pripažįstama žaidimo, kaip savarankiškos vaikų veiklos, nelygstama vertė. Nuolat stebėdami ir tinkamoje situacijoje jautriai įsitraukdami į žaidimus, suaugusieji padeda vaikams augintis žaidimo gebėjimus;</w:t>
      </w:r>
    </w:p>
    <w:p w14:paraId="11D2962A" w14:textId="77777777" w:rsidR="0068775D" w:rsidRPr="009E022D" w:rsidRDefault="005D3ADD" w:rsidP="00F3025B">
      <w:pPr>
        <w:widowControl w:val="0"/>
        <w:numPr>
          <w:ilvl w:val="2"/>
          <w:numId w:val="2"/>
        </w:numPr>
        <w:pBdr>
          <w:top w:val="nil"/>
          <w:left w:val="nil"/>
          <w:bottom w:val="nil"/>
          <w:right w:val="nil"/>
          <w:between w:val="nil"/>
        </w:pBdr>
        <w:tabs>
          <w:tab w:val="left" w:pos="1276"/>
          <w:tab w:val="left" w:pos="1560"/>
          <w:tab w:val="left" w:pos="1843"/>
        </w:tabs>
        <w:ind w:left="0" w:firstLine="851"/>
        <w:jc w:val="both"/>
        <w:rPr>
          <w:rFonts w:ascii="Times New Roman" w:eastAsia="Times New Roman" w:hAnsi="Times New Roman" w:cs="Times New Roman"/>
          <w:color w:val="000000"/>
          <w:sz w:val="24"/>
          <w:szCs w:val="24"/>
        </w:rPr>
      </w:pPr>
      <w:r w:rsidRPr="00F3025B">
        <w:rPr>
          <w:rFonts w:ascii="Times New Roman" w:eastAsia="Times New Roman" w:hAnsi="Times New Roman" w:cs="Times New Roman"/>
          <w:iCs/>
          <w:color w:val="000000"/>
          <w:sz w:val="24"/>
          <w:szCs w:val="24"/>
        </w:rPr>
        <w:t>saugumo poreikis</w:t>
      </w:r>
      <w:r w:rsidRPr="009E022D">
        <w:rPr>
          <w:rFonts w:ascii="Times New Roman" w:eastAsia="Times New Roman" w:hAnsi="Times New Roman" w:cs="Times New Roman"/>
          <w:color w:val="000000"/>
          <w:sz w:val="24"/>
          <w:szCs w:val="24"/>
        </w:rPr>
        <w:t xml:space="preserve"> – jaustis saugiam, gerbiamam, matomam, girdimam, tinkamai globojamam, sulaukti paramos ir pagalbos, kai jos reikia. Ugdant vaikus rūpinamasi ne tik užtikrinti jų saugumą, bet ir juos pačius pagal jų galias įtraukti į rūpinimąsi savo bei kitų saugumu; </w:t>
      </w:r>
    </w:p>
    <w:p w14:paraId="56D776AA" w14:textId="77777777" w:rsidR="0068775D" w:rsidRPr="009E022D" w:rsidRDefault="005D3ADD" w:rsidP="00F3025B">
      <w:pPr>
        <w:widowControl w:val="0"/>
        <w:numPr>
          <w:ilvl w:val="2"/>
          <w:numId w:val="2"/>
        </w:numPr>
        <w:pBdr>
          <w:top w:val="nil"/>
          <w:left w:val="nil"/>
          <w:bottom w:val="nil"/>
          <w:right w:val="nil"/>
          <w:between w:val="nil"/>
        </w:pBdr>
        <w:tabs>
          <w:tab w:val="left" w:pos="1276"/>
          <w:tab w:val="left" w:pos="1560"/>
        </w:tabs>
        <w:ind w:left="0" w:firstLine="851"/>
        <w:jc w:val="both"/>
        <w:rPr>
          <w:rFonts w:ascii="Times New Roman" w:eastAsia="Times New Roman" w:hAnsi="Times New Roman" w:cs="Times New Roman"/>
          <w:color w:val="000000"/>
          <w:sz w:val="24"/>
          <w:szCs w:val="24"/>
        </w:rPr>
      </w:pPr>
      <w:r w:rsidRPr="00F3025B">
        <w:rPr>
          <w:rFonts w:ascii="Times New Roman" w:eastAsia="Times New Roman" w:hAnsi="Times New Roman" w:cs="Times New Roman"/>
          <w:iCs/>
          <w:color w:val="000000"/>
          <w:sz w:val="24"/>
          <w:szCs w:val="24"/>
        </w:rPr>
        <w:t>draugysčių poreikis – jaustis priimamam, jausti bendrumą, lygiavertiškumą su kitais, kitų paramą, artimumą, turėti vieną</w:t>
      </w:r>
      <w:r w:rsidRPr="009E022D">
        <w:rPr>
          <w:rFonts w:ascii="Times New Roman" w:eastAsia="Times New Roman" w:hAnsi="Times New Roman" w:cs="Times New Roman"/>
          <w:color w:val="000000"/>
          <w:sz w:val="24"/>
          <w:szCs w:val="24"/>
        </w:rPr>
        <w:t xml:space="preserve"> ar keletą artimesnių draugų. Sukuriama ugdymo(si) aplinka, skatinanti vaikus tyrinėti ir atrasti, kaip būti, gyventi ir veikti drauge; </w:t>
      </w:r>
    </w:p>
    <w:p w14:paraId="22F03472" w14:textId="77777777" w:rsidR="0068775D" w:rsidRPr="009E022D" w:rsidRDefault="005D3ADD" w:rsidP="00F3025B">
      <w:pPr>
        <w:widowControl w:val="0"/>
        <w:numPr>
          <w:ilvl w:val="2"/>
          <w:numId w:val="2"/>
        </w:numPr>
        <w:pBdr>
          <w:top w:val="nil"/>
          <w:left w:val="nil"/>
          <w:bottom w:val="nil"/>
          <w:right w:val="nil"/>
          <w:between w:val="nil"/>
        </w:pBdr>
        <w:tabs>
          <w:tab w:val="left" w:pos="1276"/>
          <w:tab w:val="left" w:pos="1560"/>
          <w:tab w:val="left" w:pos="1985"/>
        </w:tabs>
        <w:ind w:left="0" w:firstLine="851"/>
        <w:jc w:val="both"/>
        <w:rPr>
          <w:rFonts w:ascii="Times New Roman" w:eastAsia="Times New Roman" w:hAnsi="Times New Roman" w:cs="Times New Roman"/>
          <w:color w:val="000000"/>
          <w:sz w:val="24"/>
          <w:szCs w:val="24"/>
        </w:rPr>
      </w:pPr>
      <w:r w:rsidRPr="00F3025B">
        <w:rPr>
          <w:rFonts w:ascii="Times New Roman" w:eastAsia="Times New Roman" w:hAnsi="Times New Roman" w:cs="Times New Roman"/>
          <w:iCs/>
          <w:color w:val="000000"/>
          <w:sz w:val="24"/>
          <w:szCs w:val="24"/>
        </w:rPr>
        <w:t>komunikavimo poreikis</w:t>
      </w:r>
      <w:r w:rsidRPr="009E022D">
        <w:rPr>
          <w:rFonts w:ascii="Times New Roman" w:eastAsia="Times New Roman" w:hAnsi="Times New Roman" w:cs="Times New Roman"/>
          <w:color w:val="000000"/>
          <w:sz w:val="24"/>
          <w:szCs w:val="24"/>
        </w:rPr>
        <w:t xml:space="preserve"> – dalintis su kitais emocijomis, mintimis, idėjomis žodžiu ir nežodinėmis priemonėmis (mimika, judesiu, piešiniu, muzikos kūriniu ir pan.). Vaikams sudaromos sąlygos išbandyti įvairias komunikavimo su vaikais ir suaugusiaisiais priemones ir atrasti pagarbaus, veiksmingo bendravimo būdus;</w:t>
      </w:r>
    </w:p>
    <w:p w14:paraId="7418C756" w14:textId="77777777" w:rsidR="0068775D" w:rsidRPr="009E022D" w:rsidRDefault="005D3ADD" w:rsidP="004C6CF1">
      <w:pPr>
        <w:widowControl w:val="0"/>
        <w:numPr>
          <w:ilvl w:val="2"/>
          <w:numId w:val="2"/>
        </w:numPr>
        <w:pBdr>
          <w:top w:val="nil"/>
          <w:left w:val="nil"/>
          <w:bottom w:val="nil"/>
          <w:right w:val="nil"/>
          <w:between w:val="nil"/>
        </w:pBdr>
        <w:tabs>
          <w:tab w:val="left" w:pos="1276"/>
          <w:tab w:val="left" w:pos="1560"/>
          <w:tab w:val="left" w:pos="1843"/>
        </w:tabs>
        <w:ind w:left="0" w:firstLine="851"/>
        <w:jc w:val="both"/>
        <w:rPr>
          <w:rFonts w:ascii="Times New Roman" w:eastAsia="Times New Roman" w:hAnsi="Times New Roman" w:cs="Times New Roman"/>
          <w:color w:val="000000"/>
          <w:sz w:val="24"/>
          <w:szCs w:val="24"/>
        </w:rPr>
      </w:pPr>
      <w:r w:rsidRPr="004C6CF1">
        <w:rPr>
          <w:rFonts w:ascii="Times New Roman" w:eastAsia="Times New Roman" w:hAnsi="Times New Roman" w:cs="Times New Roman"/>
          <w:iCs/>
          <w:color w:val="000000"/>
          <w:sz w:val="24"/>
          <w:szCs w:val="24"/>
        </w:rPr>
        <w:t>pažinimo džiaugsmo poreikis</w:t>
      </w:r>
      <w:r w:rsidRPr="009E022D">
        <w:rPr>
          <w:rFonts w:ascii="Times New Roman" w:eastAsia="Times New Roman" w:hAnsi="Times New Roman" w:cs="Times New Roman"/>
          <w:color w:val="000000"/>
          <w:sz w:val="24"/>
          <w:szCs w:val="24"/>
        </w:rPr>
        <w:t xml:space="preserve"> – smalsauti, tyrinėti, klausinėti, aiškinti(s), kurti ir išbandyti, džiaugiantis naujais atradimais ir gebėjimu pažinti. Taikydami ugdymo(si) procese įgytas patirtis vaikai kuria ir perkuria savo teorijas apie pasaulį;</w:t>
      </w:r>
    </w:p>
    <w:p w14:paraId="75A42AD8" w14:textId="77777777" w:rsidR="0068775D" w:rsidRPr="009E022D" w:rsidRDefault="005D3ADD" w:rsidP="004C6CF1">
      <w:pPr>
        <w:widowControl w:val="0"/>
        <w:numPr>
          <w:ilvl w:val="2"/>
          <w:numId w:val="2"/>
        </w:numPr>
        <w:pBdr>
          <w:top w:val="nil"/>
          <w:left w:val="nil"/>
          <w:bottom w:val="nil"/>
          <w:right w:val="nil"/>
          <w:between w:val="nil"/>
        </w:pBdr>
        <w:tabs>
          <w:tab w:val="left" w:pos="1134"/>
          <w:tab w:val="left" w:pos="1276"/>
          <w:tab w:val="left" w:pos="1560"/>
        </w:tabs>
        <w:ind w:left="0" w:firstLine="851"/>
        <w:jc w:val="both"/>
        <w:rPr>
          <w:rFonts w:ascii="Times New Roman" w:eastAsia="Times New Roman" w:hAnsi="Times New Roman" w:cs="Times New Roman"/>
          <w:color w:val="000000"/>
          <w:sz w:val="24"/>
          <w:szCs w:val="24"/>
        </w:rPr>
      </w:pPr>
      <w:r w:rsidRPr="004C6CF1">
        <w:rPr>
          <w:rFonts w:ascii="Times New Roman" w:eastAsia="Times New Roman" w:hAnsi="Times New Roman" w:cs="Times New Roman"/>
          <w:iCs/>
          <w:color w:val="000000"/>
          <w:sz w:val="24"/>
          <w:szCs w:val="24"/>
        </w:rPr>
        <w:t>kūrybinės saviraiškos poreikis</w:t>
      </w:r>
      <w:r w:rsidRPr="009E022D">
        <w:rPr>
          <w:rFonts w:ascii="Times New Roman" w:eastAsia="Times New Roman" w:hAnsi="Times New Roman" w:cs="Times New Roman"/>
          <w:color w:val="000000"/>
          <w:sz w:val="24"/>
          <w:szCs w:val="24"/>
        </w:rPr>
        <w:t xml:space="preserve"> – tyrinėti ir atrasti unikalias savo kūrybines galias per įvairias veiklas. Kuriamos ir spontaniškų, ir kryptingų veiklų galimybės, palankios atsiskleisti vaikų interesams, gabumams ir auginti savitą raiškos stilių;</w:t>
      </w:r>
    </w:p>
    <w:p w14:paraId="360CA35F" w14:textId="77777777" w:rsidR="0068775D" w:rsidRPr="009E022D" w:rsidRDefault="005D3ADD" w:rsidP="004C6CF1">
      <w:pPr>
        <w:widowControl w:val="0"/>
        <w:numPr>
          <w:ilvl w:val="2"/>
          <w:numId w:val="2"/>
        </w:numPr>
        <w:pBdr>
          <w:top w:val="nil"/>
          <w:left w:val="nil"/>
          <w:bottom w:val="nil"/>
          <w:right w:val="nil"/>
          <w:between w:val="nil"/>
        </w:pBdr>
        <w:tabs>
          <w:tab w:val="left" w:pos="1276"/>
          <w:tab w:val="left" w:pos="1560"/>
          <w:tab w:val="left" w:pos="1985"/>
        </w:tabs>
        <w:ind w:left="0" w:firstLine="851"/>
        <w:jc w:val="both"/>
        <w:rPr>
          <w:rFonts w:ascii="Times New Roman" w:eastAsia="Times New Roman" w:hAnsi="Times New Roman" w:cs="Times New Roman"/>
          <w:color w:val="000000"/>
          <w:sz w:val="24"/>
          <w:szCs w:val="24"/>
        </w:rPr>
      </w:pPr>
      <w:r w:rsidRPr="004C6CF1">
        <w:rPr>
          <w:rFonts w:ascii="Times New Roman" w:eastAsia="Times New Roman" w:hAnsi="Times New Roman" w:cs="Times New Roman"/>
          <w:iCs/>
          <w:color w:val="000000"/>
          <w:sz w:val="24"/>
          <w:szCs w:val="24"/>
        </w:rPr>
        <w:t>kiekvieno vaiko unikalūs poreikiai</w:t>
      </w:r>
      <w:r w:rsidRPr="009E022D">
        <w:rPr>
          <w:rFonts w:ascii="Times New Roman" w:eastAsia="Times New Roman" w:hAnsi="Times New Roman" w:cs="Times New Roman"/>
          <w:color w:val="000000"/>
          <w:sz w:val="24"/>
          <w:szCs w:val="24"/>
        </w:rPr>
        <w:t xml:space="preserve"> – kurti prielaidas atliepti ir tenkinti unikalius kiekvieno poreikius, tarp jų ir specialiuosius ugdymosi poreikius.</w:t>
      </w:r>
    </w:p>
    <w:p w14:paraId="1DE43394" w14:textId="77777777" w:rsidR="0068775D" w:rsidRPr="009E022D" w:rsidRDefault="005D3ADD" w:rsidP="004C6CF1">
      <w:pPr>
        <w:widowControl w:val="0"/>
        <w:numPr>
          <w:ilvl w:val="1"/>
          <w:numId w:val="2"/>
        </w:numPr>
        <w:pBdr>
          <w:top w:val="nil"/>
          <w:left w:val="nil"/>
          <w:bottom w:val="nil"/>
          <w:right w:val="nil"/>
          <w:between w:val="nil"/>
        </w:pBdr>
        <w:tabs>
          <w:tab w:val="left" w:pos="1418"/>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Vaikai yra aktyvūs ugdymo(si) turinio ir proceso kūrimo dalyviai, įsitraukiantys, atliepiantys, siūlantys, ir taip dalyvaujantys su jų ugdymusi susijusiuose sprendimuose. Vaikų reagavimo į ugdymo(si) situacijas stebėjimas, įsiklausymas į vaikų nuomonę padeda mokytojui geriau suprasti momento čia ir dabar poreikius ir jais grįsti ugdymo(si) procesą.</w:t>
      </w:r>
    </w:p>
    <w:p w14:paraId="569B73DB" w14:textId="77777777" w:rsidR="0068775D" w:rsidRPr="009E022D" w:rsidRDefault="005D3ADD" w:rsidP="004C6CF1">
      <w:pPr>
        <w:widowControl w:val="0"/>
        <w:numPr>
          <w:ilvl w:val="1"/>
          <w:numId w:val="2"/>
        </w:numPr>
        <w:pBdr>
          <w:top w:val="nil"/>
          <w:left w:val="nil"/>
          <w:bottom w:val="nil"/>
          <w:right w:val="nil"/>
          <w:between w:val="nil"/>
        </w:pBdr>
        <w:tabs>
          <w:tab w:val="left" w:pos="1418"/>
          <w:tab w:val="left" w:pos="1843"/>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Vaikai ugdosi stebėdami, veikdami spontaniškai, domėdamiesi patrauklia, malonumą teikiančia veikla ir pagal savo jėgas, poreikius bei pomėgius įsitraukdami į mokytojo organizuotą kryptingą veiklą. Ugdymo(si) procese skatinami šie vaikų patirtinio ugdymosi būdai: personalizuotas, savivaldus, dialogiškas, judrus, įkūnytasis ugdymasis, ugdymasis tyrinėjant, kuriant, reflektuojant.</w:t>
      </w:r>
    </w:p>
    <w:p w14:paraId="24B87027" w14:textId="2813D740" w:rsidR="0068775D" w:rsidRPr="009E022D" w:rsidRDefault="005D3ADD" w:rsidP="001D42C6">
      <w:pPr>
        <w:widowControl w:val="0"/>
        <w:numPr>
          <w:ilvl w:val="0"/>
          <w:numId w:val="2"/>
        </w:numPr>
        <w:pBdr>
          <w:top w:val="nil"/>
          <w:left w:val="nil"/>
          <w:bottom w:val="nil"/>
          <w:right w:val="nil"/>
          <w:between w:val="nil"/>
        </w:pBdr>
        <w:tabs>
          <w:tab w:val="left" w:pos="1276"/>
          <w:tab w:val="left" w:pos="1843"/>
        </w:tabs>
        <w:ind w:left="0" w:firstLine="851"/>
        <w:jc w:val="both"/>
        <w:rPr>
          <w:rFonts w:ascii="Times New Roman" w:eastAsia="Times New Roman" w:hAnsi="Times New Roman" w:cs="Times New Roman"/>
          <w:b/>
          <w:color w:val="000000"/>
          <w:sz w:val="24"/>
          <w:szCs w:val="24"/>
        </w:rPr>
      </w:pPr>
      <w:r w:rsidRPr="009E022D">
        <w:rPr>
          <w:rFonts w:ascii="Times New Roman" w:eastAsia="Times New Roman" w:hAnsi="Times New Roman" w:cs="Times New Roman"/>
          <w:b/>
          <w:color w:val="000000"/>
          <w:sz w:val="24"/>
          <w:szCs w:val="24"/>
        </w:rPr>
        <w:t>Tėvų (globėjų) ir vietos bendruomenės poreikiai</w:t>
      </w:r>
      <w:r w:rsidR="000647FD" w:rsidRPr="009E022D">
        <w:rPr>
          <w:rFonts w:ascii="Times New Roman" w:eastAsia="Times New Roman" w:hAnsi="Times New Roman" w:cs="Times New Roman"/>
          <w:b/>
          <w:color w:val="000000"/>
          <w:sz w:val="24"/>
          <w:szCs w:val="24"/>
        </w:rPr>
        <w:t>.</w:t>
      </w:r>
    </w:p>
    <w:p w14:paraId="52B3489B" w14:textId="03A3DB93" w:rsidR="0068775D" w:rsidRPr="009E022D" w:rsidRDefault="005D3ADD" w:rsidP="001D42C6">
      <w:pPr>
        <w:widowControl w:val="0"/>
        <w:numPr>
          <w:ilvl w:val="1"/>
          <w:numId w:val="2"/>
        </w:numPr>
        <w:pBdr>
          <w:top w:val="nil"/>
          <w:left w:val="nil"/>
          <w:bottom w:val="nil"/>
          <w:right w:val="nil"/>
          <w:between w:val="nil"/>
        </w:pBdr>
        <w:tabs>
          <w:tab w:val="left" w:pos="993"/>
          <w:tab w:val="left" w:pos="1134"/>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Svarbiausi vaikų ugdytojai – tėvai (globėjai). Jie atsakingi už vaiko gerovę, sveikatą ir kokybišką ugdymą, dalyvauja vaiko ugdymo procese kaip partneriai. Gimnazijos ikimokyklinių ugdymo grupių paskirtis – bendradarbiaujant su šeima ugdyti vaiką, atsižvelgiant į tėvų (globėjų) lūkesčius ir vaikų poreikius. Bendravimas ir bendradarbiavimas su šeima grindžiamas abipusiu supratimu ir atsakomybe, geranoriškumu, pagarba, konfidencialumu, pagalba ir dėmesiu.</w:t>
      </w:r>
    </w:p>
    <w:p w14:paraId="42F5443D" w14:textId="5BCF269D" w:rsidR="0068775D" w:rsidRPr="009E022D" w:rsidRDefault="005D3ADD" w:rsidP="001D42C6">
      <w:pPr>
        <w:widowControl w:val="0"/>
        <w:numPr>
          <w:ilvl w:val="1"/>
          <w:numId w:val="2"/>
        </w:numPr>
        <w:pBdr>
          <w:top w:val="nil"/>
          <w:left w:val="nil"/>
          <w:bottom w:val="nil"/>
          <w:right w:val="nil"/>
          <w:between w:val="nil"/>
        </w:pBdr>
        <w:tabs>
          <w:tab w:val="left" w:pos="1418"/>
          <w:tab w:val="left" w:pos="1701"/>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 xml:space="preserve">Tėvai (globėjai) yra nuolatiniai pagalbininkai ugdymo(si) procese, ugdomosios aplinkos kūrime, palaiko tradicijų puoselėjimą, vaikų sveikatos stiprinimą, aktyviai dalyvauja renginiuose, projektuose. Su tėvais (globėjais) tariamasi dėl vaiko ugdymo(si) tikslų, švietimo pagalbos teikimo, vaikų saviraiškos poreikių tenkinimo, atsižvelgiama į jų lūkesčius. Šeimų lūkesčiai ikimokykliniam vaiko ugdymui nevienodi. Vieniems tėvams (globėjams) aktualu, kad vaikas būtų kokybiškai ugdomas, kad būtų plėtojami jo gabumai ir talentai, kiti tėvai labiau tikisi meilės vaikui ir geros vaiko savijautos, dar kiti tikisi pagalbos įveikiant vaiko socialines ir pažinimo problemas. Apibendrinus tėvų (globėjų) lūkesčius, ugdymo(si) procese svarbiausia: veikimas situacijose, kupinose žaismingumo, nuotykių, atradimų; asmeninė kiekvieno vaiko ūgtis; teigiamas </w:t>
      </w:r>
      <w:r w:rsidRPr="009E022D">
        <w:rPr>
          <w:rFonts w:ascii="Times New Roman" w:eastAsia="Times New Roman" w:hAnsi="Times New Roman" w:cs="Times New Roman"/>
          <w:color w:val="000000"/>
          <w:sz w:val="24"/>
          <w:szCs w:val="24"/>
        </w:rPr>
        <w:lastRenderedPageBreak/>
        <w:t>mikroklimatas; kompetentingi pedagogai; bendradarbiavimas; ugdymosi aplinkos praplėstos už ikimokyklinio ugdymo grupių ribų.</w:t>
      </w:r>
    </w:p>
    <w:p w14:paraId="5647C182" w14:textId="617B968B" w:rsidR="0068775D" w:rsidRPr="009E022D" w:rsidRDefault="005D3ADD" w:rsidP="001D42C6">
      <w:pPr>
        <w:widowControl w:val="0"/>
        <w:numPr>
          <w:ilvl w:val="1"/>
          <w:numId w:val="2"/>
        </w:numPr>
        <w:pBdr>
          <w:top w:val="nil"/>
          <w:left w:val="nil"/>
          <w:bottom w:val="nil"/>
          <w:right w:val="nil"/>
          <w:between w:val="nil"/>
        </w:pBdr>
        <w:tabs>
          <w:tab w:val="left" w:pos="851"/>
          <w:tab w:val="left" w:pos="1418"/>
          <w:tab w:val="left" w:pos="1701"/>
        </w:tabs>
        <w:ind w:left="0" w:firstLine="851"/>
        <w:jc w:val="both"/>
        <w:rPr>
          <w:rFonts w:ascii="Times New Roman" w:eastAsia="Times New Roman" w:hAnsi="Times New Roman" w:cs="Times New Roman"/>
          <w:b/>
          <w:color w:val="000000"/>
          <w:sz w:val="24"/>
          <w:szCs w:val="24"/>
        </w:rPr>
      </w:pPr>
      <w:r w:rsidRPr="009E022D">
        <w:rPr>
          <w:rFonts w:ascii="Times New Roman" w:eastAsia="Times New Roman" w:hAnsi="Times New Roman" w:cs="Times New Roman"/>
          <w:color w:val="000000"/>
          <w:sz w:val="24"/>
          <w:szCs w:val="24"/>
        </w:rPr>
        <w:t>Taikomi šie bendravimo su tėvais būdai: individualūs pokalbiai, susitikimai, pokalbiai telefonu, sms žinutėmis, privatūs ikimokyklinio ugdymo gupių socialinio tinklo „Facebook“ puslapiai bei „Messenger“ pokalbių grupės.</w:t>
      </w:r>
    </w:p>
    <w:p w14:paraId="19D780E7" w14:textId="08A11E4B" w:rsidR="0068775D" w:rsidRPr="009E022D" w:rsidRDefault="005D3ADD" w:rsidP="001D42C6">
      <w:pPr>
        <w:widowControl w:val="0"/>
        <w:numPr>
          <w:ilvl w:val="0"/>
          <w:numId w:val="2"/>
        </w:numPr>
        <w:pBdr>
          <w:top w:val="nil"/>
          <w:left w:val="nil"/>
          <w:bottom w:val="nil"/>
          <w:right w:val="nil"/>
          <w:between w:val="nil"/>
        </w:pBdr>
        <w:tabs>
          <w:tab w:val="left" w:pos="1276"/>
          <w:tab w:val="left" w:pos="1843"/>
        </w:tabs>
        <w:ind w:left="0" w:firstLine="851"/>
        <w:jc w:val="both"/>
        <w:rPr>
          <w:rFonts w:ascii="Times New Roman" w:eastAsia="Times New Roman" w:hAnsi="Times New Roman" w:cs="Times New Roman"/>
          <w:b/>
          <w:color w:val="000000" w:themeColor="text1"/>
          <w:sz w:val="24"/>
          <w:szCs w:val="24"/>
        </w:rPr>
      </w:pPr>
      <w:r w:rsidRPr="009E022D">
        <w:rPr>
          <w:rFonts w:ascii="Times New Roman" w:eastAsia="Times New Roman" w:hAnsi="Times New Roman" w:cs="Times New Roman"/>
          <w:b/>
          <w:color w:val="000000" w:themeColor="text1"/>
          <w:sz w:val="24"/>
          <w:szCs w:val="24"/>
        </w:rPr>
        <w:t>Gimnazijos  savitumas</w:t>
      </w:r>
      <w:r w:rsidR="000647FD" w:rsidRPr="009E022D">
        <w:rPr>
          <w:rFonts w:ascii="Times New Roman" w:eastAsia="Times New Roman" w:hAnsi="Times New Roman" w:cs="Times New Roman"/>
          <w:b/>
          <w:color w:val="000000" w:themeColor="text1"/>
          <w:sz w:val="24"/>
          <w:szCs w:val="24"/>
        </w:rPr>
        <w:t>.</w:t>
      </w:r>
    </w:p>
    <w:p w14:paraId="5B735B47" w14:textId="08D156FC" w:rsidR="00DB67F6" w:rsidRPr="009E022D" w:rsidRDefault="00DB67F6" w:rsidP="001D42C6">
      <w:pPr>
        <w:widowControl w:val="0"/>
        <w:numPr>
          <w:ilvl w:val="0"/>
          <w:numId w:val="2"/>
        </w:numPr>
        <w:pBdr>
          <w:top w:val="nil"/>
          <w:left w:val="nil"/>
          <w:bottom w:val="nil"/>
          <w:right w:val="nil"/>
          <w:between w:val="nil"/>
        </w:pBdr>
        <w:tabs>
          <w:tab w:val="left" w:pos="1276"/>
          <w:tab w:val="left" w:pos="1843"/>
        </w:tabs>
        <w:ind w:left="0" w:firstLine="851"/>
        <w:jc w:val="both"/>
        <w:rPr>
          <w:rFonts w:ascii="Times New Roman" w:eastAsia="Times New Roman" w:hAnsi="Times New Roman" w:cs="Times New Roman"/>
          <w:bCs/>
          <w:color w:val="000000" w:themeColor="text1"/>
          <w:sz w:val="24"/>
          <w:szCs w:val="24"/>
        </w:rPr>
      </w:pPr>
      <w:bookmarkStart w:id="3" w:name="_Hlk199861148"/>
      <w:r w:rsidRPr="009E022D">
        <w:rPr>
          <w:rFonts w:ascii="Times New Roman" w:eastAsia="Times New Roman" w:hAnsi="Times New Roman" w:cs="Times New Roman"/>
          <w:bCs/>
          <w:color w:val="000000" w:themeColor="text1"/>
          <w:sz w:val="24"/>
          <w:szCs w:val="24"/>
        </w:rPr>
        <w:t>Šilalės r. Pajūrio Stanislovo Biržiškio gimnazija</w:t>
      </w:r>
      <w:bookmarkEnd w:id="3"/>
      <w:r w:rsidRPr="009E022D">
        <w:rPr>
          <w:rFonts w:ascii="Times New Roman" w:eastAsia="Times New Roman" w:hAnsi="Times New Roman" w:cs="Times New Roman"/>
          <w:bCs/>
          <w:color w:val="000000" w:themeColor="text1"/>
          <w:sz w:val="24"/>
          <w:szCs w:val="24"/>
        </w:rPr>
        <w:t>, įsikūrusi strategiškai palankioje vietoje, yra Pajūrio miestelio ir visos seniūnijos švietimo ir kultūros židinys. Gimnazija pavadinta</w:t>
      </w:r>
      <w:r w:rsidRPr="009E022D">
        <w:rPr>
          <w:rFonts w:ascii="Times New Roman" w:hAnsi="Times New Roman" w:cs="Times New Roman"/>
          <w:bCs/>
          <w:color w:val="000000" w:themeColor="text1"/>
          <w:sz w:val="24"/>
          <w:szCs w:val="24"/>
        </w:rPr>
        <w:t xml:space="preserve"> </w:t>
      </w:r>
      <w:r w:rsidRPr="009E022D">
        <w:rPr>
          <w:rFonts w:ascii="Times New Roman" w:eastAsia="Times New Roman" w:hAnsi="Times New Roman" w:cs="Times New Roman"/>
          <w:bCs/>
          <w:color w:val="000000" w:themeColor="text1"/>
          <w:sz w:val="24"/>
          <w:szCs w:val="24"/>
        </w:rPr>
        <w:t>kraštiečio, tautinio atgimimo veikėjo, pedagogo ir visuomenininko Stanislovo Biržiškio vardu. Jis bendruomenei yra ne tik simbolis, bet ir vertybinė kryptis, įprasminanti pilietiškumo, kūrybiškumo ir atvirumo vertybes.</w:t>
      </w:r>
    </w:p>
    <w:p w14:paraId="114B3A8F" w14:textId="77777777" w:rsidR="000647FD" w:rsidRPr="009E022D" w:rsidRDefault="00DB67F6" w:rsidP="001D42C6">
      <w:pPr>
        <w:widowControl w:val="0"/>
        <w:numPr>
          <w:ilvl w:val="0"/>
          <w:numId w:val="2"/>
        </w:numPr>
        <w:pBdr>
          <w:top w:val="nil"/>
          <w:left w:val="nil"/>
          <w:bottom w:val="nil"/>
          <w:right w:val="nil"/>
          <w:between w:val="nil"/>
        </w:pBdr>
        <w:tabs>
          <w:tab w:val="left" w:pos="1134"/>
          <w:tab w:val="left" w:pos="1276"/>
        </w:tabs>
        <w:ind w:left="0" w:firstLine="851"/>
        <w:jc w:val="both"/>
        <w:rPr>
          <w:rFonts w:ascii="Times New Roman" w:eastAsia="Times New Roman" w:hAnsi="Times New Roman" w:cs="Times New Roman"/>
          <w:bCs/>
          <w:color w:val="000000" w:themeColor="text1"/>
          <w:sz w:val="24"/>
          <w:szCs w:val="24"/>
        </w:rPr>
      </w:pPr>
      <w:r w:rsidRPr="009E022D">
        <w:rPr>
          <w:rFonts w:ascii="Times New Roman" w:eastAsia="Times New Roman" w:hAnsi="Times New Roman" w:cs="Times New Roman"/>
          <w:bCs/>
          <w:color w:val="000000" w:themeColor="text1"/>
          <w:sz w:val="24"/>
          <w:szCs w:val="24"/>
        </w:rPr>
        <w:t>Pajūris turi savo istoriją ir tradicijas. Žymiausi Pajūrio miestelyje ir apylinkėse esantys objektai:</w:t>
      </w:r>
      <w:r w:rsidR="000647FD" w:rsidRPr="009E022D">
        <w:rPr>
          <w:rFonts w:ascii="Times New Roman" w:eastAsia="Times New Roman" w:hAnsi="Times New Roman" w:cs="Times New Roman"/>
          <w:bCs/>
          <w:color w:val="000000" w:themeColor="text1"/>
          <w:sz w:val="24"/>
          <w:szCs w:val="24"/>
        </w:rPr>
        <w:t xml:space="preserve"> </w:t>
      </w:r>
      <w:r w:rsidRPr="009E022D">
        <w:rPr>
          <w:rFonts w:ascii="Times New Roman" w:eastAsia="Times New Roman" w:hAnsi="Times New Roman" w:cs="Times New Roman"/>
          <w:bCs/>
          <w:color w:val="000000" w:themeColor="text1"/>
          <w:sz w:val="24"/>
          <w:szCs w:val="24"/>
        </w:rPr>
        <w:t>Pajūrio Švč. Trejybės bažnyčia, Tremtinių aikštė, Pajūrio rekreacinė teritorija, muziejus</w:t>
      </w:r>
      <w:r w:rsidR="008A2401" w:rsidRPr="009E022D">
        <w:rPr>
          <w:rFonts w:ascii="Times New Roman" w:eastAsia="Times New Roman" w:hAnsi="Times New Roman" w:cs="Times New Roman"/>
          <w:bCs/>
          <w:color w:val="000000" w:themeColor="text1"/>
          <w:sz w:val="24"/>
          <w:szCs w:val="24"/>
        </w:rPr>
        <w:t>,</w:t>
      </w:r>
      <w:r w:rsidRPr="009E022D">
        <w:rPr>
          <w:rFonts w:ascii="Times New Roman" w:eastAsia="Times New Roman" w:hAnsi="Times New Roman" w:cs="Times New Roman"/>
          <w:bCs/>
          <w:color w:val="000000" w:themeColor="text1"/>
          <w:sz w:val="24"/>
          <w:szCs w:val="24"/>
        </w:rPr>
        <w:t xml:space="preserve"> Pajūrio dvaro sodyba, piliakalniai</w:t>
      </w:r>
      <w:r w:rsidR="008A2401" w:rsidRPr="009E022D">
        <w:rPr>
          <w:rFonts w:ascii="Times New Roman" w:eastAsia="Times New Roman" w:hAnsi="Times New Roman" w:cs="Times New Roman"/>
          <w:bCs/>
          <w:color w:val="000000" w:themeColor="text1"/>
          <w:sz w:val="24"/>
          <w:szCs w:val="24"/>
        </w:rPr>
        <w:t>, kabantys tiltai</w:t>
      </w:r>
      <w:r w:rsidR="006809AC" w:rsidRPr="009E022D">
        <w:rPr>
          <w:rFonts w:ascii="Times New Roman" w:eastAsia="Times New Roman" w:hAnsi="Times New Roman" w:cs="Times New Roman"/>
          <w:bCs/>
          <w:color w:val="000000" w:themeColor="text1"/>
          <w:sz w:val="24"/>
          <w:szCs w:val="24"/>
        </w:rPr>
        <w:t xml:space="preserve"> per upę Jūrą, Nemylo upė.</w:t>
      </w:r>
      <w:r w:rsidR="008A2401" w:rsidRPr="009E022D">
        <w:rPr>
          <w:rFonts w:ascii="Times New Roman" w:eastAsia="Times New Roman" w:hAnsi="Times New Roman" w:cs="Times New Roman"/>
          <w:bCs/>
          <w:color w:val="000000" w:themeColor="text1"/>
          <w:sz w:val="24"/>
          <w:szCs w:val="24"/>
        </w:rPr>
        <w:t xml:space="preserve"> </w:t>
      </w:r>
    </w:p>
    <w:p w14:paraId="0588C629" w14:textId="5D473F10" w:rsidR="0068775D" w:rsidRPr="009E022D" w:rsidRDefault="008A2401" w:rsidP="001D42C6">
      <w:pPr>
        <w:widowControl w:val="0"/>
        <w:numPr>
          <w:ilvl w:val="0"/>
          <w:numId w:val="2"/>
        </w:numPr>
        <w:pBdr>
          <w:top w:val="nil"/>
          <w:left w:val="nil"/>
          <w:bottom w:val="nil"/>
          <w:right w:val="nil"/>
          <w:between w:val="nil"/>
        </w:pBdr>
        <w:tabs>
          <w:tab w:val="left" w:pos="1276"/>
          <w:tab w:val="left" w:pos="1560"/>
        </w:tabs>
        <w:ind w:left="0" w:firstLine="851"/>
        <w:jc w:val="both"/>
        <w:rPr>
          <w:rFonts w:ascii="Times New Roman" w:eastAsia="Times New Roman" w:hAnsi="Times New Roman" w:cs="Times New Roman"/>
          <w:bCs/>
          <w:color w:val="000000" w:themeColor="text1"/>
          <w:sz w:val="24"/>
          <w:szCs w:val="24"/>
        </w:rPr>
      </w:pPr>
      <w:r w:rsidRPr="009E022D">
        <w:rPr>
          <w:rFonts w:ascii="Times New Roman" w:eastAsia="Times New Roman" w:hAnsi="Times New Roman" w:cs="Times New Roman"/>
          <w:color w:val="000000" w:themeColor="text1"/>
          <w:sz w:val="24"/>
          <w:szCs w:val="24"/>
        </w:rPr>
        <w:t xml:space="preserve">Šilalės r. Pajūrio Stanislovo Biržiškio gimnazijos ikimokyklinio ugdymo grupės – saugi, šilta ir jauki erdvė, kurioje vaikai mokosi per žaidimą, tyrinėjimą ir kūrybą. Čia ugdymas organizuojamas pagal atnaujintą ikimokyklinio ugdymo programą, taikant </w:t>
      </w:r>
      <w:r w:rsidRPr="009E022D">
        <w:rPr>
          <w:rFonts w:ascii="Times New Roman" w:eastAsia="Times New Roman" w:hAnsi="Times New Roman" w:cs="Times New Roman"/>
          <w:b/>
          <w:color w:val="000000" w:themeColor="text1"/>
          <w:sz w:val="24"/>
          <w:szCs w:val="24"/>
        </w:rPr>
        <w:t>kūrybinio-kompleksinio (visuminio)</w:t>
      </w:r>
      <w:r w:rsidRPr="009E022D">
        <w:rPr>
          <w:rFonts w:ascii="Times New Roman" w:eastAsia="Times New Roman" w:hAnsi="Times New Roman" w:cs="Times New Roman"/>
          <w:color w:val="000000" w:themeColor="text1"/>
          <w:sz w:val="24"/>
          <w:szCs w:val="24"/>
        </w:rPr>
        <w:t xml:space="preserve"> ugdymo modelį, </w:t>
      </w:r>
      <w:r w:rsidRPr="009E022D">
        <w:rPr>
          <w:rFonts w:ascii="Times New Roman" w:eastAsia="Times New Roman" w:hAnsi="Times New Roman" w:cs="Times New Roman"/>
          <w:b/>
          <w:color w:val="000000" w:themeColor="text1"/>
          <w:sz w:val="24"/>
          <w:szCs w:val="24"/>
        </w:rPr>
        <w:t>STREAM metodiką</w:t>
      </w:r>
      <w:r w:rsidRPr="009E022D">
        <w:rPr>
          <w:rFonts w:ascii="Times New Roman" w:eastAsia="Times New Roman" w:hAnsi="Times New Roman" w:cs="Times New Roman"/>
          <w:color w:val="000000" w:themeColor="text1"/>
          <w:sz w:val="24"/>
          <w:szCs w:val="24"/>
        </w:rPr>
        <w:t xml:space="preserve"> ir </w:t>
      </w:r>
      <w:r w:rsidRPr="009E022D">
        <w:rPr>
          <w:rFonts w:ascii="Times New Roman" w:eastAsia="Times New Roman" w:hAnsi="Times New Roman" w:cs="Times New Roman"/>
          <w:b/>
          <w:color w:val="000000" w:themeColor="text1"/>
          <w:sz w:val="24"/>
          <w:szCs w:val="24"/>
        </w:rPr>
        <w:t>patyriminį mokymąsi</w:t>
      </w:r>
      <w:r w:rsidRPr="009E022D">
        <w:rPr>
          <w:rFonts w:ascii="Times New Roman" w:eastAsia="Times New Roman" w:hAnsi="Times New Roman" w:cs="Times New Roman"/>
          <w:color w:val="000000" w:themeColor="text1"/>
          <w:sz w:val="24"/>
          <w:szCs w:val="24"/>
        </w:rPr>
        <w:t>. Ugdymo procesas integruoja šešias svarbiausias sritis: gamtos mokslus, technologijas, inžineriją, menus ir kūrybą, matematiką ir skaitymą, taip užtikrinant vaikų holistinę raidą bei kūrybinio mąstymo ugdymą.</w:t>
      </w:r>
    </w:p>
    <w:p w14:paraId="6B26B882" w14:textId="71CDEF14" w:rsidR="0068775D" w:rsidRPr="009E022D" w:rsidRDefault="005D3ADD" w:rsidP="001D42C6">
      <w:pPr>
        <w:widowControl w:val="0"/>
        <w:numPr>
          <w:ilvl w:val="0"/>
          <w:numId w:val="2"/>
        </w:numPr>
        <w:pBdr>
          <w:top w:val="nil"/>
          <w:left w:val="nil"/>
          <w:bottom w:val="nil"/>
          <w:right w:val="nil"/>
          <w:between w:val="nil"/>
        </w:pBdr>
        <w:tabs>
          <w:tab w:val="left" w:pos="1276"/>
          <w:tab w:val="left" w:pos="1843"/>
        </w:tabs>
        <w:ind w:left="0" w:firstLine="851"/>
        <w:jc w:val="both"/>
        <w:rPr>
          <w:rFonts w:ascii="Times New Roman" w:eastAsia="Times New Roman" w:hAnsi="Times New Roman" w:cs="Times New Roman"/>
          <w:bCs/>
          <w:color w:val="000000" w:themeColor="text1"/>
          <w:sz w:val="24"/>
          <w:szCs w:val="24"/>
        </w:rPr>
      </w:pPr>
      <w:r w:rsidRPr="009E022D">
        <w:rPr>
          <w:rFonts w:ascii="Times New Roman" w:eastAsia="Times New Roman" w:hAnsi="Times New Roman" w:cs="Times New Roman"/>
          <w:color w:val="000000" w:themeColor="text1"/>
          <w:sz w:val="24"/>
          <w:szCs w:val="24"/>
        </w:rPr>
        <w:t>Ugdymo tikslai įgyvendinami trij</w:t>
      </w:r>
      <w:r w:rsidR="008A2401" w:rsidRPr="009E022D">
        <w:rPr>
          <w:rFonts w:ascii="Times New Roman" w:eastAsia="Times New Roman" w:hAnsi="Times New Roman" w:cs="Times New Roman"/>
          <w:color w:val="000000" w:themeColor="text1"/>
          <w:sz w:val="24"/>
          <w:szCs w:val="24"/>
        </w:rPr>
        <w:t>ose</w:t>
      </w:r>
      <w:r w:rsidRPr="009E022D">
        <w:rPr>
          <w:rFonts w:ascii="Times New Roman" w:eastAsia="Times New Roman" w:hAnsi="Times New Roman" w:cs="Times New Roman"/>
          <w:color w:val="000000" w:themeColor="text1"/>
          <w:sz w:val="24"/>
          <w:szCs w:val="24"/>
        </w:rPr>
        <w:t xml:space="preserve"> </w:t>
      </w:r>
      <w:r w:rsidR="008A2401" w:rsidRPr="009E022D">
        <w:rPr>
          <w:rFonts w:ascii="Times New Roman" w:eastAsia="Times New Roman" w:hAnsi="Times New Roman" w:cs="Times New Roman"/>
          <w:color w:val="000000" w:themeColor="text1"/>
          <w:sz w:val="24"/>
          <w:szCs w:val="24"/>
        </w:rPr>
        <w:t xml:space="preserve">skirtingose </w:t>
      </w:r>
      <w:r w:rsidRPr="009E022D">
        <w:rPr>
          <w:rFonts w:ascii="Times New Roman" w:eastAsia="Times New Roman" w:hAnsi="Times New Roman" w:cs="Times New Roman"/>
          <w:color w:val="000000" w:themeColor="text1"/>
          <w:sz w:val="24"/>
          <w:szCs w:val="24"/>
        </w:rPr>
        <w:t>amžiaus grup</w:t>
      </w:r>
      <w:r w:rsidR="008A2401" w:rsidRPr="009E022D">
        <w:rPr>
          <w:rFonts w:ascii="Times New Roman" w:eastAsia="Times New Roman" w:hAnsi="Times New Roman" w:cs="Times New Roman"/>
          <w:color w:val="000000" w:themeColor="text1"/>
          <w:sz w:val="24"/>
          <w:szCs w:val="24"/>
        </w:rPr>
        <w:t>ėse:</w:t>
      </w:r>
      <w:r w:rsidRPr="009E022D">
        <w:rPr>
          <w:rFonts w:ascii="Times New Roman" w:eastAsia="Times New Roman" w:hAnsi="Times New Roman" w:cs="Times New Roman"/>
          <w:color w:val="000000" w:themeColor="text1"/>
          <w:sz w:val="24"/>
          <w:szCs w:val="24"/>
        </w:rPr>
        <w:t xml:space="preserve"> </w:t>
      </w:r>
    </w:p>
    <w:p w14:paraId="4781341C" w14:textId="43F57EE7" w:rsidR="0068775D" w:rsidRPr="009E022D" w:rsidRDefault="005D3ADD" w:rsidP="001D42C6">
      <w:pPr>
        <w:pStyle w:val="Sraopastraipa"/>
        <w:widowControl w:val="0"/>
        <w:numPr>
          <w:ilvl w:val="1"/>
          <w:numId w:val="2"/>
        </w:numPr>
        <w:pBdr>
          <w:top w:val="nil"/>
          <w:left w:val="nil"/>
          <w:bottom w:val="nil"/>
          <w:right w:val="nil"/>
          <w:between w:val="nil"/>
        </w:pBdr>
        <w:tabs>
          <w:tab w:val="left" w:pos="1418"/>
          <w:tab w:val="left" w:pos="1843"/>
        </w:tabs>
        <w:ind w:left="0" w:firstLine="851"/>
        <w:contextualSpacing w:val="0"/>
        <w:jc w:val="both"/>
        <w:rPr>
          <w:rFonts w:ascii="Times New Roman" w:eastAsia="Times New Roman" w:hAnsi="Times New Roman" w:cs="Times New Roman"/>
          <w:bCs/>
          <w:color w:val="000000" w:themeColor="text1"/>
          <w:sz w:val="24"/>
          <w:szCs w:val="24"/>
        </w:rPr>
      </w:pPr>
      <w:r w:rsidRPr="009E022D">
        <w:rPr>
          <w:rFonts w:ascii="Times New Roman" w:eastAsia="Times New Roman" w:hAnsi="Times New Roman" w:cs="Times New Roman"/>
          <w:color w:val="000000" w:themeColor="text1"/>
          <w:sz w:val="24"/>
          <w:szCs w:val="24"/>
        </w:rPr>
        <w:t>„Smalsučių“ grupėje (2–3 metų vaikams) gyvena veikėjas Smalsutis – žingeidus ir nuolat pasaulį tyrinėjantis personažas. Vaikai mokosi klausdami, stebėdami, eksperimentuodami, o ugdymas orientuotas į jų natūralų smalsumą ir pirmuosius pažinimo žingsnius.</w:t>
      </w:r>
    </w:p>
    <w:p w14:paraId="42B8EAC4" w14:textId="77777777" w:rsidR="0068775D" w:rsidRPr="009E022D" w:rsidRDefault="005D3ADD" w:rsidP="001D42C6">
      <w:pPr>
        <w:pStyle w:val="Sraopastraipa"/>
        <w:widowControl w:val="0"/>
        <w:numPr>
          <w:ilvl w:val="1"/>
          <w:numId w:val="2"/>
        </w:numPr>
        <w:pBdr>
          <w:top w:val="nil"/>
          <w:left w:val="nil"/>
          <w:bottom w:val="nil"/>
          <w:right w:val="nil"/>
          <w:between w:val="nil"/>
        </w:pBdr>
        <w:tabs>
          <w:tab w:val="left" w:pos="1418"/>
          <w:tab w:val="left" w:pos="1843"/>
        </w:tabs>
        <w:ind w:left="0" w:firstLine="851"/>
        <w:contextualSpacing w:val="0"/>
        <w:jc w:val="both"/>
        <w:rPr>
          <w:rFonts w:ascii="Times New Roman" w:eastAsia="Times New Roman" w:hAnsi="Times New Roman" w:cs="Times New Roman"/>
          <w:bCs/>
          <w:color w:val="000000" w:themeColor="text1"/>
          <w:sz w:val="24"/>
          <w:szCs w:val="24"/>
        </w:rPr>
      </w:pPr>
      <w:r w:rsidRPr="009E022D">
        <w:rPr>
          <w:rFonts w:ascii="Times New Roman" w:eastAsia="Times New Roman" w:hAnsi="Times New Roman" w:cs="Times New Roman"/>
          <w:color w:val="000000" w:themeColor="text1"/>
          <w:sz w:val="24"/>
          <w:szCs w:val="24"/>
        </w:rPr>
        <w:t>„Išradėjų“ grupėje (4–5 metų vaikams) vaikus įkvepia Išradėjas – kūrybingas ir nuolat tobulėjimo ieškantis veikėjas. Čia ugdomas vaikų gebėjimas kurti, konstruoti, spręsti problemas ir ieškoti netikėtų sprendimų kasdienėje veikloje.</w:t>
      </w:r>
    </w:p>
    <w:p w14:paraId="4B133DD0" w14:textId="2EE885D2" w:rsidR="0068775D" w:rsidRPr="001D42C6" w:rsidRDefault="005D3ADD" w:rsidP="001D42C6">
      <w:pPr>
        <w:pStyle w:val="Sraopastraipa"/>
        <w:widowControl w:val="0"/>
        <w:numPr>
          <w:ilvl w:val="1"/>
          <w:numId w:val="2"/>
        </w:numPr>
        <w:pBdr>
          <w:top w:val="nil"/>
          <w:left w:val="nil"/>
          <w:bottom w:val="nil"/>
          <w:right w:val="nil"/>
          <w:between w:val="nil"/>
        </w:pBdr>
        <w:tabs>
          <w:tab w:val="left" w:pos="1418"/>
          <w:tab w:val="left" w:pos="1843"/>
        </w:tabs>
        <w:ind w:left="0" w:firstLine="851"/>
        <w:contextualSpacing w:val="0"/>
        <w:jc w:val="both"/>
        <w:rPr>
          <w:rFonts w:ascii="Times New Roman" w:eastAsia="Times New Roman" w:hAnsi="Times New Roman" w:cs="Times New Roman"/>
          <w:bCs/>
          <w:iCs/>
          <w:color w:val="000000" w:themeColor="text1"/>
          <w:sz w:val="24"/>
          <w:szCs w:val="24"/>
        </w:rPr>
      </w:pPr>
      <w:r w:rsidRPr="009E022D">
        <w:rPr>
          <w:rFonts w:ascii="Times New Roman" w:eastAsia="Times New Roman" w:hAnsi="Times New Roman" w:cs="Times New Roman"/>
          <w:color w:val="000000" w:themeColor="text1"/>
          <w:sz w:val="24"/>
          <w:szCs w:val="24"/>
        </w:rPr>
        <w:t xml:space="preserve">„Streamukų“ grupėje (5–6 metų vaikams) vaikai mokosi veikdami tikslingai, plačiai mąstydami ir kurdami sprendimus realioms situacijoms. Grupės simbolis – Streamukas, kuris kviečia vaikus jungti mokslą su menu, fantaziją – su tyrinėjimu. Grupės šūkis: </w:t>
      </w:r>
      <w:r w:rsidRPr="001D42C6">
        <w:rPr>
          <w:rFonts w:ascii="Times New Roman" w:eastAsia="Times New Roman" w:hAnsi="Times New Roman" w:cs="Times New Roman"/>
          <w:iCs/>
          <w:color w:val="000000" w:themeColor="text1"/>
          <w:sz w:val="24"/>
          <w:szCs w:val="24"/>
        </w:rPr>
        <w:t>„Kai mokslas susitinka su vaizduote – gimsta pasaulį keičiantys dalykai“</w:t>
      </w:r>
      <w:r w:rsidR="00187A4B" w:rsidRPr="001D42C6">
        <w:rPr>
          <w:rFonts w:ascii="Times New Roman" w:eastAsia="Times New Roman" w:hAnsi="Times New Roman" w:cs="Times New Roman"/>
          <w:iCs/>
          <w:color w:val="000000" w:themeColor="text1"/>
          <w:sz w:val="24"/>
          <w:szCs w:val="24"/>
        </w:rPr>
        <w:t>.</w:t>
      </w:r>
    </w:p>
    <w:p w14:paraId="064CD7FC" w14:textId="77777777" w:rsidR="00890A20" w:rsidRPr="009E022D" w:rsidRDefault="005D3ADD" w:rsidP="001D42C6">
      <w:pPr>
        <w:pStyle w:val="Sraopastraipa"/>
        <w:widowControl w:val="0"/>
        <w:numPr>
          <w:ilvl w:val="0"/>
          <w:numId w:val="2"/>
        </w:numPr>
        <w:pBdr>
          <w:top w:val="nil"/>
          <w:left w:val="nil"/>
          <w:bottom w:val="nil"/>
          <w:right w:val="nil"/>
          <w:between w:val="nil"/>
        </w:pBdr>
        <w:tabs>
          <w:tab w:val="left" w:pos="1276"/>
          <w:tab w:val="left" w:pos="1843"/>
        </w:tabs>
        <w:ind w:left="0" w:firstLine="851"/>
        <w:contextualSpacing w:val="0"/>
        <w:jc w:val="both"/>
        <w:rPr>
          <w:rFonts w:ascii="Times New Roman" w:eastAsia="Times New Roman" w:hAnsi="Times New Roman" w:cs="Times New Roman"/>
          <w:bCs/>
          <w:color w:val="000000" w:themeColor="text1"/>
          <w:sz w:val="24"/>
          <w:szCs w:val="24"/>
        </w:rPr>
      </w:pPr>
      <w:r w:rsidRPr="009E022D">
        <w:rPr>
          <w:rFonts w:ascii="Times New Roman" w:eastAsia="Times New Roman" w:hAnsi="Times New Roman" w:cs="Times New Roman"/>
          <w:color w:val="000000" w:themeColor="text1"/>
          <w:sz w:val="24"/>
          <w:szCs w:val="24"/>
        </w:rPr>
        <w:t>Pedagogai aktyviai įtraukia šeimas</w:t>
      </w:r>
      <w:r w:rsidR="006809AC" w:rsidRPr="009E022D">
        <w:rPr>
          <w:rFonts w:ascii="Times New Roman" w:eastAsia="Times New Roman" w:hAnsi="Times New Roman" w:cs="Times New Roman"/>
          <w:color w:val="000000" w:themeColor="text1"/>
          <w:sz w:val="24"/>
          <w:szCs w:val="24"/>
        </w:rPr>
        <w:t>, vietos bendruomenę</w:t>
      </w:r>
      <w:r w:rsidRPr="009E022D">
        <w:rPr>
          <w:rFonts w:ascii="Times New Roman" w:eastAsia="Times New Roman" w:hAnsi="Times New Roman" w:cs="Times New Roman"/>
          <w:color w:val="000000" w:themeColor="text1"/>
          <w:sz w:val="24"/>
          <w:szCs w:val="24"/>
        </w:rPr>
        <w:t xml:space="preserve"> į ugdymo procesą, stiprina bendradarbiavimą bei kuria tvirtus pasitikėjim</w:t>
      </w:r>
      <w:r w:rsidR="006809AC" w:rsidRPr="009E022D">
        <w:rPr>
          <w:rFonts w:ascii="Times New Roman" w:eastAsia="Times New Roman" w:hAnsi="Times New Roman" w:cs="Times New Roman"/>
          <w:color w:val="000000" w:themeColor="text1"/>
          <w:sz w:val="24"/>
          <w:szCs w:val="24"/>
        </w:rPr>
        <w:t>u grįstus</w:t>
      </w:r>
      <w:r w:rsidRPr="009E022D">
        <w:rPr>
          <w:rFonts w:ascii="Times New Roman" w:eastAsia="Times New Roman" w:hAnsi="Times New Roman" w:cs="Times New Roman"/>
          <w:color w:val="000000" w:themeColor="text1"/>
          <w:sz w:val="24"/>
          <w:szCs w:val="24"/>
        </w:rPr>
        <w:t xml:space="preserve"> santykius. Vaikų ugdymas vyksta ne tik ugdymo įstaigoje – jis tęsiamas gamtoje: miške, pievoje, prie upelio, muziejuje ar kitose bendruomenės erdvėse. </w:t>
      </w:r>
      <w:r w:rsidR="00187A4B" w:rsidRPr="009E022D">
        <w:rPr>
          <w:rFonts w:ascii="Times New Roman" w:eastAsia="Times New Roman" w:hAnsi="Times New Roman" w:cs="Times New Roman"/>
          <w:color w:val="000000" w:themeColor="text1"/>
          <w:sz w:val="24"/>
          <w:szCs w:val="24"/>
        </w:rPr>
        <w:t xml:space="preserve">Vaikai gali mėgautis grynu oru, žaidimais lauke, užsiimti aktyvia fizine </w:t>
      </w:r>
      <w:r w:rsidR="00655D3C" w:rsidRPr="009E022D">
        <w:rPr>
          <w:rFonts w:ascii="Times New Roman" w:eastAsia="Times New Roman" w:hAnsi="Times New Roman" w:cs="Times New Roman"/>
          <w:color w:val="000000" w:themeColor="text1"/>
          <w:sz w:val="24"/>
          <w:szCs w:val="24"/>
        </w:rPr>
        <w:t xml:space="preserve">bei </w:t>
      </w:r>
      <w:r w:rsidR="00187A4B" w:rsidRPr="009E022D">
        <w:rPr>
          <w:rFonts w:ascii="Times New Roman" w:eastAsia="Times New Roman" w:hAnsi="Times New Roman" w:cs="Times New Roman"/>
          <w:color w:val="000000" w:themeColor="text1"/>
          <w:sz w:val="24"/>
          <w:szCs w:val="24"/>
        </w:rPr>
        <w:t xml:space="preserve">pažintinėmis veiklomis. </w:t>
      </w:r>
      <w:r w:rsidRPr="009E022D">
        <w:rPr>
          <w:rFonts w:ascii="Times New Roman" w:eastAsia="Times New Roman" w:hAnsi="Times New Roman" w:cs="Times New Roman"/>
          <w:color w:val="000000" w:themeColor="text1"/>
          <w:sz w:val="24"/>
          <w:szCs w:val="24"/>
        </w:rPr>
        <w:t>Tokia aplinka skatina vaikų savarankiškumą, kritinį mąstymą ir socialinius įgūdžius</w:t>
      </w:r>
      <w:r w:rsidR="00187A4B" w:rsidRPr="009E022D">
        <w:rPr>
          <w:rFonts w:ascii="Times New Roman" w:eastAsia="Times New Roman" w:hAnsi="Times New Roman" w:cs="Times New Roman"/>
          <w:color w:val="000000" w:themeColor="text1"/>
          <w:sz w:val="24"/>
          <w:szCs w:val="24"/>
        </w:rPr>
        <w:t xml:space="preserve">. Šalia esančiame gimnazijos sporto aikštyne ir Pajūrio rekreacinėje teritorijoje yra galimybė organizuoti  sportinius ir šventinius renginius. </w:t>
      </w:r>
      <w:r w:rsidRPr="009E022D">
        <w:rPr>
          <w:rFonts w:ascii="Times New Roman" w:eastAsia="Times New Roman" w:hAnsi="Times New Roman" w:cs="Times New Roman"/>
          <w:color w:val="000000" w:themeColor="text1"/>
          <w:sz w:val="24"/>
          <w:szCs w:val="24"/>
        </w:rPr>
        <w:t>Netoliese esantis Pajūrio muziejus,  Šilalės savivaldybės viešosios bibliotekos Pajūrio filialas leidžia praturtinti vaikų ugdymą patirtinėmis edukacinėmis veiklomis.</w:t>
      </w:r>
    </w:p>
    <w:p w14:paraId="6E9F7DAD" w14:textId="5BACCCF0" w:rsidR="0068775D" w:rsidRPr="009E022D" w:rsidRDefault="00966929" w:rsidP="001D42C6">
      <w:pPr>
        <w:pStyle w:val="Sraopastraipa"/>
        <w:widowControl w:val="0"/>
        <w:numPr>
          <w:ilvl w:val="0"/>
          <w:numId w:val="2"/>
        </w:numPr>
        <w:pBdr>
          <w:top w:val="nil"/>
          <w:left w:val="nil"/>
          <w:bottom w:val="nil"/>
          <w:right w:val="nil"/>
          <w:between w:val="nil"/>
        </w:pBdr>
        <w:tabs>
          <w:tab w:val="left" w:pos="1276"/>
          <w:tab w:val="left" w:pos="1560"/>
        </w:tabs>
        <w:ind w:left="0" w:firstLine="851"/>
        <w:contextualSpacing w:val="0"/>
        <w:jc w:val="both"/>
        <w:rPr>
          <w:rFonts w:ascii="Times New Roman" w:eastAsia="Times New Roman" w:hAnsi="Times New Roman" w:cs="Times New Roman"/>
          <w:bCs/>
          <w:color w:val="000000" w:themeColor="text1"/>
          <w:sz w:val="24"/>
          <w:szCs w:val="24"/>
        </w:rPr>
      </w:pPr>
      <w:r w:rsidRPr="009E022D">
        <w:rPr>
          <w:rFonts w:ascii="Times New Roman" w:eastAsia="Times New Roman" w:hAnsi="Times New Roman" w:cs="Times New Roman"/>
          <w:bCs/>
          <w:color w:val="000000" w:themeColor="text1"/>
          <w:sz w:val="24"/>
          <w:szCs w:val="24"/>
        </w:rPr>
        <w:t xml:space="preserve">Siekdama plėtoti tarptautinį bendradarbiavimą ir diegti inovatyvias ugdymo praktikas, </w:t>
      </w:r>
      <w:r w:rsidR="000E649C" w:rsidRPr="009E022D">
        <w:rPr>
          <w:rFonts w:ascii="Times New Roman" w:eastAsia="Times New Roman" w:hAnsi="Times New Roman" w:cs="Times New Roman"/>
          <w:bCs/>
          <w:color w:val="000000" w:themeColor="text1"/>
          <w:sz w:val="24"/>
          <w:szCs w:val="24"/>
        </w:rPr>
        <w:t xml:space="preserve">gimnazijos </w:t>
      </w:r>
      <w:r w:rsidRPr="009E022D">
        <w:rPr>
          <w:rFonts w:ascii="Times New Roman" w:eastAsia="Times New Roman" w:hAnsi="Times New Roman" w:cs="Times New Roman"/>
          <w:bCs/>
          <w:color w:val="000000" w:themeColor="text1"/>
          <w:sz w:val="24"/>
          <w:szCs w:val="24"/>
        </w:rPr>
        <w:t>i</w:t>
      </w:r>
      <w:r w:rsidR="00187A4B" w:rsidRPr="009E022D">
        <w:rPr>
          <w:rFonts w:ascii="Times New Roman" w:eastAsia="Times New Roman" w:hAnsi="Times New Roman" w:cs="Times New Roman"/>
          <w:bCs/>
          <w:color w:val="000000" w:themeColor="text1"/>
          <w:sz w:val="24"/>
          <w:szCs w:val="24"/>
        </w:rPr>
        <w:t xml:space="preserve">kimokyklinio ugdymo </w:t>
      </w:r>
      <w:r w:rsidR="000E649C" w:rsidRPr="009E022D">
        <w:rPr>
          <w:rFonts w:ascii="Times New Roman" w:eastAsia="Times New Roman" w:hAnsi="Times New Roman" w:cs="Times New Roman"/>
          <w:bCs/>
          <w:color w:val="000000" w:themeColor="text1"/>
          <w:sz w:val="24"/>
          <w:szCs w:val="24"/>
        </w:rPr>
        <w:t>grupės</w:t>
      </w:r>
      <w:r w:rsidR="00187A4B" w:rsidRPr="009E022D">
        <w:rPr>
          <w:rFonts w:ascii="Times New Roman" w:eastAsia="Times New Roman" w:hAnsi="Times New Roman" w:cs="Times New Roman"/>
          <w:bCs/>
          <w:color w:val="000000" w:themeColor="text1"/>
          <w:sz w:val="24"/>
          <w:szCs w:val="24"/>
        </w:rPr>
        <w:t xml:space="preserve"> dalyvauja </w:t>
      </w:r>
      <w:r w:rsidR="000E649C" w:rsidRPr="009E022D">
        <w:rPr>
          <w:rFonts w:ascii="Times New Roman" w:eastAsia="Times New Roman" w:hAnsi="Times New Roman" w:cs="Times New Roman"/>
          <w:bCs/>
          <w:color w:val="000000" w:themeColor="text1"/>
          <w:sz w:val="24"/>
          <w:szCs w:val="24"/>
        </w:rPr>
        <w:t xml:space="preserve">„Erasmus+“,  „Nordplus Junior“ ir „eTwinning“ </w:t>
      </w:r>
      <w:r w:rsidR="00187A4B" w:rsidRPr="009E022D">
        <w:rPr>
          <w:rFonts w:ascii="Times New Roman" w:eastAsia="Times New Roman" w:hAnsi="Times New Roman" w:cs="Times New Roman"/>
          <w:bCs/>
          <w:color w:val="000000" w:themeColor="text1"/>
          <w:sz w:val="24"/>
          <w:szCs w:val="24"/>
        </w:rPr>
        <w:t>tarptautin</w:t>
      </w:r>
      <w:r w:rsidR="005C0A26" w:rsidRPr="009E022D">
        <w:rPr>
          <w:rFonts w:ascii="Times New Roman" w:eastAsia="Times New Roman" w:hAnsi="Times New Roman" w:cs="Times New Roman"/>
          <w:bCs/>
          <w:color w:val="000000" w:themeColor="text1"/>
          <w:sz w:val="24"/>
          <w:szCs w:val="24"/>
        </w:rPr>
        <w:t>ėse programose</w:t>
      </w:r>
      <w:r w:rsidR="000E649C" w:rsidRPr="009E022D">
        <w:rPr>
          <w:rFonts w:ascii="Times New Roman" w:eastAsia="Times New Roman" w:hAnsi="Times New Roman" w:cs="Times New Roman"/>
          <w:bCs/>
          <w:color w:val="000000" w:themeColor="text1"/>
          <w:sz w:val="24"/>
          <w:szCs w:val="24"/>
        </w:rPr>
        <w:t>.</w:t>
      </w:r>
    </w:p>
    <w:p w14:paraId="77A553CD" w14:textId="039677D9" w:rsidR="0068775D" w:rsidRPr="009E022D" w:rsidRDefault="00187A4B" w:rsidP="001D42C6">
      <w:pPr>
        <w:widowControl w:val="0"/>
        <w:numPr>
          <w:ilvl w:val="0"/>
          <w:numId w:val="2"/>
        </w:numPr>
        <w:pBdr>
          <w:top w:val="nil"/>
          <w:left w:val="nil"/>
          <w:bottom w:val="nil"/>
          <w:right w:val="nil"/>
          <w:between w:val="nil"/>
        </w:pBdr>
        <w:tabs>
          <w:tab w:val="left" w:pos="1276"/>
          <w:tab w:val="left" w:pos="1843"/>
        </w:tabs>
        <w:ind w:left="0" w:firstLine="851"/>
        <w:jc w:val="both"/>
        <w:rPr>
          <w:rFonts w:ascii="Times New Roman" w:eastAsia="Times New Roman" w:hAnsi="Times New Roman" w:cs="Times New Roman"/>
          <w:bCs/>
          <w:color w:val="000000" w:themeColor="text1"/>
          <w:sz w:val="24"/>
          <w:szCs w:val="24"/>
        </w:rPr>
      </w:pPr>
      <w:r w:rsidRPr="009E022D">
        <w:rPr>
          <w:rFonts w:ascii="Times New Roman" w:eastAsia="Times New Roman" w:hAnsi="Times New Roman" w:cs="Times New Roman"/>
          <w:bCs/>
          <w:color w:val="000000" w:themeColor="text1"/>
          <w:sz w:val="24"/>
          <w:szCs w:val="24"/>
        </w:rPr>
        <w:t>Įgyvendinam</w:t>
      </w:r>
      <w:r w:rsidR="00966929" w:rsidRPr="009E022D">
        <w:rPr>
          <w:rFonts w:ascii="Times New Roman" w:eastAsia="Times New Roman" w:hAnsi="Times New Roman" w:cs="Times New Roman"/>
          <w:bCs/>
          <w:color w:val="000000" w:themeColor="text1"/>
          <w:sz w:val="24"/>
          <w:szCs w:val="24"/>
        </w:rPr>
        <w:t>i</w:t>
      </w:r>
      <w:r w:rsidRPr="009E022D">
        <w:rPr>
          <w:rFonts w:ascii="Times New Roman" w:eastAsia="Times New Roman" w:hAnsi="Times New Roman" w:cs="Times New Roman"/>
          <w:bCs/>
          <w:color w:val="000000" w:themeColor="text1"/>
          <w:sz w:val="24"/>
          <w:szCs w:val="24"/>
        </w:rPr>
        <w:t xml:space="preserve"> bendr</w:t>
      </w:r>
      <w:r w:rsidR="00966929" w:rsidRPr="009E022D">
        <w:rPr>
          <w:rFonts w:ascii="Times New Roman" w:eastAsia="Times New Roman" w:hAnsi="Times New Roman" w:cs="Times New Roman"/>
          <w:bCs/>
          <w:color w:val="000000" w:themeColor="text1"/>
          <w:sz w:val="24"/>
          <w:szCs w:val="24"/>
        </w:rPr>
        <w:t>i</w:t>
      </w:r>
      <w:r w:rsidRPr="009E022D">
        <w:rPr>
          <w:rFonts w:ascii="Times New Roman" w:eastAsia="Times New Roman" w:hAnsi="Times New Roman" w:cs="Times New Roman"/>
          <w:bCs/>
          <w:color w:val="000000" w:themeColor="text1"/>
          <w:sz w:val="24"/>
          <w:szCs w:val="24"/>
        </w:rPr>
        <w:t xml:space="preserve"> projekt</w:t>
      </w:r>
      <w:r w:rsidR="00966929" w:rsidRPr="009E022D">
        <w:rPr>
          <w:rFonts w:ascii="Times New Roman" w:eastAsia="Times New Roman" w:hAnsi="Times New Roman" w:cs="Times New Roman"/>
          <w:bCs/>
          <w:color w:val="000000" w:themeColor="text1"/>
          <w:sz w:val="24"/>
          <w:szCs w:val="24"/>
        </w:rPr>
        <w:t>ai</w:t>
      </w:r>
      <w:r w:rsidRPr="009E022D">
        <w:rPr>
          <w:rFonts w:ascii="Times New Roman" w:eastAsia="Times New Roman" w:hAnsi="Times New Roman" w:cs="Times New Roman"/>
          <w:bCs/>
          <w:color w:val="000000" w:themeColor="text1"/>
          <w:sz w:val="24"/>
          <w:szCs w:val="24"/>
        </w:rPr>
        <w:t>, rengini</w:t>
      </w:r>
      <w:r w:rsidR="00966929" w:rsidRPr="009E022D">
        <w:rPr>
          <w:rFonts w:ascii="Times New Roman" w:eastAsia="Times New Roman" w:hAnsi="Times New Roman" w:cs="Times New Roman"/>
          <w:bCs/>
          <w:color w:val="000000" w:themeColor="text1"/>
          <w:sz w:val="24"/>
          <w:szCs w:val="24"/>
        </w:rPr>
        <w:t>ai</w:t>
      </w:r>
      <w:r w:rsidRPr="009E022D">
        <w:rPr>
          <w:rFonts w:ascii="Times New Roman" w:eastAsia="Times New Roman" w:hAnsi="Times New Roman" w:cs="Times New Roman"/>
          <w:bCs/>
          <w:color w:val="000000" w:themeColor="text1"/>
          <w:sz w:val="24"/>
          <w:szCs w:val="24"/>
        </w:rPr>
        <w:t xml:space="preserve"> su Šilalės rajono ikimokyklinio ugdymo įstaigomis. Mokytojai keičiasi patirtimi organizuodami metodinius pasitarimus, dalyvaudami konferencijose, bendruose renginiuose.</w:t>
      </w:r>
    </w:p>
    <w:p w14:paraId="5FA22D4E" w14:textId="7770F893" w:rsidR="0068775D" w:rsidRPr="009E022D" w:rsidRDefault="006809AC" w:rsidP="002813FF">
      <w:pPr>
        <w:widowControl w:val="0"/>
        <w:numPr>
          <w:ilvl w:val="0"/>
          <w:numId w:val="2"/>
        </w:numPr>
        <w:pBdr>
          <w:top w:val="nil"/>
          <w:left w:val="nil"/>
          <w:bottom w:val="nil"/>
          <w:right w:val="nil"/>
          <w:between w:val="nil"/>
        </w:pBdr>
        <w:tabs>
          <w:tab w:val="left" w:pos="1276"/>
          <w:tab w:val="left" w:pos="1843"/>
        </w:tabs>
        <w:ind w:left="0" w:firstLine="851"/>
        <w:jc w:val="both"/>
        <w:rPr>
          <w:rFonts w:ascii="Times New Roman" w:eastAsia="Times New Roman" w:hAnsi="Times New Roman" w:cs="Times New Roman"/>
          <w:bCs/>
          <w:color w:val="000000" w:themeColor="text1"/>
          <w:sz w:val="24"/>
          <w:szCs w:val="24"/>
        </w:rPr>
      </w:pPr>
      <w:r w:rsidRPr="009E022D">
        <w:rPr>
          <w:rFonts w:ascii="Times New Roman" w:eastAsia="Times New Roman" w:hAnsi="Times New Roman" w:cs="Times New Roman"/>
          <w:bCs/>
          <w:color w:val="000000" w:themeColor="text1"/>
          <w:sz w:val="24"/>
          <w:szCs w:val="24"/>
        </w:rPr>
        <w:t xml:space="preserve">Daug dėmesio skiriama sveikatingumui ugdyti. </w:t>
      </w:r>
      <w:r w:rsidR="00187A4B" w:rsidRPr="009E022D">
        <w:rPr>
          <w:rFonts w:ascii="Times New Roman" w:eastAsia="Times New Roman" w:hAnsi="Times New Roman" w:cs="Times New Roman"/>
          <w:bCs/>
          <w:color w:val="000000" w:themeColor="text1"/>
          <w:sz w:val="24"/>
          <w:szCs w:val="24"/>
        </w:rPr>
        <w:t xml:space="preserve">Ikimokyklinio ugdymo grupės </w:t>
      </w:r>
      <w:r w:rsidRPr="009E022D">
        <w:rPr>
          <w:rFonts w:ascii="Times New Roman" w:eastAsia="Times New Roman" w:hAnsi="Times New Roman" w:cs="Times New Roman"/>
          <w:bCs/>
          <w:color w:val="000000" w:themeColor="text1"/>
          <w:sz w:val="24"/>
          <w:szCs w:val="24"/>
        </w:rPr>
        <w:t xml:space="preserve">vykdo bei dalyvauja įvairiuose sveikatinimo ir fizinį aktyvumą skatinančiuose projektuose, iniciatyvose, žaidynėse, akcijose. </w:t>
      </w:r>
    </w:p>
    <w:p w14:paraId="6BB0F588" w14:textId="5CB317F9" w:rsidR="0068775D" w:rsidRPr="009E022D" w:rsidRDefault="00890A20" w:rsidP="002813FF">
      <w:pPr>
        <w:widowControl w:val="0"/>
        <w:numPr>
          <w:ilvl w:val="0"/>
          <w:numId w:val="2"/>
        </w:numPr>
        <w:pBdr>
          <w:top w:val="nil"/>
          <w:left w:val="nil"/>
          <w:bottom w:val="nil"/>
          <w:right w:val="nil"/>
          <w:between w:val="nil"/>
        </w:pBdr>
        <w:tabs>
          <w:tab w:val="left" w:pos="1276"/>
          <w:tab w:val="left" w:pos="1560"/>
          <w:tab w:val="left" w:pos="1843"/>
        </w:tabs>
        <w:ind w:left="0" w:firstLine="851"/>
        <w:jc w:val="both"/>
        <w:rPr>
          <w:rFonts w:ascii="Times New Roman" w:eastAsia="Times New Roman" w:hAnsi="Times New Roman" w:cs="Times New Roman"/>
          <w:bCs/>
          <w:color w:val="000000" w:themeColor="text1"/>
          <w:sz w:val="24"/>
          <w:szCs w:val="24"/>
        </w:rPr>
      </w:pPr>
      <w:r w:rsidRPr="009E022D">
        <w:rPr>
          <w:rFonts w:ascii="Times New Roman" w:eastAsia="Times New Roman" w:hAnsi="Times New Roman" w:cs="Times New Roman"/>
          <w:bCs/>
          <w:color w:val="000000" w:themeColor="text1"/>
          <w:sz w:val="24"/>
          <w:szCs w:val="24"/>
        </w:rPr>
        <w:t xml:space="preserve">Ikimokyklinio ugdymo programa praturtinta įvairiomis pedagoginėmis strategijomis, </w:t>
      </w:r>
      <w:r w:rsidRPr="009E022D">
        <w:rPr>
          <w:rFonts w:ascii="Times New Roman" w:eastAsia="Times New Roman" w:hAnsi="Times New Roman" w:cs="Times New Roman"/>
          <w:bCs/>
          <w:color w:val="000000" w:themeColor="text1"/>
          <w:sz w:val="24"/>
          <w:szCs w:val="24"/>
        </w:rPr>
        <w:lastRenderedPageBreak/>
        <w:t>siekiant pritaikyti ugdymą kiekvieno vaiko poreikiams ir interesams</w:t>
      </w:r>
      <w:r w:rsidR="006809AC" w:rsidRPr="009E022D">
        <w:rPr>
          <w:rFonts w:ascii="Times New Roman" w:eastAsia="Times New Roman" w:hAnsi="Times New Roman" w:cs="Times New Roman"/>
          <w:bCs/>
          <w:color w:val="000000" w:themeColor="text1"/>
          <w:sz w:val="24"/>
          <w:szCs w:val="24"/>
        </w:rPr>
        <w:t>.</w:t>
      </w:r>
      <w:r w:rsidRPr="009E022D">
        <w:rPr>
          <w:rFonts w:ascii="Times New Roman" w:eastAsia="Times New Roman" w:hAnsi="Times New Roman" w:cs="Times New Roman"/>
          <w:bCs/>
          <w:color w:val="000000" w:themeColor="text1"/>
          <w:sz w:val="24"/>
          <w:szCs w:val="24"/>
        </w:rPr>
        <w:t xml:space="preserve"> </w:t>
      </w:r>
      <w:r w:rsidR="006809AC" w:rsidRPr="009E022D">
        <w:rPr>
          <w:rFonts w:ascii="Times New Roman" w:eastAsia="Times New Roman" w:hAnsi="Times New Roman" w:cs="Times New Roman"/>
          <w:bCs/>
          <w:color w:val="000000" w:themeColor="text1"/>
          <w:sz w:val="24"/>
          <w:szCs w:val="24"/>
        </w:rPr>
        <w:t xml:space="preserve">Ikimokyklinėse ugdymo grupėse </w:t>
      </w:r>
      <w:r w:rsidRPr="009E022D">
        <w:rPr>
          <w:rFonts w:ascii="Times New Roman" w:eastAsia="Times New Roman" w:hAnsi="Times New Roman" w:cs="Times New Roman"/>
          <w:bCs/>
          <w:color w:val="000000" w:themeColor="text1"/>
          <w:sz w:val="24"/>
          <w:szCs w:val="24"/>
        </w:rPr>
        <w:t>kuriama saugi ir palanki aplinka, kur vaikai gali mokytis per žaidimą ir patirtinę veiklą</w:t>
      </w:r>
      <w:r w:rsidR="006809AC" w:rsidRPr="009E022D">
        <w:rPr>
          <w:rFonts w:ascii="Times New Roman" w:eastAsia="Times New Roman" w:hAnsi="Times New Roman" w:cs="Times New Roman"/>
          <w:bCs/>
          <w:color w:val="000000" w:themeColor="text1"/>
          <w:sz w:val="24"/>
          <w:szCs w:val="24"/>
        </w:rPr>
        <w:t>.</w:t>
      </w:r>
      <w:r w:rsidRPr="009E022D">
        <w:rPr>
          <w:rFonts w:ascii="Times New Roman" w:eastAsia="Times New Roman" w:hAnsi="Times New Roman" w:cs="Times New Roman"/>
          <w:bCs/>
          <w:color w:val="000000" w:themeColor="text1"/>
          <w:sz w:val="24"/>
          <w:szCs w:val="24"/>
        </w:rPr>
        <w:t xml:space="preserve"> Visuminiu kūrybiniu ugdymo metodu skatinamas kūrybiškumas ir meninė saviraiška, integruojamos įvairios meninės veiklos į kasdienį ugdymą</w:t>
      </w:r>
      <w:r w:rsidR="006809AC" w:rsidRPr="009E022D">
        <w:rPr>
          <w:rFonts w:ascii="Times New Roman" w:eastAsia="Times New Roman" w:hAnsi="Times New Roman" w:cs="Times New Roman"/>
          <w:bCs/>
          <w:color w:val="000000" w:themeColor="text1"/>
          <w:sz w:val="24"/>
          <w:szCs w:val="24"/>
        </w:rPr>
        <w:t>.</w:t>
      </w:r>
      <w:r w:rsidRPr="009E022D">
        <w:rPr>
          <w:rFonts w:ascii="Times New Roman" w:eastAsia="Times New Roman" w:hAnsi="Times New Roman" w:cs="Times New Roman"/>
          <w:bCs/>
          <w:color w:val="000000" w:themeColor="text1"/>
          <w:sz w:val="24"/>
          <w:szCs w:val="24"/>
        </w:rPr>
        <w:t xml:space="preserve"> </w:t>
      </w:r>
      <w:r w:rsidR="006809AC" w:rsidRPr="009E022D">
        <w:rPr>
          <w:rFonts w:ascii="Times New Roman" w:eastAsia="Times New Roman" w:hAnsi="Times New Roman" w:cs="Times New Roman"/>
          <w:bCs/>
          <w:color w:val="000000" w:themeColor="text1"/>
          <w:sz w:val="24"/>
          <w:szCs w:val="24"/>
        </w:rPr>
        <w:t>Į programą į</w:t>
      </w:r>
      <w:r w:rsidRPr="009E022D">
        <w:rPr>
          <w:rFonts w:ascii="Times New Roman" w:eastAsia="Times New Roman" w:hAnsi="Times New Roman" w:cs="Times New Roman"/>
          <w:bCs/>
          <w:color w:val="000000" w:themeColor="text1"/>
          <w:sz w:val="24"/>
          <w:szCs w:val="24"/>
        </w:rPr>
        <w:t>traukiamos šiuolaikinės technologijos ir inovatyvūs mokymo metodai, siekiant praturtinti ugdymo(si) procesą ir skatinti vaikų kūrybingumą bei smalsumą</w:t>
      </w:r>
      <w:r w:rsidR="006809AC" w:rsidRPr="009E022D">
        <w:rPr>
          <w:rFonts w:ascii="Times New Roman" w:eastAsia="Times New Roman" w:hAnsi="Times New Roman" w:cs="Times New Roman"/>
          <w:bCs/>
          <w:color w:val="000000" w:themeColor="text1"/>
          <w:sz w:val="24"/>
          <w:szCs w:val="24"/>
        </w:rPr>
        <w:t>.</w:t>
      </w:r>
      <w:r w:rsidRPr="009E022D">
        <w:rPr>
          <w:rFonts w:ascii="Times New Roman" w:eastAsia="Times New Roman" w:hAnsi="Times New Roman" w:cs="Times New Roman"/>
          <w:bCs/>
          <w:color w:val="000000" w:themeColor="text1"/>
          <w:sz w:val="24"/>
          <w:szCs w:val="24"/>
        </w:rPr>
        <w:t xml:space="preserve"> ST</w:t>
      </w:r>
      <w:r w:rsidR="006809AC" w:rsidRPr="009E022D">
        <w:rPr>
          <w:rFonts w:ascii="Times New Roman" w:eastAsia="Times New Roman" w:hAnsi="Times New Roman" w:cs="Times New Roman"/>
          <w:bCs/>
          <w:color w:val="000000" w:themeColor="text1"/>
          <w:sz w:val="24"/>
          <w:szCs w:val="24"/>
        </w:rPr>
        <w:t>R</w:t>
      </w:r>
      <w:r w:rsidRPr="009E022D">
        <w:rPr>
          <w:rFonts w:ascii="Times New Roman" w:eastAsia="Times New Roman" w:hAnsi="Times New Roman" w:cs="Times New Roman"/>
          <w:bCs/>
          <w:color w:val="000000" w:themeColor="text1"/>
          <w:sz w:val="24"/>
          <w:szCs w:val="24"/>
        </w:rPr>
        <w:t>EAM (gamtamokslinio, technologinio,</w:t>
      </w:r>
      <w:r w:rsidR="006809AC" w:rsidRPr="009E022D">
        <w:rPr>
          <w:rFonts w:ascii="Times New Roman" w:eastAsia="Times New Roman" w:hAnsi="Times New Roman" w:cs="Times New Roman"/>
          <w:bCs/>
          <w:color w:val="000000" w:themeColor="text1"/>
          <w:sz w:val="24"/>
          <w:szCs w:val="24"/>
        </w:rPr>
        <w:t xml:space="preserve"> kalbinio,</w:t>
      </w:r>
      <w:r w:rsidRPr="009E022D">
        <w:rPr>
          <w:rFonts w:ascii="Times New Roman" w:eastAsia="Times New Roman" w:hAnsi="Times New Roman" w:cs="Times New Roman"/>
          <w:bCs/>
          <w:color w:val="000000" w:themeColor="text1"/>
          <w:sz w:val="24"/>
          <w:szCs w:val="24"/>
        </w:rPr>
        <w:t xml:space="preserve"> inžinerinio, meninio ir matematinio) ankstyvojo patirtinio ugdymo koncepcija integruojama </w:t>
      </w:r>
      <w:r w:rsidR="006809AC" w:rsidRPr="009E022D">
        <w:rPr>
          <w:rFonts w:ascii="Times New Roman" w:eastAsia="Times New Roman" w:hAnsi="Times New Roman" w:cs="Times New Roman"/>
          <w:bCs/>
          <w:color w:val="000000" w:themeColor="text1"/>
          <w:sz w:val="24"/>
          <w:szCs w:val="24"/>
        </w:rPr>
        <w:t>į</w:t>
      </w:r>
      <w:r w:rsidRPr="009E022D">
        <w:rPr>
          <w:rFonts w:ascii="Times New Roman" w:eastAsia="Times New Roman" w:hAnsi="Times New Roman" w:cs="Times New Roman"/>
          <w:bCs/>
          <w:color w:val="000000" w:themeColor="text1"/>
          <w:sz w:val="24"/>
          <w:szCs w:val="24"/>
        </w:rPr>
        <w:t xml:space="preserve"> kasdieninę rutiną, žaidimus, patirtinę veiklą, pačių ir socialinių partnerių organizuojamus projektus.</w:t>
      </w:r>
      <w:r w:rsidR="00655D3C" w:rsidRPr="009E022D">
        <w:rPr>
          <w:rFonts w:ascii="Times New Roman" w:eastAsia="Times New Roman" w:hAnsi="Times New Roman" w:cs="Times New Roman"/>
          <w:bCs/>
          <w:color w:val="000000" w:themeColor="text1"/>
          <w:sz w:val="24"/>
          <w:szCs w:val="24"/>
        </w:rPr>
        <w:t xml:space="preserve"> Ugdymo procesas grindžiamas </w:t>
      </w:r>
      <w:r w:rsidR="00966929" w:rsidRPr="009E022D">
        <w:rPr>
          <w:rFonts w:ascii="Times New Roman" w:eastAsia="Times New Roman" w:hAnsi="Times New Roman" w:cs="Times New Roman"/>
          <w:bCs/>
          <w:color w:val="000000" w:themeColor="text1"/>
          <w:sz w:val="24"/>
          <w:szCs w:val="24"/>
        </w:rPr>
        <w:t xml:space="preserve">laiko, </w:t>
      </w:r>
      <w:r w:rsidR="00655D3C" w:rsidRPr="009E022D">
        <w:rPr>
          <w:rFonts w:ascii="Times New Roman" w:eastAsia="Times New Roman" w:hAnsi="Times New Roman" w:cs="Times New Roman"/>
          <w:bCs/>
          <w:color w:val="000000" w:themeColor="text1"/>
          <w:sz w:val="24"/>
          <w:szCs w:val="24"/>
        </w:rPr>
        <w:t xml:space="preserve">lauko pedagogikos, natūralaus tyrinėjimo principais. </w:t>
      </w:r>
    </w:p>
    <w:p w14:paraId="1B3C909F" w14:textId="77777777" w:rsidR="006809AC" w:rsidRPr="009E022D" w:rsidRDefault="006809AC" w:rsidP="009E022D">
      <w:pPr>
        <w:widowControl w:val="0"/>
        <w:pBdr>
          <w:top w:val="nil"/>
          <w:left w:val="nil"/>
          <w:bottom w:val="nil"/>
          <w:right w:val="nil"/>
          <w:between w:val="nil"/>
        </w:pBdr>
        <w:tabs>
          <w:tab w:val="left" w:pos="426"/>
          <w:tab w:val="left" w:pos="709"/>
        </w:tabs>
        <w:ind w:firstLine="0"/>
        <w:jc w:val="center"/>
        <w:rPr>
          <w:rFonts w:ascii="Times New Roman" w:eastAsia="Times New Roman" w:hAnsi="Times New Roman" w:cs="Times New Roman"/>
          <w:bCs/>
          <w:color w:val="000000" w:themeColor="text1"/>
          <w:sz w:val="24"/>
          <w:szCs w:val="24"/>
        </w:rPr>
      </w:pPr>
    </w:p>
    <w:p w14:paraId="64657B7E" w14:textId="514D3D7C" w:rsidR="0068775D" w:rsidRPr="009E022D" w:rsidRDefault="005D3ADD" w:rsidP="009E022D">
      <w:pPr>
        <w:widowControl w:val="0"/>
        <w:pBdr>
          <w:top w:val="nil"/>
          <w:left w:val="nil"/>
          <w:bottom w:val="nil"/>
          <w:right w:val="nil"/>
          <w:between w:val="nil"/>
        </w:pBdr>
        <w:tabs>
          <w:tab w:val="left" w:pos="426"/>
          <w:tab w:val="left" w:pos="709"/>
        </w:tabs>
        <w:ind w:firstLine="0"/>
        <w:jc w:val="center"/>
        <w:rPr>
          <w:rFonts w:ascii="Times New Roman" w:eastAsia="Times New Roman" w:hAnsi="Times New Roman" w:cs="Times New Roman"/>
          <w:b/>
          <w:color w:val="000000"/>
          <w:sz w:val="24"/>
          <w:szCs w:val="24"/>
        </w:rPr>
      </w:pPr>
      <w:r w:rsidRPr="009E022D">
        <w:rPr>
          <w:rFonts w:ascii="Times New Roman" w:eastAsia="Times New Roman" w:hAnsi="Times New Roman" w:cs="Times New Roman"/>
          <w:b/>
          <w:color w:val="000000"/>
          <w:sz w:val="24"/>
          <w:szCs w:val="24"/>
        </w:rPr>
        <w:t>II SKYRIUS</w:t>
      </w:r>
    </w:p>
    <w:p w14:paraId="243F751B" w14:textId="77777777" w:rsidR="0068775D" w:rsidRPr="009E022D" w:rsidRDefault="005D3ADD" w:rsidP="009E022D">
      <w:pPr>
        <w:widowControl w:val="0"/>
        <w:pBdr>
          <w:top w:val="nil"/>
          <w:left w:val="nil"/>
          <w:bottom w:val="nil"/>
          <w:right w:val="nil"/>
          <w:between w:val="nil"/>
        </w:pBdr>
        <w:tabs>
          <w:tab w:val="left" w:pos="426"/>
          <w:tab w:val="left" w:pos="709"/>
        </w:tabs>
        <w:ind w:firstLine="0"/>
        <w:jc w:val="center"/>
        <w:rPr>
          <w:rFonts w:ascii="Times New Roman" w:eastAsia="Times New Roman" w:hAnsi="Times New Roman" w:cs="Times New Roman"/>
          <w:b/>
          <w:color w:val="000000"/>
          <w:sz w:val="24"/>
          <w:szCs w:val="24"/>
        </w:rPr>
      </w:pPr>
      <w:r w:rsidRPr="009E022D">
        <w:rPr>
          <w:rFonts w:ascii="Times New Roman" w:eastAsia="Times New Roman" w:hAnsi="Times New Roman" w:cs="Times New Roman"/>
          <w:b/>
          <w:color w:val="000000"/>
          <w:sz w:val="24"/>
          <w:szCs w:val="24"/>
        </w:rPr>
        <w:t>IKIMOKYKLINIO UGDYMO PRINCIPAI</w:t>
      </w:r>
    </w:p>
    <w:p w14:paraId="317C489A" w14:textId="77777777" w:rsidR="0068775D" w:rsidRPr="009E022D" w:rsidRDefault="0068775D" w:rsidP="009E022D">
      <w:pPr>
        <w:widowControl w:val="0"/>
        <w:pBdr>
          <w:top w:val="nil"/>
          <w:left w:val="nil"/>
          <w:bottom w:val="nil"/>
          <w:right w:val="nil"/>
          <w:between w:val="nil"/>
        </w:pBdr>
        <w:tabs>
          <w:tab w:val="left" w:pos="426"/>
          <w:tab w:val="left" w:pos="709"/>
        </w:tabs>
        <w:ind w:firstLine="0"/>
        <w:jc w:val="center"/>
        <w:rPr>
          <w:rFonts w:ascii="Times New Roman" w:eastAsia="Times New Roman" w:hAnsi="Times New Roman" w:cs="Times New Roman"/>
          <w:b/>
          <w:color w:val="000000"/>
          <w:sz w:val="24"/>
          <w:szCs w:val="24"/>
        </w:rPr>
      </w:pPr>
    </w:p>
    <w:p w14:paraId="07FA13D7" w14:textId="77777777" w:rsidR="0068775D" w:rsidRPr="009E022D" w:rsidRDefault="005D3ADD" w:rsidP="002813FF">
      <w:pPr>
        <w:widowControl w:val="0"/>
        <w:numPr>
          <w:ilvl w:val="0"/>
          <w:numId w:val="2"/>
        </w:numPr>
        <w:pBdr>
          <w:top w:val="nil"/>
          <w:left w:val="nil"/>
          <w:bottom w:val="nil"/>
          <w:right w:val="nil"/>
          <w:between w:val="nil"/>
        </w:pBdr>
        <w:tabs>
          <w:tab w:val="left" w:pos="1276"/>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Ikimokyklinio ugdymo programos paskirtis – užtikrinti kokybišką ikimokyklinį ugdymą(si) ir ugdymo(si) tęstinumą.</w:t>
      </w:r>
    </w:p>
    <w:p w14:paraId="1FD7D50E" w14:textId="77777777" w:rsidR="0068775D" w:rsidRPr="009E022D" w:rsidRDefault="005D3ADD" w:rsidP="002813FF">
      <w:pPr>
        <w:widowControl w:val="0"/>
        <w:numPr>
          <w:ilvl w:val="0"/>
          <w:numId w:val="2"/>
        </w:numPr>
        <w:pBdr>
          <w:top w:val="nil"/>
          <w:left w:val="nil"/>
          <w:bottom w:val="nil"/>
          <w:right w:val="nil"/>
          <w:between w:val="nil"/>
        </w:pBdr>
        <w:tabs>
          <w:tab w:val="left" w:pos="1276"/>
          <w:tab w:val="left" w:pos="1843"/>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Vaiko raidą skatina penkios visuminio ugdymosi sritys:</w:t>
      </w:r>
    </w:p>
    <w:p w14:paraId="36154B89" w14:textId="77777777" w:rsidR="0068775D" w:rsidRPr="009E022D" w:rsidRDefault="005D3ADD" w:rsidP="002813FF">
      <w:pPr>
        <w:widowControl w:val="0"/>
        <w:numPr>
          <w:ilvl w:val="1"/>
          <w:numId w:val="2"/>
        </w:numPr>
        <w:pBdr>
          <w:top w:val="nil"/>
          <w:left w:val="nil"/>
          <w:bottom w:val="nil"/>
          <w:right w:val="nil"/>
          <w:between w:val="nil"/>
        </w:pBdr>
        <w:tabs>
          <w:tab w:val="left" w:pos="1134"/>
          <w:tab w:val="left" w:pos="1418"/>
          <w:tab w:val="left" w:pos="1985"/>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b/>
          <w:color w:val="000000"/>
          <w:sz w:val="24"/>
          <w:szCs w:val="24"/>
        </w:rPr>
        <w:t>„Mūsų sveikata ir gerovė“</w:t>
      </w:r>
      <w:r w:rsidRPr="009E022D">
        <w:rPr>
          <w:rFonts w:ascii="Times New Roman" w:eastAsia="Times New Roman" w:hAnsi="Times New Roman" w:cs="Times New Roman"/>
          <w:color w:val="000000"/>
          <w:sz w:val="24"/>
          <w:szCs w:val="24"/>
        </w:rPr>
        <w:t xml:space="preserve"> – apima šiuos aspektus: fizinis aktyvumas, sveika mityba, mano dienos ritmas, kūno švara ir aplinkos tvarka, saugaus elgesio įpročiai;</w:t>
      </w:r>
    </w:p>
    <w:p w14:paraId="69FF8B40" w14:textId="77777777" w:rsidR="0068775D" w:rsidRPr="009E022D" w:rsidRDefault="005D3ADD" w:rsidP="002813FF">
      <w:pPr>
        <w:widowControl w:val="0"/>
        <w:numPr>
          <w:ilvl w:val="1"/>
          <w:numId w:val="2"/>
        </w:numPr>
        <w:pBdr>
          <w:top w:val="nil"/>
          <w:left w:val="nil"/>
          <w:bottom w:val="nil"/>
          <w:right w:val="nil"/>
          <w:between w:val="nil"/>
        </w:pBdr>
        <w:tabs>
          <w:tab w:val="left" w:pos="1134"/>
          <w:tab w:val="left" w:pos="1418"/>
        </w:tabs>
        <w:ind w:left="0" w:firstLine="851"/>
        <w:jc w:val="both"/>
        <w:rPr>
          <w:rFonts w:ascii="Times New Roman" w:eastAsia="Times New Roman" w:hAnsi="Times New Roman" w:cs="Times New Roman"/>
          <w:color w:val="000000"/>
          <w:sz w:val="24"/>
          <w:szCs w:val="24"/>
        </w:rPr>
      </w:pPr>
      <w:bookmarkStart w:id="4" w:name="_heading=h.klg40tbu8ymq" w:colFirst="0" w:colLast="0"/>
      <w:bookmarkEnd w:id="4"/>
      <w:r w:rsidRPr="009E022D">
        <w:rPr>
          <w:rFonts w:ascii="Times New Roman" w:eastAsia="Times New Roman" w:hAnsi="Times New Roman" w:cs="Times New Roman"/>
          <w:b/>
          <w:color w:val="000000"/>
          <w:sz w:val="24"/>
          <w:szCs w:val="24"/>
        </w:rPr>
        <w:t>„Aš ir bendruomenė“</w:t>
      </w:r>
      <w:r w:rsidRPr="009E022D">
        <w:rPr>
          <w:rFonts w:ascii="Times New Roman" w:eastAsia="Times New Roman" w:hAnsi="Times New Roman" w:cs="Times New Roman"/>
          <w:color w:val="000000"/>
          <w:sz w:val="24"/>
          <w:szCs w:val="24"/>
        </w:rPr>
        <w:t xml:space="preserve"> – apima šiuos aspektus: kas aš?, savo emocijų ir elgesio valdymas, aš tarp kitų, žmonės ir bendruomenės, mūsų praeitis, dabartis, ateitis; </w:t>
      </w:r>
    </w:p>
    <w:p w14:paraId="0B8E1735" w14:textId="77777777" w:rsidR="0068775D" w:rsidRPr="009E022D" w:rsidRDefault="005D3ADD" w:rsidP="002813FF">
      <w:pPr>
        <w:widowControl w:val="0"/>
        <w:numPr>
          <w:ilvl w:val="1"/>
          <w:numId w:val="2"/>
        </w:numPr>
        <w:pBdr>
          <w:top w:val="nil"/>
          <w:left w:val="nil"/>
          <w:bottom w:val="nil"/>
          <w:right w:val="nil"/>
          <w:between w:val="nil"/>
        </w:pBdr>
        <w:tabs>
          <w:tab w:val="left" w:pos="1134"/>
          <w:tab w:val="left" w:pos="1418"/>
          <w:tab w:val="left" w:pos="1985"/>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b/>
          <w:color w:val="000000"/>
          <w:sz w:val="24"/>
          <w:szCs w:val="24"/>
        </w:rPr>
        <w:t>„Aš kalbų pasaulyje“</w:t>
      </w:r>
      <w:r w:rsidRPr="009E022D">
        <w:rPr>
          <w:rFonts w:ascii="Times New Roman" w:eastAsia="Times New Roman" w:hAnsi="Times New Roman" w:cs="Times New Roman"/>
          <w:color w:val="000000"/>
          <w:sz w:val="24"/>
          <w:szCs w:val="24"/>
        </w:rPr>
        <w:t xml:space="preserve"> – apima žodinės ir nežodinės kalbos supratimą, kalbinę raišką, kalbų įvairovės suvokimą ir kalbinės tapatybės formavimąsi;</w:t>
      </w:r>
    </w:p>
    <w:p w14:paraId="651CF084" w14:textId="77777777" w:rsidR="0068775D" w:rsidRPr="009E022D" w:rsidRDefault="005D3ADD" w:rsidP="002813FF">
      <w:pPr>
        <w:widowControl w:val="0"/>
        <w:numPr>
          <w:ilvl w:val="1"/>
          <w:numId w:val="2"/>
        </w:numPr>
        <w:pBdr>
          <w:top w:val="nil"/>
          <w:left w:val="nil"/>
          <w:bottom w:val="nil"/>
          <w:right w:val="nil"/>
          <w:between w:val="nil"/>
        </w:pBdr>
        <w:tabs>
          <w:tab w:val="left" w:pos="1134"/>
          <w:tab w:val="left" w:pos="1418"/>
          <w:tab w:val="left" w:pos="1985"/>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b/>
          <w:color w:val="000000"/>
          <w:sz w:val="24"/>
          <w:szCs w:val="24"/>
        </w:rPr>
        <w:t>„Tyrinėju ir pažįstu aplinką“</w:t>
      </w:r>
      <w:r w:rsidRPr="009E022D">
        <w:rPr>
          <w:rFonts w:ascii="Times New Roman" w:eastAsia="Times New Roman" w:hAnsi="Times New Roman" w:cs="Times New Roman"/>
          <w:color w:val="000000"/>
          <w:sz w:val="24"/>
          <w:szCs w:val="24"/>
        </w:rPr>
        <w:t xml:space="preserve"> – apima šiuos turinio aspektus: mane supantys daiktai, gyvybė, skaičiavimas ir modeliavimas, matematiniai erdvės tyrinėjimai, skaitmeninių technologijų pasaulis;</w:t>
      </w:r>
    </w:p>
    <w:p w14:paraId="2243F4DC" w14:textId="77777777" w:rsidR="0068775D" w:rsidRPr="009E022D" w:rsidRDefault="005D3ADD" w:rsidP="002813FF">
      <w:pPr>
        <w:widowControl w:val="0"/>
        <w:numPr>
          <w:ilvl w:val="1"/>
          <w:numId w:val="2"/>
        </w:numPr>
        <w:pBdr>
          <w:top w:val="nil"/>
          <w:left w:val="nil"/>
          <w:bottom w:val="nil"/>
          <w:right w:val="nil"/>
          <w:between w:val="nil"/>
        </w:pBdr>
        <w:tabs>
          <w:tab w:val="left" w:pos="1134"/>
          <w:tab w:val="left" w:pos="1418"/>
          <w:tab w:val="left" w:pos="1985"/>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b/>
          <w:color w:val="000000"/>
          <w:sz w:val="24"/>
          <w:szCs w:val="24"/>
        </w:rPr>
        <w:t>„Kuriu ir išreiškiu“</w:t>
      </w:r>
      <w:r w:rsidRPr="009E022D">
        <w:rPr>
          <w:rFonts w:ascii="Times New Roman" w:eastAsia="Times New Roman" w:hAnsi="Times New Roman" w:cs="Times New Roman"/>
          <w:color w:val="000000"/>
          <w:sz w:val="24"/>
          <w:szCs w:val="24"/>
        </w:rPr>
        <w:t xml:space="preserve">  – apima šiuos turinio aspektus: žaidimo raiška, muzikos raiška, šokio raiška, dailės raiška, teatro raiška.</w:t>
      </w:r>
    </w:p>
    <w:p w14:paraId="24156DE5" w14:textId="77777777" w:rsidR="0068775D" w:rsidRPr="009E022D" w:rsidRDefault="005D3ADD" w:rsidP="002813FF">
      <w:pPr>
        <w:widowControl w:val="0"/>
        <w:numPr>
          <w:ilvl w:val="0"/>
          <w:numId w:val="2"/>
        </w:numPr>
        <w:pBdr>
          <w:top w:val="nil"/>
          <w:left w:val="nil"/>
          <w:bottom w:val="nil"/>
          <w:right w:val="nil"/>
          <w:between w:val="nil"/>
        </w:pBdr>
        <w:tabs>
          <w:tab w:val="left" w:pos="426"/>
          <w:tab w:val="left" w:pos="1134"/>
          <w:tab w:val="left" w:pos="1276"/>
          <w:tab w:val="left" w:pos="1985"/>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 xml:space="preserve">Pateikiami ikimokyklinio ugdymo principai užtikrinantys ugdymo(si) kryptingumą, integralumą, veiksmingas ugdomąsias sąveikas ir ugdymo(si) kokybę: </w:t>
      </w:r>
    </w:p>
    <w:p w14:paraId="6525B917" w14:textId="2023470C" w:rsidR="0068775D" w:rsidRPr="009E022D" w:rsidRDefault="002813FF" w:rsidP="002813FF">
      <w:pPr>
        <w:widowControl w:val="0"/>
        <w:numPr>
          <w:ilvl w:val="1"/>
          <w:numId w:val="2"/>
        </w:numPr>
        <w:pBdr>
          <w:top w:val="nil"/>
          <w:left w:val="nil"/>
          <w:bottom w:val="nil"/>
          <w:right w:val="nil"/>
          <w:between w:val="nil"/>
        </w:pBdr>
        <w:tabs>
          <w:tab w:val="left" w:pos="426"/>
          <w:tab w:val="left" w:pos="1134"/>
          <w:tab w:val="left" w:pos="1418"/>
          <w:tab w:val="left" w:pos="1985"/>
        </w:tabs>
        <w:ind w:left="0" w:firstLine="851"/>
        <w:jc w:val="both"/>
        <w:rPr>
          <w:rFonts w:ascii="Times New Roman" w:eastAsia="Times New Roman" w:hAnsi="Times New Roman" w:cs="Times New Roman"/>
          <w:color w:val="000000"/>
          <w:sz w:val="24"/>
          <w:szCs w:val="24"/>
        </w:rPr>
      </w:pPr>
      <w:r w:rsidRPr="002813FF">
        <w:rPr>
          <w:rFonts w:ascii="Times New Roman" w:eastAsia="Times New Roman" w:hAnsi="Times New Roman" w:cs="Times New Roman"/>
          <w:iCs/>
          <w:color w:val="000000"/>
          <w:sz w:val="24"/>
          <w:szCs w:val="24"/>
        </w:rPr>
        <w:t>U</w:t>
      </w:r>
      <w:r w:rsidR="005D3ADD" w:rsidRPr="002813FF">
        <w:rPr>
          <w:rFonts w:ascii="Times New Roman" w:eastAsia="Times New Roman" w:hAnsi="Times New Roman" w:cs="Times New Roman"/>
          <w:iCs/>
          <w:color w:val="000000"/>
          <w:sz w:val="24"/>
          <w:szCs w:val="24"/>
        </w:rPr>
        <w:t>gdymo(si) ir priežiūros vienovės principas</w:t>
      </w:r>
      <w:r w:rsidR="005D3ADD" w:rsidRPr="009E022D">
        <w:rPr>
          <w:rFonts w:ascii="Times New Roman" w:eastAsia="Times New Roman" w:hAnsi="Times New Roman" w:cs="Times New Roman"/>
          <w:i/>
          <w:color w:val="000000"/>
          <w:sz w:val="24"/>
          <w:szCs w:val="24"/>
        </w:rPr>
        <w:t>.</w:t>
      </w:r>
      <w:r w:rsidR="005D3ADD" w:rsidRPr="009E022D">
        <w:rPr>
          <w:rFonts w:ascii="Times New Roman" w:eastAsia="Times New Roman" w:hAnsi="Times New Roman" w:cs="Times New Roman"/>
          <w:color w:val="000000"/>
          <w:sz w:val="24"/>
          <w:szCs w:val="24"/>
        </w:rPr>
        <w:t xml:space="preserve"> Ikimokyklinio ugdymo(si) procesui būdinga ugdymo(si) ir priežiūros vienovė. Kiekviena suplanuota ir nesuplanuota sąveika bei kasdienė rutina yra ugdanti, turtinanti vaiko patirtį. Ilgalaikis, nuolatinis, saugus vaiko emocinis ryšys su mokytoju sukuria prielaidas visavertei vaiko raidai ir ugdymui(si); </w:t>
      </w:r>
    </w:p>
    <w:p w14:paraId="733A8B75" w14:textId="53F50623" w:rsidR="0068775D" w:rsidRPr="009E022D" w:rsidRDefault="002813FF" w:rsidP="002813FF">
      <w:pPr>
        <w:widowControl w:val="0"/>
        <w:numPr>
          <w:ilvl w:val="1"/>
          <w:numId w:val="2"/>
        </w:numPr>
        <w:pBdr>
          <w:top w:val="nil"/>
          <w:left w:val="nil"/>
          <w:bottom w:val="nil"/>
          <w:right w:val="nil"/>
          <w:between w:val="nil"/>
        </w:pBdr>
        <w:tabs>
          <w:tab w:val="left" w:pos="426"/>
          <w:tab w:val="left" w:pos="1134"/>
          <w:tab w:val="left" w:pos="1418"/>
          <w:tab w:val="left" w:pos="1985"/>
        </w:tabs>
        <w:ind w:left="0" w:firstLine="851"/>
        <w:jc w:val="both"/>
        <w:rPr>
          <w:rFonts w:ascii="Times New Roman" w:eastAsia="Times New Roman" w:hAnsi="Times New Roman" w:cs="Times New Roman"/>
          <w:color w:val="000000"/>
          <w:sz w:val="24"/>
          <w:szCs w:val="24"/>
        </w:rPr>
      </w:pPr>
      <w:r w:rsidRPr="002813FF">
        <w:rPr>
          <w:rFonts w:ascii="Times New Roman" w:eastAsia="Times New Roman" w:hAnsi="Times New Roman" w:cs="Times New Roman"/>
          <w:iCs/>
          <w:color w:val="000000"/>
          <w:sz w:val="24"/>
          <w:szCs w:val="24"/>
        </w:rPr>
        <w:t>V</w:t>
      </w:r>
      <w:r w:rsidR="005D3ADD" w:rsidRPr="002813FF">
        <w:rPr>
          <w:rFonts w:ascii="Times New Roman" w:eastAsia="Times New Roman" w:hAnsi="Times New Roman" w:cs="Times New Roman"/>
          <w:iCs/>
          <w:color w:val="000000"/>
          <w:sz w:val="24"/>
          <w:szCs w:val="24"/>
        </w:rPr>
        <w:t>aiko raidos ir ugdymo(si) dermės principas.</w:t>
      </w:r>
      <w:r w:rsidR="005D3ADD" w:rsidRPr="009E022D">
        <w:rPr>
          <w:rFonts w:ascii="Times New Roman" w:eastAsia="Times New Roman" w:hAnsi="Times New Roman" w:cs="Times New Roman"/>
          <w:b/>
          <w:color w:val="000000"/>
          <w:sz w:val="24"/>
          <w:szCs w:val="24"/>
        </w:rPr>
        <w:t xml:space="preserve"> </w:t>
      </w:r>
      <w:r w:rsidR="005D3ADD" w:rsidRPr="009E022D">
        <w:rPr>
          <w:rFonts w:ascii="Times New Roman" w:eastAsia="Times New Roman" w:hAnsi="Times New Roman" w:cs="Times New Roman"/>
          <w:color w:val="000000"/>
          <w:sz w:val="24"/>
          <w:szCs w:val="24"/>
        </w:rPr>
        <w:t xml:space="preserve">Ugdymo(si) procese atsižvelgiama į raidos nulemtą vaikų poreikių, patirties ir gebėjimų įvairovę ir skatinama visapusiška vaiko raida – fizinė, emocinė, socialinė, pažinimo, komunikavimo, meninės raiškos; </w:t>
      </w:r>
      <w:bookmarkStart w:id="5" w:name="bookmark=id.xiyok9ujmscg" w:colFirst="0" w:colLast="0"/>
      <w:bookmarkEnd w:id="5"/>
    </w:p>
    <w:p w14:paraId="2804FB1F" w14:textId="0DB98924" w:rsidR="0068775D" w:rsidRPr="009E022D" w:rsidRDefault="002813FF" w:rsidP="002813FF">
      <w:pPr>
        <w:widowControl w:val="0"/>
        <w:numPr>
          <w:ilvl w:val="1"/>
          <w:numId w:val="2"/>
        </w:numPr>
        <w:pBdr>
          <w:top w:val="nil"/>
          <w:left w:val="nil"/>
          <w:bottom w:val="nil"/>
          <w:right w:val="nil"/>
          <w:between w:val="nil"/>
        </w:pBdr>
        <w:tabs>
          <w:tab w:val="left" w:pos="426"/>
          <w:tab w:val="left" w:pos="1134"/>
          <w:tab w:val="left" w:pos="1418"/>
          <w:tab w:val="left" w:pos="1985"/>
        </w:tabs>
        <w:ind w:left="0" w:firstLine="851"/>
        <w:jc w:val="both"/>
        <w:rPr>
          <w:rFonts w:ascii="Times New Roman" w:eastAsia="Times New Roman" w:hAnsi="Times New Roman" w:cs="Times New Roman"/>
          <w:color w:val="000000"/>
          <w:sz w:val="24"/>
          <w:szCs w:val="24"/>
        </w:rPr>
      </w:pPr>
      <w:r w:rsidRPr="002813FF">
        <w:rPr>
          <w:rFonts w:ascii="Times New Roman" w:eastAsia="Times New Roman" w:hAnsi="Times New Roman" w:cs="Times New Roman"/>
          <w:iCs/>
          <w:color w:val="000000"/>
          <w:sz w:val="24"/>
          <w:szCs w:val="24"/>
        </w:rPr>
        <w:t>Ž</w:t>
      </w:r>
      <w:r w:rsidR="005D3ADD" w:rsidRPr="002813FF">
        <w:rPr>
          <w:rFonts w:ascii="Times New Roman" w:eastAsia="Times New Roman" w:hAnsi="Times New Roman" w:cs="Times New Roman"/>
          <w:iCs/>
          <w:color w:val="000000"/>
          <w:sz w:val="24"/>
          <w:szCs w:val="24"/>
        </w:rPr>
        <w:t>aismės principas.</w:t>
      </w:r>
      <w:r w:rsidR="005D3ADD" w:rsidRPr="009E022D">
        <w:rPr>
          <w:rFonts w:ascii="Times New Roman" w:eastAsia="Times New Roman" w:hAnsi="Times New Roman" w:cs="Times New Roman"/>
          <w:color w:val="000000"/>
          <w:sz w:val="24"/>
          <w:szCs w:val="24"/>
        </w:rPr>
        <w:t xml:space="preserve"> Žaismingumas yra viso ikimokyklinio vaikų ugdymo(si) pagrindinis bruožas, neatsiejama tyrinėjimo, eksperimentavimo, fantazavimo, kūrybos dalis, o žaidimas – svarbiausia savarankiška vaiko veikla; </w:t>
      </w:r>
      <w:bookmarkStart w:id="6" w:name="bookmark=id.9f3qqde6h6tr" w:colFirst="0" w:colLast="0"/>
      <w:bookmarkEnd w:id="6"/>
    </w:p>
    <w:p w14:paraId="6222923A" w14:textId="71D07DB0" w:rsidR="0068775D" w:rsidRPr="009E022D" w:rsidRDefault="002813FF" w:rsidP="002813FF">
      <w:pPr>
        <w:widowControl w:val="0"/>
        <w:numPr>
          <w:ilvl w:val="1"/>
          <w:numId w:val="2"/>
        </w:numPr>
        <w:pBdr>
          <w:top w:val="nil"/>
          <w:left w:val="nil"/>
          <w:bottom w:val="nil"/>
          <w:right w:val="nil"/>
          <w:between w:val="nil"/>
        </w:pBdr>
        <w:tabs>
          <w:tab w:val="left" w:pos="426"/>
          <w:tab w:val="left" w:pos="1134"/>
          <w:tab w:val="left" w:pos="1418"/>
          <w:tab w:val="left" w:pos="1985"/>
        </w:tabs>
        <w:ind w:left="0" w:firstLine="851"/>
        <w:jc w:val="both"/>
        <w:rPr>
          <w:rFonts w:ascii="Times New Roman" w:eastAsia="Times New Roman" w:hAnsi="Times New Roman" w:cs="Times New Roman"/>
          <w:color w:val="000000"/>
          <w:sz w:val="24"/>
          <w:szCs w:val="24"/>
        </w:rPr>
      </w:pPr>
      <w:r w:rsidRPr="002813FF">
        <w:rPr>
          <w:rFonts w:ascii="Times New Roman" w:eastAsia="Times New Roman" w:hAnsi="Times New Roman" w:cs="Times New Roman"/>
          <w:iCs/>
          <w:color w:val="000000"/>
          <w:sz w:val="24"/>
          <w:szCs w:val="24"/>
        </w:rPr>
        <w:t>S</w:t>
      </w:r>
      <w:r w:rsidR="005D3ADD" w:rsidRPr="002813FF">
        <w:rPr>
          <w:rFonts w:ascii="Times New Roman" w:eastAsia="Times New Roman" w:hAnsi="Times New Roman" w:cs="Times New Roman"/>
          <w:iCs/>
          <w:color w:val="000000"/>
          <w:sz w:val="24"/>
          <w:szCs w:val="24"/>
        </w:rPr>
        <w:t>ociokultūrinio kryptingumo principas.</w:t>
      </w:r>
      <w:r>
        <w:rPr>
          <w:rFonts w:ascii="Times New Roman" w:eastAsia="Times New Roman" w:hAnsi="Times New Roman" w:cs="Times New Roman"/>
          <w:iCs/>
          <w:color w:val="000000"/>
          <w:sz w:val="24"/>
          <w:szCs w:val="24"/>
        </w:rPr>
        <w:t xml:space="preserve"> </w:t>
      </w:r>
      <w:r w:rsidR="005D3ADD" w:rsidRPr="009E022D">
        <w:rPr>
          <w:rFonts w:ascii="Times New Roman" w:eastAsia="Times New Roman" w:hAnsi="Times New Roman" w:cs="Times New Roman"/>
          <w:color w:val="000000"/>
          <w:sz w:val="24"/>
          <w:szCs w:val="24"/>
        </w:rPr>
        <w:t>Ugdymas(is) yra grindžiamas žmogiškosiomis, tautinėmis ir pilietinėmis vertybėmis, padedančiomis vaikams įsitraukti į supančią kultūrinę aplinką ir didinančiomis atvirumą kultūrinei bei kalbinei įvairovei;</w:t>
      </w:r>
      <w:bookmarkStart w:id="7" w:name="bookmark=id.dftflyn4hgax" w:colFirst="0" w:colLast="0"/>
      <w:bookmarkEnd w:id="7"/>
      <w:r w:rsidR="005D3ADD" w:rsidRPr="009E022D">
        <w:rPr>
          <w:rFonts w:ascii="Times New Roman" w:eastAsia="Times New Roman" w:hAnsi="Times New Roman" w:cs="Times New Roman"/>
          <w:color w:val="000000"/>
          <w:sz w:val="24"/>
          <w:szCs w:val="24"/>
        </w:rPr>
        <w:t xml:space="preserve"> </w:t>
      </w:r>
    </w:p>
    <w:p w14:paraId="63509D39" w14:textId="05E3C3D1" w:rsidR="0068775D" w:rsidRPr="009E022D" w:rsidRDefault="002813FF" w:rsidP="002813FF">
      <w:pPr>
        <w:widowControl w:val="0"/>
        <w:numPr>
          <w:ilvl w:val="1"/>
          <w:numId w:val="2"/>
        </w:numPr>
        <w:pBdr>
          <w:top w:val="nil"/>
          <w:left w:val="nil"/>
          <w:bottom w:val="nil"/>
          <w:right w:val="nil"/>
          <w:between w:val="nil"/>
        </w:pBdr>
        <w:tabs>
          <w:tab w:val="left" w:pos="426"/>
          <w:tab w:val="left" w:pos="1134"/>
          <w:tab w:val="left" w:pos="1418"/>
        </w:tabs>
        <w:ind w:left="0" w:firstLine="851"/>
        <w:jc w:val="both"/>
        <w:rPr>
          <w:rFonts w:ascii="Times New Roman" w:eastAsia="Times New Roman" w:hAnsi="Times New Roman" w:cs="Times New Roman"/>
          <w:color w:val="000000"/>
          <w:sz w:val="24"/>
          <w:szCs w:val="24"/>
        </w:rPr>
      </w:pPr>
      <w:r w:rsidRPr="002813FF">
        <w:rPr>
          <w:rFonts w:ascii="Times New Roman" w:eastAsia="Times New Roman" w:hAnsi="Times New Roman" w:cs="Times New Roman"/>
          <w:iCs/>
          <w:color w:val="000000"/>
          <w:sz w:val="24"/>
          <w:szCs w:val="24"/>
        </w:rPr>
        <w:t>I</w:t>
      </w:r>
      <w:r w:rsidR="005D3ADD" w:rsidRPr="002813FF">
        <w:rPr>
          <w:rFonts w:ascii="Times New Roman" w:eastAsia="Times New Roman" w:hAnsi="Times New Roman" w:cs="Times New Roman"/>
          <w:iCs/>
          <w:color w:val="000000"/>
          <w:sz w:val="24"/>
          <w:szCs w:val="24"/>
        </w:rPr>
        <w:t>ntegralumo principas.</w:t>
      </w:r>
      <w:r w:rsidR="005D3ADD" w:rsidRPr="009E022D">
        <w:rPr>
          <w:rFonts w:ascii="Times New Roman" w:eastAsia="Times New Roman" w:hAnsi="Times New Roman" w:cs="Times New Roman"/>
          <w:color w:val="000000"/>
          <w:sz w:val="24"/>
          <w:szCs w:val="24"/>
        </w:rPr>
        <w:t xml:space="preserve"> Siekiama visuminės vaikų raidos, užtikrinamas darnus visų pasiekimų sričių gebėjimų plėtojimas, ugdymo(si) sričių tarpusavio ryšiai, vidinės turinio sąsajos kiekvienoje ugdymo(si) srityje, vaikų veiklos integralumas; </w:t>
      </w:r>
      <w:bookmarkStart w:id="8" w:name="bookmark=id.3jcqz7r2d4g1" w:colFirst="0" w:colLast="0"/>
      <w:bookmarkEnd w:id="8"/>
    </w:p>
    <w:p w14:paraId="26AC91F7" w14:textId="74A4F426" w:rsidR="0068775D" w:rsidRPr="009E022D" w:rsidRDefault="002813FF" w:rsidP="002813FF">
      <w:pPr>
        <w:widowControl w:val="0"/>
        <w:numPr>
          <w:ilvl w:val="1"/>
          <w:numId w:val="2"/>
        </w:numPr>
        <w:pBdr>
          <w:top w:val="nil"/>
          <w:left w:val="nil"/>
          <w:bottom w:val="nil"/>
          <w:right w:val="nil"/>
          <w:between w:val="nil"/>
        </w:pBdr>
        <w:tabs>
          <w:tab w:val="left" w:pos="426"/>
          <w:tab w:val="left" w:pos="1134"/>
          <w:tab w:val="left" w:pos="1418"/>
          <w:tab w:val="left" w:pos="1843"/>
          <w:tab w:val="left" w:pos="1985"/>
        </w:tabs>
        <w:ind w:left="0" w:firstLine="851"/>
        <w:jc w:val="both"/>
        <w:rPr>
          <w:rFonts w:ascii="Times New Roman" w:eastAsia="Times New Roman" w:hAnsi="Times New Roman" w:cs="Times New Roman"/>
          <w:color w:val="000000"/>
          <w:sz w:val="24"/>
          <w:szCs w:val="24"/>
        </w:rPr>
      </w:pPr>
      <w:r w:rsidRPr="002813FF">
        <w:rPr>
          <w:rFonts w:ascii="Times New Roman" w:eastAsia="Times New Roman" w:hAnsi="Times New Roman" w:cs="Times New Roman"/>
          <w:iCs/>
          <w:color w:val="000000"/>
          <w:sz w:val="24"/>
          <w:szCs w:val="24"/>
        </w:rPr>
        <w:t>Į</w:t>
      </w:r>
      <w:r w:rsidR="005D3ADD" w:rsidRPr="002813FF">
        <w:rPr>
          <w:rFonts w:ascii="Times New Roman" w:eastAsia="Times New Roman" w:hAnsi="Times New Roman" w:cs="Times New Roman"/>
          <w:iCs/>
          <w:color w:val="000000"/>
          <w:sz w:val="24"/>
          <w:szCs w:val="24"/>
        </w:rPr>
        <w:t>traukties principas</w:t>
      </w:r>
      <w:r w:rsidR="005D3ADD" w:rsidRPr="009E022D">
        <w:rPr>
          <w:rFonts w:ascii="Times New Roman" w:eastAsia="Times New Roman" w:hAnsi="Times New Roman" w:cs="Times New Roman"/>
          <w:i/>
          <w:color w:val="000000"/>
          <w:sz w:val="24"/>
          <w:szCs w:val="24"/>
        </w:rPr>
        <w:t>.</w:t>
      </w:r>
      <w:r w:rsidR="005D3ADD" w:rsidRPr="009E022D">
        <w:rPr>
          <w:rFonts w:ascii="Times New Roman" w:eastAsia="Times New Roman" w:hAnsi="Times New Roman" w:cs="Times New Roman"/>
          <w:color w:val="000000"/>
          <w:sz w:val="24"/>
          <w:szCs w:val="24"/>
        </w:rPr>
        <w:t xml:space="preserve"> Sudaromos sąlygos kiekvienam vaikui ugdytis, plėtoti savo galias, gauti reikiamą pagalbą, patirti sėkmę, atsižvelgiant į ugdymosi poreikių įvairovę; </w:t>
      </w:r>
      <w:bookmarkStart w:id="9" w:name="bookmark=id.xoahrf6eq4t9" w:colFirst="0" w:colLast="0"/>
      <w:bookmarkEnd w:id="9"/>
    </w:p>
    <w:p w14:paraId="456866AE" w14:textId="407FCD9B" w:rsidR="0068775D" w:rsidRPr="009E022D" w:rsidRDefault="002813FF" w:rsidP="002813FF">
      <w:pPr>
        <w:widowControl w:val="0"/>
        <w:numPr>
          <w:ilvl w:val="1"/>
          <w:numId w:val="2"/>
        </w:numPr>
        <w:pBdr>
          <w:top w:val="nil"/>
          <w:left w:val="nil"/>
          <w:bottom w:val="nil"/>
          <w:right w:val="nil"/>
          <w:between w:val="nil"/>
        </w:pBdr>
        <w:tabs>
          <w:tab w:val="left" w:pos="426"/>
          <w:tab w:val="left" w:pos="1134"/>
          <w:tab w:val="left" w:pos="1418"/>
          <w:tab w:val="left" w:pos="1985"/>
        </w:tabs>
        <w:ind w:left="0" w:firstLine="851"/>
        <w:jc w:val="both"/>
        <w:rPr>
          <w:rFonts w:ascii="Times New Roman" w:eastAsia="Times New Roman" w:hAnsi="Times New Roman" w:cs="Times New Roman"/>
          <w:color w:val="000000"/>
          <w:sz w:val="24"/>
          <w:szCs w:val="24"/>
        </w:rPr>
      </w:pPr>
      <w:r w:rsidRPr="002813FF">
        <w:rPr>
          <w:rFonts w:ascii="Times New Roman" w:eastAsia="Times New Roman" w:hAnsi="Times New Roman" w:cs="Times New Roman"/>
          <w:iCs/>
          <w:color w:val="000000"/>
          <w:sz w:val="24"/>
          <w:szCs w:val="24"/>
        </w:rPr>
        <w:t>K</w:t>
      </w:r>
      <w:r w:rsidR="005D3ADD" w:rsidRPr="002813FF">
        <w:rPr>
          <w:rFonts w:ascii="Times New Roman" w:eastAsia="Times New Roman" w:hAnsi="Times New Roman" w:cs="Times New Roman"/>
          <w:iCs/>
          <w:color w:val="000000"/>
          <w:sz w:val="24"/>
          <w:szCs w:val="24"/>
        </w:rPr>
        <w:t>ontekstualumo principas.</w:t>
      </w:r>
      <w:r w:rsidR="005D3ADD" w:rsidRPr="009E022D">
        <w:rPr>
          <w:rFonts w:ascii="Times New Roman" w:eastAsia="Times New Roman" w:hAnsi="Times New Roman" w:cs="Times New Roman"/>
          <w:b/>
          <w:color w:val="000000"/>
          <w:sz w:val="24"/>
          <w:szCs w:val="24"/>
        </w:rPr>
        <w:t xml:space="preserve"> </w:t>
      </w:r>
      <w:r w:rsidR="005D3ADD" w:rsidRPr="009E022D">
        <w:rPr>
          <w:rFonts w:ascii="Times New Roman" w:eastAsia="Times New Roman" w:hAnsi="Times New Roman" w:cs="Times New Roman"/>
          <w:color w:val="000000"/>
          <w:sz w:val="24"/>
          <w:szCs w:val="24"/>
        </w:rPr>
        <w:t xml:space="preserve">Vaikų ugdymas(is) vyksta estetiškuose, į veiklą įtraukiančiuose, vaikų iniciatyvoms atviruose artimiausios socialinės, kultūrinės, kalbinės ir gamtinės aplinkos kontekstuose, siekiama vaikų ugdymo(si) patirčių aktualumo, prasmingumo; </w:t>
      </w:r>
      <w:bookmarkStart w:id="10" w:name="bookmark=id.j5uii1qs8xse" w:colFirst="0" w:colLast="0"/>
      <w:bookmarkEnd w:id="10"/>
    </w:p>
    <w:p w14:paraId="5137F2A8" w14:textId="54482211" w:rsidR="0068775D" w:rsidRPr="009E022D" w:rsidRDefault="002813FF" w:rsidP="002813FF">
      <w:pPr>
        <w:widowControl w:val="0"/>
        <w:numPr>
          <w:ilvl w:val="1"/>
          <w:numId w:val="2"/>
        </w:numPr>
        <w:pBdr>
          <w:top w:val="nil"/>
          <w:left w:val="nil"/>
          <w:bottom w:val="nil"/>
          <w:right w:val="nil"/>
          <w:between w:val="nil"/>
        </w:pBdr>
        <w:tabs>
          <w:tab w:val="left" w:pos="426"/>
          <w:tab w:val="left" w:pos="1134"/>
          <w:tab w:val="left" w:pos="1418"/>
          <w:tab w:val="left" w:pos="1985"/>
        </w:tabs>
        <w:ind w:left="0" w:firstLine="851"/>
        <w:jc w:val="both"/>
        <w:rPr>
          <w:rFonts w:ascii="Times New Roman" w:eastAsia="Times New Roman" w:hAnsi="Times New Roman" w:cs="Times New Roman"/>
          <w:color w:val="000000"/>
          <w:sz w:val="24"/>
          <w:szCs w:val="24"/>
        </w:rPr>
      </w:pPr>
      <w:bookmarkStart w:id="11" w:name="_heading=h.buf1xg3orh6i" w:colFirst="0" w:colLast="0"/>
      <w:bookmarkEnd w:id="11"/>
      <w:r w:rsidRPr="002813FF">
        <w:rPr>
          <w:rFonts w:ascii="Times New Roman" w:eastAsia="Times New Roman" w:hAnsi="Times New Roman" w:cs="Times New Roman"/>
          <w:iCs/>
          <w:color w:val="000000"/>
          <w:sz w:val="24"/>
          <w:szCs w:val="24"/>
        </w:rPr>
        <w:lastRenderedPageBreak/>
        <w:t>V</w:t>
      </w:r>
      <w:r w:rsidR="005D3ADD" w:rsidRPr="002813FF">
        <w:rPr>
          <w:rFonts w:ascii="Times New Roman" w:eastAsia="Times New Roman" w:hAnsi="Times New Roman" w:cs="Times New Roman"/>
          <w:iCs/>
          <w:color w:val="000000"/>
          <w:sz w:val="24"/>
          <w:szCs w:val="24"/>
        </w:rPr>
        <w:t>aiko ir mokytojo bendro veikimo principas.</w:t>
      </w:r>
      <w:r w:rsidR="005D3ADD" w:rsidRPr="009E022D">
        <w:rPr>
          <w:rFonts w:ascii="Times New Roman" w:eastAsia="Times New Roman" w:hAnsi="Times New Roman" w:cs="Times New Roman"/>
          <w:b/>
          <w:color w:val="000000"/>
          <w:sz w:val="24"/>
          <w:szCs w:val="24"/>
        </w:rPr>
        <w:t xml:space="preserve"> </w:t>
      </w:r>
      <w:r w:rsidR="005D3ADD" w:rsidRPr="009E022D">
        <w:rPr>
          <w:rFonts w:ascii="Times New Roman" w:eastAsia="Times New Roman" w:hAnsi="Times New Roman" w:cs="Times New Roman"/>
          <w:color w:val="000000"/>
          <w:sz w:val="24"/>
          <w:szCs w:val="24"/>
        </w:rPr>
        <w:t xml:space="preserve">Aplinkos, sąveikos, bendros prasmės kuriamos įsiklausant ir atliepiant vaikų poreikius, interesus, iniciatyvas, nuomonę, drauge priimant sprendimus; </w:t>
      </w:r>
    </w:p>
    <w:p w14:paraId="6A6501E0" w14:textId="1F337F95" w:rsidR="0068775D" w:rsidRPr="009E022D" w:rsidRDefault="002813FF" w:rsidP="002813FF">
      <w:pPr>
        <w:widowControl w:val="0"/>
        <w:numPr>
          <w:ilvl w:val="1"/>
          <w:numId w:val="2"/>
        </w:numPr>
        <w:pBdr>
          <w:top w:val="nil"/>
          <w:left w:val="nil"/>
          <w:bottom w:val="nil"/>
          <w:right w:val="nil"/>
          <w:between w:val="nil"/>
        </w:pBdr>
        <w:tabs>
          <w:tab w:val="left" w:pos="426"/>
          <w:tab w:val="left" w:pos="1134"/>
          <w:tab w:val="left" w:pos="1418"/>
          <w:tab w:val="left" w:pos="1985"/>
        </w:tabs>
        <w:ind w:left="0" w:firstLine="851"/>
        <w:jc w:val="both"/>
        <w:rPr>
          <w:rFonts w:ascii="Times New Roman" w:eastAsia="Times New Roman" w:hAnsi="Times New Roman" w:cs="Times New Roman"/>
          <w:color w:val="000000"/>
          <w:sz w:val="24"/>
          <w:szCs w:val="24"/>
        </w:rPr>
      </w:pPr>
      <w:bookmarkStart w:id="12" w:name="bookmark=id.w3eqobg7apfs" w:colFirst="0" w:colLast="0"/>
      <w:bookmarkEnd w:id="12"/>
      <w:r w:rsidRPr="002813FF">
        <w:rPr>
          <w:rFonts w:ascii="Times New Roman" w:eastAsia="Times New Roman" w:hAnsi="Times New Roman" w:cs="Times New Roman"/>
          <w:iCs/>
          <w:color w:val="000000"/>
          <w:sz w:val="24"/>
          <w:szCs w:val="24"/>
        </w:rPr>
        <w:t>L</w:t>
      </w:r>
      <w:r w:rsidR="005D3ADD" w:rsidRPr="002813FF">
        <w:rPr>
          <w:rFonts w:ascii="Times New Roman" w:eastAsia="Times New Roman" w:hAnsi="Times New Roman" w:cs="Times New Roman"/>
          <w:iCs/>
          <w:color w:val="000000"/>
          <w:sz w:val="24"/>
          <w:szCs w:val="24"/>
        </w:rPr>
        <w:t>ėtojo ugdymo(si), užtikrinančio gilų įsitraukimą, principas.</w:t>
      </w:r>
      <w:r w:rsidR="005D3ADD" w:rsidRPr="009E022D">
        <w:rPr>
          <w:rFonts w:ascii="Times New Roman" w:eastAsia="Times New Roman" w:hAnsi="Times New Roman" w:cs="Times New Roman"/>
          <w:color w:val="000000"/>
          <w:sz w:val="24"/>
          <w:szCs w:val="24"/>
        </w:rPr>
        <w:t xml:space="preserve"> Vaikai giliai išgyvena ir pajaučia kiekvieną </w:t>
      </w:r>
      <w:r w:rsidR="005D3ADD" w:rsidRPr="009E022D">
        <w:rPr>
          <w:rFonts w:ascii="Times New Roman" w:eastAsia="Times New Roman" w:hAnsi="Times New Roman" w:cs="Times New Roman"/>
          <w:i/>
          <w:color w:val="000000"/>
          <w:sz w:val="24"/>
          <w:szCs w:val="24"/>
        </w:rPr>
        <w:t>čia ir dabar</w:t>
      </w:r>
      <w:r w:rsidR="005D3ADD" w:rsidRPr="009E022D">
        <w:rPr>
          <w:rFonts w:ascii="Times New Roman" w:eastAsia="Times New Roman" w:hAnsi="Times New Roman" w:cs="Times New Roman"/>
          <w:color w:val="000000"/>
          <w:sz w:val="24"/>
          <w:szCs w:val="24"/>
        </w:rPr>
        <w:t xml:space="preserve"> momentą, kai skiriama pakankamai laiko kasdienei rutinai, tyrinėjimo ar kūrybos procesui, nuostabai ir atradimo džiaugsmui; </w:t>
      </w:r>
      <w:bookmarkStart w:id="13" w:name="bookmark=id.hkdkvqgmkmrf" w:colFirst="0" w:colLast="0"/>
      <w:bookmarkEnd w:id="13"/>
    </w:p>
    <w:p w14:paraId="4005EF54" w14:textId="68F35BE4" w:rsidR="0068775D" w:rsidRPr="009E022D" w:rsidRDefault="002813FF" w:rsidP="002813FF">
      <w:pPr>
        <w:widowControl w:val="0"/>
        <w:numPr>
          <w:ilvl w:val="1"/>
          <w:numId w:val="2"/>
        </w:numPr>
        <w:pBdr>
          <w:top w:val="nil"/>
          <w:left w:val="nil"/>
          <w:bottom w:val="nil"/>
          <w:right w:val="nil"/>
          <w:between w:val="nil"/>
        </w:pBdr>
        <w:tabs>
          <w:tab w:val="left" w:pos="426"/>
          <w:tab w:val="left" w:pos="1134"/>
          <w:tab w:val="left" w:pos="1560"/>
        </w:tabs>
        <w:ind w:left="0" w:firstLine="851"/>
        <w:jc w:val="both"/>
        <w:rPr>
          <w:rFonts w:ascii="Times New Roman" w:eastAsia="Times New Roman" w:hAnsi="Times New Roman" w:cs="Times New Roman"/>
          <w:color w:val="000000"/>
          <w:sz w:val="24"/>
          <w:szCs w:val="24"/>
        </w:rPr>
      </w:pPr>
      <w:r w:rsidRPr="002813FF">
        <w:rPr>
          <w:rFonts w:ascii="Times New Roman" w:eastAsia="Times New Roman" w:hAnsi="Times New Roman" w:cs="Times New Roman"/>
          <w:iCs/>
          <w:color w:val="000000"/>
          <w:sz w:val="24"/>
          <w:szCs w:val="24"/>
        </w:rPr>
        <w:t>R</w:t>
      </w:r>
      <w:r w:rsidR="005D3ADD" w:rsidRPr="002813FF">
        <w:rPr>
          <w:rFonts w:ascii="Times New Roman" w:eastAsia="Times New Roman" w:hAnsi="Times New Roman" w:cs="Times New Roman"/>
          <w:iCs/>
          <w:color w:val="000000"/>
          <w:sz w:val="24"/>
          <w:szCs w:val="24"/>
        </w:rPr>
        <w:t>eflektyvaus ugdymo(si) principas</w:t>
      </w:r>
      <w:r w:rsidR="005D3ADD" w:rsidRPr="009E022D">
        <w:rPr>
          <w:rFonts w:ascii="Times New Roman" w:eastAsia="Times New Roman" w:hAnsi="Times New Roman" w:cs="Times New Roman"/>
          <w:i/>
          <w:color w:val="000000"/>
          <w:sz w:val="24"/>
          <w:szCs w:val="24"/>
        </w:rPr>
        <w:t>.</w:t>
      </w:r>
      <w:r w:rsidR="005D3ADD" w:rsidRPr="009E022D">
        <w:rPr>
          <w:rFonts w:ascii="Times New Roman" w:eastAsia="Times New Roman" w:hAnsi="Times New Roman" w:cs="Times New Roman"/>
          <w:b/>
          <w:color w:val="000000"/>
          <w:sz w:val="24"/>
          <w:szCs w:val="24"/>
        </w:rPr>
        <w:t xml:space="preserve"> </w:t>
      </w:r>
      <w:r w:rsidR="005D3ADD" w:rsidRPr="009E022D">
        <w:rPr>
          <w:rFonts w:ascii="Times New Roman" w:eastAsia="Times New Roman" w:hAnsi="Times New Roman" w:cs="Times New Roman"/>
          <w:color w:val="000000"/>
          <w:sz w:val="24"/>
          <w:szCs w:val="24"/>
        </w:rPr>
        <w:t xml:space="preserve">Mokytojas drauge su vaiku emocijomis ir veiksmais atspindi vaiko veikimo patirtis. Su vaikais drauge pagal jų gebėjimus apmąstomos vaikų emocijos, veiklos ir jų rezultatai, numatomas tolesnis veikimas. Mokytojai apsvarsto autentiškas vaikų patirtis, veiklos kokybę ir savo pedagoginių sprendimų poveikį vaikų ugdymui(si); </w:t>
      </w:r>
      <w:bookmarkStart w:id="14" w:name="bookmark=id.8nmxfety4ok3" w:colFirst="0" w:colLast="0"/>
      <w:bookmarkEnd w:id="14"/>
    </w:p>
    <w:p w14:paraId="3EBB3425" w14:textId="5C09DFFA" w:rsidR="0068775D" w:rsidRPr="009E022D" w:rsidRDefault="002813FF" w:rsidP="002813FF">
      <w:pPr>
        <w:widowControl w:val="0"/>
        <w:numPr>
          <w:ilvl w:val="1"/>
          <w:numId w:val="2"/>
        </w:numPr>
        <w:pBdr>
          <w:top w:val="nil"/>
          <w:left w:val="nil"/>
          <w:bottom w:val="nil"/>
          <w:right w:val="nil"/>
          <w:between w:val="nil"/>
        </w:pBdr>
        <w:tabs>
          <w:tab w:val="left" w:pos="426"/>
          <w:tab w:val="left" w:pos="1134"/>
          <w:tab w:val="left" w:pos="1560"/>
          <w:tab w:val="left" w:pos="1985"/>
        </w:tabs>
        <w:ind w:left="0" w:firstLine="851"/>
        <w:jc w:val="both"/>
        <w:rPr>
          <w:rFonts w:ascii="Times New Roman" w:eastAsia="Times New Roman" w:hAnsi="Times New Roman" w:cs="Times New Roman"/>
          <w:color w:val="000000"/>
          <w:sz w:val="24"/>
          <w:szCs w:val="24"/>
        </w:rPr>
      </w:pPr>
      <w:r w:rsidRPr="002813FF">
        <w:rPr>
          <w:rFonts w:ascii="Times New Roman" w:eastAsia="Times New Roman" w:hAnsi="Times New Roman" w:cs="Times New Roman"/>
          <w:iCs/>
          <w:color w:val="000000"/>
          <w:sz w:val="24"/>
          <w:szCs w:val="24"/>
        </w:rPr>
        <w:t>Š</w:t>
      </w:r>
      <w:r w:rsidR="005D3ADD" w:rsidRPr="002813FF">
        <w:rPr>
          <w:rFonts w:ascii="Times New Roman" w:eastAsia="Times New Roman" w:hAnsi="Times New Roman" w:cs="Times New Roman"/>
          <w:iCs/>
          <w:color w:val="000000"/>
          <w:sz w:val="24"/>
          <w:szCs w:val="24"/>
        </w:rPr>
        <w:t>eimos ir mokyklos partnerystės principas.</w:t>
      </w:r>
      <w:r w:rsidR="005D3ADD" w:rsidRPr="009E022D">
        <w:rPr>
          <w:rFonts w:ascii="Times New Roman" w:eastAsia="Times New Roman" w:hAnsi="Times New Roman" w:cs="Times New Roman"/>
          <w:color w:val="000000"/>
          <w:sz w:val="24"/>
          <w:szCs w:val="24"/>
        </w:rPr>
        <w:t xml:space="preserve"> Gimnazija ir šeima (globėjai) bendradarbiauja rengiant Programą, užtikrinant ugdymo(si) tęstinumą ir dermę, kuriant susitelkusią, kartu besimokančią bendruomenę. Tėvai ir gimnazijos darbuotojai pasitiki vieni kitais ir veikia dėl vaikų interesų.</w:t>
      </w:r>
    </w:p>
    <w:p w14:paraId="2ECC45FC" w14:textId="77777777" w:rsidR="0068775D" w:rsidRPr="009E022D" w:rsidRDefault="005D3ADD" w:rsidP="002813FF">
      <w:pPr>
        <w:widowControl w:val="0"/>
        <w:numPr>
          <w:ilvl w:val="0"/>
          <w:numId w:val="2"/>
        </w:numPr>
        <w:pBdr>
          <w:top w:val="nil"/>
          <w:left w:val="nil"/>
          <w:bottom w:val="nil"/>
          <w:right w:val="nil"/>
          <w:between w:val="nil"/>
        </w:pBdr>
        <w:tabs>
          <w:tab w:val="left" w:pos="1276"/>
          <w:tab w:val="left" w:pos="1843"/>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Ugdymosi sritys yra ikidalykinės, orientuotos į Programoje numatytų vaikų pasiekimų plėtotę, apima vaikų ugdymo(si) turinį ir veiklas.</w:t>
      </w:r>
    </w:p>
    <w:p w14:paraId="6DA5A684" w14:textId="77777777" w:rsidR="0068775D" w:rsidRDefault="005D3ADD" w:rsidP="002813FF">
      <w:pPr>
        <w:widowControl w:val="0"/>
        <w:numPr>
          <w:ilvl w:val="0"/>
          <w:numId w:val="2"/>
        </w:numPr>
        <w:pBdr>
          <w:top w:val="nil"/>
          <w:left w:val="nil"/>
          <w:bottom w:val="nil"/>
          <w:right w:val="nil"/>
          <w:between w:val="nil"/>
        </w:pBdr>
        <w:tabs>
          <w:tab w:val="left" w:pos="1276"/>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Siekiant užtikrinti visuminį vaikų ugdymąsi, pateikiama aštuoniolika pasiekimų sričių, skirtų numatyti vaikų ugdymosi pasiekimus.</w:t>
      </w:r>
    </w:p>
    <w:p w14:paraId="16EEE951" w14:textId="77777777" w:rsidR="008F2852" w:rsidRPr="009E022D" w:rsidRDefault="008F2852" w:rsidP="008F2852">
      <w:pPr>
        <w:widowControl w:val="0"/>
        <w:pBdr>
          <w:top w:val="nil"/>
          <w:left w:val="nil"/>
          <w:bottom w:val="nil"/>
          <w:right w:val="nil"/>
          <w:between w:val="nil"/>
        </w:pBdr>
        <w:tabs>
          <w:tab w:val="left" w:pos="1276"/>
        </w:tabs>
        <w:ind w:left="851" w:firstLine="0"/>
        <w:jc w:val="both"/>
        <w:rPr>
          <w:rFonts w:ascii="Times New Roman" w:eastAsia="Times New Roman" w:hAnsi="Times New Roman" w:cs="Times New Roman"/>
          <w:color w:val="000000"/>
          <w:sz w:val="24"/>
          <w:szCs w:val="24"/>
        </w:rPr>
      </w:pPr>
    </w:p>
    <w:p w14:paraId="6FF5F61D" w14:textId="6A0CEF80" w:rsidR="0068775D" w:rsidRPr="009E022D" w:rsidRDefault="00F1715A" w:rsidP="009E022D">
      <w:pPr>
        <w:widowControl w:val="0"/>
        <w:pBdr>
          <w:top w:val="nil"/>
          <w:left w:val="nil"/>
          <w:bottom w:val="nil"/>
          <w:right w:val="nil"/>
          <w:between w:val="nil"/>
        </w:pBdr>
        <w:ind w:firstLine="0"/>
        <w:jc w:val="center"/>
        <w:rPr>
          <w:rFonts w:ascii="Times New Roman" w:eastAsia="Times New Roman" w:hAnsi="Times New Roman" w:cs="Times New Roman"/>
          <w:sz w:val="24"/>
          <w:szCs w:val="24"/>
        </w:rPr>
      </w:pPr>
      <w:r w:rsidRPr="009E022D">
        <w:rPr>
          <w:rFonts w:ascii="Times New Roman" w:hAnsi="Times New Roman" w:cs="Times New Roman"/>
          <w:noProof/>
          <w:sz w:val="24"/>
          <w:szCs w:val="24"/>
        </w:rPr>
        <w:drawing>
          <wp:inline distT="0" distB="0" distL="0" distR="0" wp14:anchorId="59F6A78D" wp14:editId="61D56AD6">
            <wp:extent cx="5924550" cy="5238750"/>
            <wp:effectExtent l="0" t="0" r="0" b="0"/>
            <wp:docPr id="589931685" name="Paveikslėlis 2" descr="Paveikslėlis, kuriame yra tekstas, diagrama, ekrano kopija, Šrif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31685" name="Paveikslėlis 2" descr="Paveikslėlis, kuriame yra tekstas, diagrama, ekrano kopija, Šriftas&#10;&#10;Dirbtinio intelekto sugeneruotas turinys gali būti neteisinga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411" r="-695" b="30788"/>
                    <a:stretch>
                      <a:fillRect/>
                    </a:stretch>
                  </pic:blipFill>
                  <pic:spPr bwMode="auto">
                    <a:xfrm>
                      <a:off x="0" y="0"/>
                      <a:ext cx="5951553" cy="5262627"/>
                    </a:xfrm>
                    <a:prstGeom prst="rect">
                      <a:avLst/>
                    </a:prstGeom>
                    <a:noFill/>
                    <a:ln>
                      <a:noFill/>
                    </a:ln>
                    <a:extLst>
                      <a:ext uri="{53640926-AAD7-44D8-BBD7-CCE9431645EC}">
                        <a14:shadowObscured xmlns:a14="http://schemas.microsoft.com/office/drawing/2010/main"/>
                      </a:ext>
                    </a:extLst>
                  </pic:spPr>
                </pic:pic>
              </a:graphicData>
            </a:graphic>
          </wp:inline>
        </w:drawing>
      </w:r>
    </w:p>
    <w:p w14:paraId="613674B0" w14:textId="77777777" w:rsidR="008F2852" w:rsidRDefault="008F2852" w:rsidP="009E022D">
      <w:pPr>
        <w:widowControl w:val="0"/>
        <w:pBdr>
          <w:top w:val="nil"/>
          <w:left w:val="nil"/>
          <w:bottom w:val="nil"/>
          <w:right w:val="nil"/>
          <w:between w:val="nil"/>
        </w:pBdr>
        <w:tabs>
          <w:tab w:val="left" w:pos="426"/>
          <w:tab w:val="left" w:pos="709"/>
        </w:tabs>
        <w:ind w:firstLine="1191"/>
        <w:jc w:val="both"/>
        <w:rPr>
          <w:rFonts w:ascii="Times New Roman" w:eastAsia="Times New Roman" w:hAnsi="Times New Roman" w:cs="Times New Roman"/>
          <w:i/>
          <w:iCs/>
          <w:color w:val="000000"/>
          <w:sz w:val="24"/>
          <w:szCs w:val="24"/>
        </w:rPr>
      </w:pPr>
    </w:p>
    <w:p w14:paraId="7316C865" w14:textId="6679942D" w:rsidR="0068775D" w:rsidRPr="008F2852" w:rsidRDefault="005D3ADD" w:rsidP="009E022D">
      <w:pPr>
        <w:widowControl w:val="0"/>
        <w:pBdr>
          <w:top w:val="nil"/>
          <w:left w:val="nil"/>
          <w:bottom w:val="nil"/>
          <w:right w:val="nil"/>
          <w:between w:val="nil"/>
        </w:pBdr>
        <w:tabs>
          <w:tab w:val="left" w:pos="426"/>
          <w:tab w:val="left" w:pos="709"/>
        </w:tabs>
        <w:ind w:firstLine="1191"/>
        <w:jc w:val="both"/>
        <w:rPr>
          <w:rFonts w:ascii="Times New Roman" w:eastAsia="Times New Roman" w:hAnsi="Times New Roman" w:cs="Times New Roman"/>
          <w:color w:val="000000"/>
          <w:sz w:val="24"/>
          <w:szCs w:val="24"/>
        </w:rPr>
      </w:pPr>
      <w:r w:rsidRPr="008F2852">
        <w:rPr>
          <w:rFonts w:ascii="Times New Roman" w:eastAsia="Times New Roman" w:hAnsi="Times New Roman" w:cs="Times New Roman"/>
          <w:color w:val="000000"/>
          <w:sz w:val="24"/>
          <w:szCs w:val="24"/>
        </w:rPr>
        <w:lastRenderedPageBreak/>
        <w:t xml:space="preserve">3. </w:t>
      </w:r>
      <w:r w:rsidR="002813FF" w:rsidRPr="008F2852">
        <w:rPr>
          <w:rFonts w:ascii="Times New Roman" w:eastAsia="Times New Roman" w:hAnsi="Times New Roman" w:cs="Times New Roman"/>
          <w:color w:val="000000"/>
          <w:sz w:val="24"/>
          <w:szCs w:val="24"/>
        </w:rPr>
        <w:t>p</w:t>
      </w:r>
      <w:r w:rsidRPr="008F2852">
        <w:rPr>
          <w:rFonts w:ascii="Times New Roman" w:eastAsia="Times New Roman" w:hAnsi="Times New Roman" w:cs="Times New Roman"/>
          <w:color w:val="000000"/>
          <w:sz w:val="24"/>
          <w:szCs w:val="24"/>
        </w:rPr>
        <w:t>av. Vaiko raidą skatinančios visuminio ugdymo(si) sritys. Pasiekimų sritys.</w:t>
      </w:r>
    </w:p>
    <w:p w14:paraId="4C12C845" w14:textId="77777777" w:rsidR="0068775D" w:rsidRPr="009E022D" w:rsidRDefault="0068775D" w:rsidP="009E022D">
      <w:pPr>
        <w:widowControl w:val="0"/>
        <w:pBdr>
          <w:top w:val="nil"/>
          <w:left w:val="nil"/>
          <w:bottom w:val="nil"/>
          <w:right w:val="nil"/>
          <w:between w:val="nil"/>
        </w:pBdr>
        <w:tabs>
          <w:tab w:val="left" w:pos="426"/>
          <w:tab w:val="left" w:pos="709"/>
        </w:tabs>
        <w:ind w:firstLine="0"/>
        <w:jc w:val="center"/>
        <w:rPr>
          <w:rFonts w:ascii="Times New Roman" w:eastAsia="Times New Roman" w:hAnsi="Times New Roman" w:cs="Times New Roman"/>
          <w:color w:val="000000"/>
          <w:sz w:val="24"/>
          <w:szCs w:val="24"/>
        </w:rPr>
      </w:pPr>
    </w:p>
    <w:p w14:paraId="0799E965" w14:textId="77777777" w:rsidR="0068775D" w:rsidRPr="009E022D" w:rsidRDefault="005D3ADD" w:rsidP="009E022D">
      <w:pPr>
        <w:widowControl w:val="0"/>
        <w:pBdr>
          <w:top w:val="nil"/>
          <w:left w:val="nil"/>
          <w:bottom w:val="nil"/>
          <w:right w:val="nil"/>
          <w:between w:val="nil"/>
        </w:pBdr>
        <w:tabs>
          <w:tab w:val="left" w:pos="426"/>
          <w:tab w:val="left" w:pos="709"/>
        </w:tabs>
        <w:ind w:firstLine="0"/>
        <w:jc w:val="center"/>
        <w:rPr>
          <w:rFonts w:ascii="Times New Roman" w:eastAsia="Times New Roman" w:hAnsi="Times New Roman" w:cs="Times New Roman"/>
          <w:b/>
          <w:color w:val="000000"/>
          <w:sz w:val="24"/>
          <w:szCs w:val="24"/>
        </w:rPr>
      </w:pPr>
      <w:r w:rsidRPr="009E022D">
        <w:rPr>
          <w:rFonts w:ascii="Times New Roman" w:eastAsia="Times New Roman" w:hAnsi="Times New Roman" w:cs="Times New Roman"/>
          <w:b/>
          <w:color w:val="000000"/>
          <w:sz w:val="24"/>
          <w:szCs w:val="24"/>
        </w:rPr>
        <w:t>III SKYRIUS</w:t>
      </w:r>
    </w:p>
    <w:p w14:paraId="369B7181" w14:textId="77777777" w:rsidR="0068775D" w:rsidRPr="009E022D" w:rsidRDefault="005D3ADD" w:rsidP="009E022D">
      <w:pPr>
        <w:widowControl w:val="0"/>
        <w:pBdr>
          <w:top w:val="nil"/>
          <w:left w:val="nil"/>
          <w:bottom w:val="nil"/>
          <w:right w:val="nil"/>
          <w:between w:val="nil"/>
        </w:pBdr>
        <w:tabs>
          <w:tab w:val="left" w:pos="284"/>
          <w:tab w:val="left" w:pos="426"/>
        </w:tabs>
        <w:ind w:firstLine="0"/>
        <w:jc w:val="center"/>
        <w:rPr>
          <w:rFonts w:ascii="Times New Roman" w:eastAsia="Times New Roman" w:hAnsi="Times New Roman" w:cs="Times New Roman"/>
          <w:b/>
          <w:color w:val="000000"/>
          <w:sz w:val="24"/>
          <w:szCs w:val="24"/>
        </w:rPr>
      </w:pPr>
      <w:r w:rsidRPr="009E022D">
        <w:rPr>
          <w:rFonts w:ascii="Times New Roman" w:eastAsia="Times New Roman" w:hAnsi="Times New Roman" w:cs="Times New Roman"/>
          <w:b/>
          <w:color w:val="000000"/>
          <w:sz w:val="24"/>
          <w:szCs w:val="24"/>
        </w:rPr>
        <w:t>TIKSLAS, UŽDAVINIAI, UGDYMO(SI) REZULTATAI</w:t>
      </w:r>
    </w:p>
    <w:p w14:paraId="045E22FB" w14:textId="77777777" w:rsidR="0068775D" w:rsidRPr="009E022D" w:rsidRDefault="0068775D" w:rsidP="009E022D">
      <w:pPr>
        <w:widowControl w:val="0"/>
        <w:ind w:firstLine="0"/>
        <w:jc w:val="both"/>
        <w:rPr>
          <w:rFonts w:ascii="Times New Roman" w:eastAsia="Times New Roman" w:hAnsi="Times New Roman" w:cs="Times New Roman"/>
          <w:sz w:val="24"/>
          <w:szCs w:val="24"/>
        </w:rPr>
      </w:pPr>
    </w:p>
    <w:p w14:paraId="2A70A4BE" w14:textId="77777777" w:rsidR="0068775D" w:rsidRPr="009E022D" w:rsidRDefault="005D3ADD" w:rsidP="002813FF">
      <w:pPr>
        <w:widowControl w:val="0"/>
        <w:numPr>
          <w:ilvl w:val="0"/>
          <w:numId w:val="2"/>
        </w:numPr>
        <w:pBdr>
          <w:top w:val="nil"/>
          <w:left w:val="nil"/>
          <w:bottom w:val="nil"/>
          <w:right w:val="nil"/>
          <w:between w:val="nil"/>
        </w:pBdr>
        <w:tabs>
          <w:tab w:val="left" w:pos="993"/>
          <w:tab w:val="left" w:pos="1276"/>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b/>
          <w:color w:val="000000"/>
          <w:sz w:val="24"/>
          <w:szCs w:val="24"/>
        </w:rPr>
        <w:t>Tikslas</w:t>
      </w:r>
      <w:r w:rsidRPr="009E022D">
        <w:rPr>
          <w:rFonts w:ascii="Times New Roman" w:eastAsia="Times New Roman" w:hAnsi="Times New Roman" w:cs="Times New Roman"/>
          <w:color w:val="000000"/>
          <w:sz w:val="24"/>
          <w:szCs w:val="24"/>
        </w:rPr>
        <w:t xml:space="preserve"> – atsižvelgiant į vaikų prigimtines galias, patirtį, poreikius, šeimos ir bendruomenės susitarimus, kurti lanksčius edukacinius kontekstus, įgalinančius vaikus išsiugdyti pasitikėjimo, rūpinimosi savimi ir kitais, kultūrinio ir socialinio jautrumo, komunikavimo, lankstaus mąstymo, kūrybiškumo, mokėjimo mokytis pradmenis; </w:t>
      </w:r>
    </w:p>
    <w:p w14:paraId="3E6CD149" w14:textId="77777777" w:rsidR="0068775D" w:rsidRPr="009E022D" w:rsidRDefault="005D3ADD" w:rsidP="002813FF">
      <w:pPr>
        <w:widowControl w:val="0"/>
        <w:numPr>
          <w:ilvl w:val="0"/>
          <w:numId w:val="2"/>
        </w:numPr>
        <w:pBdr>
          <w:top w:val="nil"/>
          <w:left w:val="nil"/>
          <w:bottom w:val="nil"/>
          <w:right w:val="nil"/>
          <w:between w:val="nil"/>
        </w:pBdr>
        <w:tabs>
          <w:tab w:val="left" w:pos="993"/>
          <w:tab w:val="left" w:pos="1276"/>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b/>
          <w:color w:val="000000"/>
          <w:sz w:val="24"/>
          <w:szCs w:val="24"/>
        </w:rPr>
        <w:t>Uždaviniai</w:t>
      </w:r>
      <w:r w:rsidRPr="009E022D">
        <w:rPr>
          <w:rFonts w:ascii="Times New Roman" w:eastAsia="Times New Roman" w:hAnsi="Times New Roman" w:cs="Times New Roman"/>
          <w:color w:val="000000"/>
          <w:sz w:val="24"/>
          <w:szCs w:val="24"/>
        </w:rPr>
        <w:t>:</w:t>
      </w:r>
    </w:p>
    <w:p w14:paraId="6FA5A333" w14:textId="77777777" w:rsidR="0068775D" w:rsidRPr="009E022D" w:rsidRDefault="005D3ADD" w:rsidP="002813FF">
      <w:pPr>
        <w:widowControl w:val="0"/>
        <w:numPr>
          <w:ilvl w:val="1"/>
          <w:numId w:val="2"/>
        </w:numPr>
        <w:pBdr>
          <w:top w:val="nil"/>
          <w:left w:val="nil"/>
          <w:bottom w:val="nil"/>
          <w:right w:val="nil"/>
          <w:between w:val="nil"/>
        </w:pBdr>
        <w:tabs>
          <w:tab w:val="left" w:pos="1134"/>
          <w:tab w:val="left" w:pos="1418"/>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sudaryti sąlygas visų vaikų dalyvavimui ugdymosi veiklose, pašalinant galimus ugdymosi barjerus;</w:t>
      </w:r>
    </w:p>
    <w:p w14:paraId="4072D8E2" w14:textId="77777777" w:rsidR="0068775D" w:rsidRPr="009E022D" w:rsidRDefault="005D3ADD" w:rsidP="002813FF">
      <w:pPr>
        <w:widowControl w:val="0"/>
        <w:numPr>
          <w:ilvl w:val="1"/>
          <w:numId w:val="2"/>
        </w:numPr>
        <w:pBdr>
          <w:top w:val="nil"/>
          <w:left w:val="nil"/>
          <w:bottom w:val="nil"/>
          <w:right w:val="nil"/>
          <w:between w:val="nil"/>
        </w:pBdr>
        <w:tabs>
          <w:tab w:val="left" w:pos="1134"/>
          <w:tab w:val="left" w:pos="1276"/>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lavinti vaikų kūrybiškumą, pasitelkiant piešimą, šokį, dainavimą, pasakojimą, įvairias medžiagas, priemones, technologijas bei sukuriant tinkamą aplinką kūrybai ir idėjų įgyvendinimui;</w:t>
      </w:r>
    </w:p>
    <w:p w14:paraId="10F72B99" w14:textId="090D566A" w:rsidR="0068775D" w:rsidRPr="009E022D" w:rsidRDefault="00EB3A99" w:rsidP="002813FF">
      <w:pPr>
        <w:widowControl w:val="0"/>
        <w:numPr>
          <w:ilvl w:val="1"/>
          <w:numId w:val="2"/>
        </w:numPr>
        <w:pBdr>
          <w:top w:val="nil"/>
          <w:left w:val="nil"/>
          <w:bottom w:val="nil"/>
          <w:right w:val="nil"/>
          <w:between w:val="nil"/>
        </w:pBdr>
        <w:tabs>
          <w:tab w:val="left" w:pos="1134"/>
          <w:tab w:val="left" w:pos="1276"/>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organizuoti ugdymą derinant kryptingą mokytojo ir spontanišką vaiko veiklą, taikant patirtinio ugdymo(si) metodus (projektus, tyrinėjimus, eksperimentavimą, pažintines išvykas, diskusijas ir kt.), pripažįstant žaidimą ir kasdienį vaiko gyvenimą grupėje kaip neatsiejamą ugdymo(si) dalį;</w:t>
      </w:r>
    </w:p>
    <w:p w14:paraId="755049B8" w14:textId="77777777" w:rsidR="0068775D" w:rsidRPr="009E022D" w:rsidRDefault="005D3ADD" w:rsidP="002813FF">
      <w:pPr>
        <w:widowControl w:val="0"/>
        <w:numPr>
          <w:ilvl w:val="1"/>
          <w:numId w:val="2"/>
        </w:numPr>
        <w:pBdr>
          <w:top w:val="nil"/>
          <w:left w:val="nil"/>
          <w:bottom w:val="nil"/>
          <w:right w:val="nil"/>
          <w:between w:val="nil"/>
        </w:pBdr>
        <w:tabs>
          <w:tab w:val="left" w:pos="1134"/>
          <w:tab w:val="left" w:pos="1418"/>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saugoti ir stiprinti vaikų psichinę ir fizinę sveikatą, garantuoti jo saugumą, padėti adaptuotis naujoje ugdymo(si) aplinkoje, tenkinti aktyvumo ir judėjimo poreikį;</w:t>
      </w:r>
    </w:p>
    <w:p w14:paraId="24292071" w14:textId="77777777" w:rsidR="0068775D" w:rsidRPr="009E022D" w:rsidRDefault="005D3ADD" w:rsidP="002813FF">
      <w:pPr>
        <w:widowControl w:val="0"/>
        <w:numPr>
          <w:ilvl w:val="1"/>
          <w:numId w:val="2"/>
        </w:numPr>
        <w:pBdr>
          <w:top w:val="nil"/>
          <w:left w:val="nil"/>
          <w:bottom w:val="nil"/>
          <w:right w:val="nil"/>
          <w:between w:val="nil"/>
        </w:pBdr>
        <w:tabs>
          <w:tab w:val="left" w:pos="1134"/>
          <w:tab w:val="left" w:pos="1276"/>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sudaryti sąlygas mokytis pažinti ir veikti žaidžiant, keliant klausimus, tyrinėjant, renkantis veiklos būdus ir priemones, samprotaujant apie tai, ko išmoko, numatant tolesnės veiklos žingsnius;</w:t>
      </w:r>
    </w:p>
    <w:p w14:paraId="58CE479F" w14:textId="77777777" w:rsidR="0068775D" w:rsidRPr="009E022D" w:rsidRDefault="005D3ADD" w:rsidP="002813FF">
      <w:pPr>
        <w:widowControl w:val="0"/>
        <w:numPr>
          <w:ilvl w:val="1"/>
          <w:numId w:val="2"/>
        </w:numPr>
        <w:pBdr>
          <w:top w:val="nil"/>
          <w:left w:val="nil"/>
          <w:bottom w:val="nil"/>
          <w:right w:val="nil"/>
          <w:between w:val="nil"/>
        </w:pBdr>
        <w:tabs>
          <w:tab w:val="left" w:pos="1134"/>
          <w:tab w:val="left" w:pos="1418"/>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 xml:space="preserve">skatinti pozityviai bendrauti ir bendradarbiauti su suaugusiaisiais ir vaikais, mokyti(s) spręsti kasdienes problemas, atsižvelgti į savo ir kitų ketinimus, veiksmų pasekmes; </w:t>
      </w:r>
    </w:p>
    <w:p w14:paraId="7C9E7DEB" w14:textId="77777777" w:rsidR="0068775D" w:rsidRPr="009E022D" w:rsidRDefault="005D3ADD" w:rsidP="002813FF">
      <w:pPr>
        <w:widowControl w:val="0"/>
        <w:numPr>
          <w:ilvl w:val="1"/>
          <w:numId w:val="2"/>
        </w:numPr>
        <w:pBdr>
          <w:top w:val="nil"/>
          <w:left w:val="nil"/>
          <w:bottom w:val="nil"/>
          <w:right w:val="nil"/>
          <w:between w:val="nil"/>
        </w:pBdr>
        <w:tabs>
          <w:tab w:val="left" w:pos="1134"/>
          <w:tab w:val="left" w:pos="1276"/>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 xml:space="preserve">kurti ir plėtoti bendradarbiavimą, grindžiamą pasitikėjimu ir pagarba, su tėvais (globėjais), švietimo pagalbos specialistais, priešmokyklinio ugdymo pedagogais ir kitais švietimo paslaugų tiekėjais. </w:t>
      </w:r>
    </w:p>
    <w:p w14:paraId="6751946F" w14:textId="77777777" w:rsidR="0068775D" w:rsidRPr="009E022D" w:rsidRDefault="005D3ADD" w:rsidP="00D827BC">
      <w:pPr>
        <w:widowControl w:val="0"/>
        <w:numPr>
          <w:ilvl w:val="0"/>
          <w:numId w:val="2"/>
        </w:numPr>
        <w:pBdr>
          <w:top w:val="nil"/>
          <w:left w:val="nil"/>
          <w:bottom w:val="nil"/>
          <w:right w:val="nil"/>
          <w:between w:val="nil"/>
        </w:pBdr>
        <w:tabs>
          <w:tab w:val="left" w:pos="1276"/>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Ikimokyklinio ugdymo(si) rezultatai yra vaikų raidos ir ugdymosi procese nuosekliai įgyjami bei plėtojami jų pasiekimai: vertybinės nuostatos, žinios bei supratimas ir gebėjimai. Ugdymosi pasiekimai suskirstyti į 18 pasiekimų sričių, kurių visuma laiduoja optimalią visų vaiko potencinių galių ūgtį. Programoje vaikų ugdymo(si) rezultatus nusako šios pasiekimų sritys ir jas sudarantys dėmenys:</w:t>
      </w:r>
    </w:p>
    <w:p w14:paraId="3FB84E1A" w14:textId="77777777" w:rsidR="0068775D" w:rsidRPr="009E022D" w:rsidRDefault="005D3ADD" w:rsidP="00D827BC">
      <w:pPr>
        <w:widowControl w:val="0"/>
        <w:numPr>
          <w:ilvl w:val="1"/>
          <w:numId w:val="2"/>
        </w:numPr>
        <w:pBdr>
          <w:top w:val="nil"/>
          <w:left w:val="nil"/>
          <w:bottom w:val="nil"/>
          <w:right w:val="nil"/>
          <w:between w:val="nil"/>
        </w:pBdr>
        <w:tabs>
          <w:tab w:val="left" w:pos="1276"/>
        </w:tabs>
        <w:ind w:left="0" w:firstLine="851"/>
        <w:jc w:val="both"/>
        <w:rPr>
          <w:rFonts w:ascii="Times New Roman" w:eastAsia="Times New Roman" w:hAnsi="Times New Roman" w:cs="Times New Roman"/>
          <w:color w:val="000000"/>
          <w:sz w:val="24"/>
          <w:szCs w:val="24"/>
        </w:rPr>
      </w:pPr>
      <w:r w:rsidRPr="00D827BC">
        <w:rPr>
          <w:rFonts w:ascii="Times New Roman" w:eastAsia="Times New Roman" w:hAnsi="Times New Roman" w:cs="Times New Roman"/>
          <w:iCs/>
          <w:color w:val="000000"/>
          <w:sz w:val="24"/>
          <w:szCs w:val="24"/>
        </w:rPr>
        <w:t>kasdieniai gyvenimo įgūdžiai</w:t>
      </w:r>
      <w:r w:rsidRPr="009E022D">
        <w:rPr>
          <w:rFonts w:ascii="Times New Roman" w:eastAsia="Times New Roman" w:hAnsi="Times New Roman" w:cs="Times New Roman"/>
          <w:i/>
          <w:color w:val="000000"/>
          <w:sz w:val="24"/>
          <w:szCs w:val="24"/>
        </w:rPr>
        <w:t xml:space="preserve"> </w:t>
      </w:r>
      <w:r w:rsidRPr="009E022D">
        <w:rPr>
          <w:rFonts w:ascii="Times New Roman" w:eastAsia="Times New Roman" w:hAnsi="Times New Roman" w:cs="Times New Roman"/>
          <w:color w:val="000000"/>
          <w:sz w:val="24"/>
          <w:szCs w:val="24"/>
        </w:rPr>
        <w:t>– asmeniniai valgymo ir mitybos įgūdžiai; kūno švaros ir aplinkos tvarkos palaikymo įgūdžiai; saugaus elgesio įgūdžiai;</w:t>
      </w:r>
    </w:p>
    <w:p w14:paraId="1C9904E1" w14:textId="77777777" w:rsidR="0068775D" w:rsidRPr="009E022D" w:rsidRDefault="005D3ADD" w:rsidP="00D827BC">
      <w:pPr>
        <w:widowControl w:val="0"/>
        <w:numPr>
          <w:ilvl w:val="1"/>
          <w:numId w:val="2"/>
        </w:numPr>
        <w:pBdr>
          <w:top w:val="nil"/>
          <w:left w:val="nil"/>
          <w:bottom w:val="nil"/>
          <w:right w:val="nil"/>
          <w:between w:val="nil"/>
        </w:pBdr>
        <w:tabs>
          <w:tab w:val="left" w:pos="1276"/>
          <w:tab w:val="left" w:pos="1418"/>
        </w:tabs>
        <w:ind w:left="0" w:firstLine="851"/>
        <w:jc w:val="both"/>
        <w:rPr>
          <w:rFonts w:ascii="Times New Roman" w:eastAsia="Times New Roman" w:hAnsi="Times New Roman" w:cs="Times New Roman"/>
          <w:color w:val="000000"/>
          <w:sz w:val="24"/>
          <w:szCs w:val="24"/>
        </w:rPr>
      </w:pPr>
      <w:r w:rsidRPr="00D827BC">
        <w:rPr>
          <w:rFonts w:ascii="Times New Roman" w:eastAsia="Times New Roman" w:hAnsi="Times New Roman" w:cs="Times New Roman"/>
          <w:iCs/>
          <w:color w:val="000000"/>
          <w:sz w:val="24"/>
          <w:szCs w:val="24"/>
        </w:rPr>
        <w:t>fizinis aktyvumas</w:t>
      </w:r>
      <w:r w:rsidRPr="009E022D">
        <w:rPr>
          <w:rFonts w:ascii="Times New Roman" w:eastAsia="Times New Roman" w:hAnsi="Times New Roman" w:cs="Times New Roman"/>
          <w:color w:val="000000"/>
          <w:sz w:val="24"/>
          <w:szCs w:val="24"/>
        </w:rPr>
        <w:t xml:space="preserve"> – stambiosios motorikos įgūdžiai ir fizinės vaiko ypatybės; smulkiosios motorikos įgūdžiai, rankų ir akių koordinacija:</w:t>
      </w:r>
    </w:p>
    <w:p w14:paraId="355CDF84" w14:textId="77777777" w:rsidR="0068775D" w:rsidRPr="009E022D" w:rsidRDefault="005D3ADD" w:rsidP="00D827BC">
      <w:pPr>
        <w:widowControl w:val="0"/>
        <w:numPr>
          <w:ilvl w:val="1"/>
          <w:numId w:val="2"/>
        </w:numPr>
        <w:pBdr>
          <w:top w:val="nil"/>
          <w:left w:val="nil"/>
          <w:bottom w:val="nil"/>
          <w:right w:val="nil"/>
          <w:between w:val="nil"/>
        </w:pBdr>
        <w:tabs>
          <w:tab w:val="left" w:pos="1276"/>
          <w:tab w:val="left" w:pos="1418"/>
        </w:tabs>
        <w:ind w:left="0" w:firstLine="851"/>
        <w:jc w:val="both"/>
        <w:rPr>
          <w:rFonts w:ascii="Times New Roman" w:eastAsia="Times New Roman" w:hAnsi="Times New Roman" w:cs="Times New Roman"/>
          <w:color w:val="000000"/>
          <w:sz w:val="24"/>
          <w:szCs w:val="24"/>
        </w:rPr>
      </w:pPr>
      <w:r w:rsidRPr="00D827BC">
        <w:rPr>
          <w:rFonts w:ascii="Times New Roman" w:eastAsia="Times New Roman" w:hAnsi="Times New Roman" w:cs="Times New Roman"/>
          <w:iCs/>
          <w:color w:val="000000"/>
          <w:sz w:val="24"/>
          <w:szCs w:val="24"/>
        </w:rPr>
        <w:t>emocijų suvokimas ir raiška</w:t>
      </w:r>
      <w:r w:rsidRPr="009E022D">
        <w:rPr>
          <w:rFonts w:ascii="Times New Roman" w:eastAsia="Times New Roman" w:hAnsi="Times New Roman" w:cs="Times New Roman"/>
          <w:color w:val="000000"/>
          <w:sz w:val="24"/>
          <w:szCs w:val="24"/>
        </w:rPr>
        <w:t xml:space="preserve"> – savo jausmų raiška, suvokimas ir pavadinimas; kitų žmonių jausmų atpažinimas ir tinkamas reagavimas į juos; savo ir kitų žmonių jausmų apmąstymas;</w:t>
      </w:r>
    </w:p>
    <w:p w14:paraId="46F79223" w14:textId="77777777" w:rsidR="0068775D" w:rsidRPr="009E022D" w:rsidRDefault="005D3ADD" w:rsidP="00D827BC">
      <w:pPr>
        <w:widowControl w:val="0"/>
        <w:numPr>
          <w:ilvl w:val="1"/>
          <w:numId w:val="2"/>
        </w:numPr>
        <w:pBdr>
          <w:top w:val="nil"/>
          <w:left w:val="nil"/>
          <w:bottom w:val="nil"/>
          <w:right w:val="nil"/>
          <w:between w:val="nil"/>
        </w:pBdr>
        <w:tabs>
          <w:tab w:val="left" w:pos="1276"/>
          <w:tab w:val="left" w:pos="1418"/>
        </w:tabs>
        <w:ind w:left="0" w:firstLine="851"/>
        <w:jc w:val="both"/>
        <w:rPr>
          <w:rFonts w:ascii="Times New Roman" w:eastAsia="Times New Roman" w:hAnsi="Times New Roman" w:cs="Times New Roman"/>
          <w:color w:val="000000"/>
          <w:sz w:val="24"/>
          <w:szCs w:val="24"/>
        </w:rPr>
      </w:pPr>
      <w:r w:rsidRPr="00D827BC">
        <w:rPr>
          <w:rFonts w:ascii="Times New Roman" w:eastAsia="Times New Roman" w:hAnsi="Times New Roman" w:cs="Times New Roman"/>
          <w:iCs/>
          <w:color w:val="000000"/>
          <w:sz w:val="24"/>
          <w:szCs w:val="24"/>
        </w:rPr>
        <w:t>savireguliacija ir savikontrolė</w:t>
      </w:r>
      <w:r w:rsidRPr="009E022D">
        <w:rPr>
          <w:rFonts w:ascii="Times New Roman" w:eastAsia="Times New Roman" w:hAnsi="Times New Roman" w:cs="Times New Roman"/>
          <w:color w:val="000000"/>
          <w:sz w:val="24"/>
          <w:szCs w:val="24"/>
        </w:rPr>
        <w:t xml:space="preserve"> – gebėjimas nusiraminti, atsipalaiduoti; savo dėmesio, jausmų raiškos ir elgesio valdymas; gebėjimas laikytis susitarimų, taisyklių; </w:t>
      </w:r>
    </w:p>
    <w:p w14:paraId="22AE119F" w14:textId="77777777" w:rsidR="0068775D" w:rsidRPr="009E022D" w:rsidRDefault="005D3ADD" w:rsidP="00D827BC">
      <w:pPr>
        <w:widowControl w:val="0"/>
        <w:numPr>
          <w:ilvl w:val="1"/>
          <w:numId w:val="2"/>
        </w:numPr>
        <w:pBdr>
          <w:top w:val="nil"/>
          <w:left w:val="nil"/>
          <w:bottom w:val="nil"/>
          <w:right w:val="nil"/>
          <w:between w:val="nil"/>
        </w:pBdr>
        <w:tabs>
          <w:tab w:val="left" w:pos="1276"/>
        </w:tabs>
        <w:ind w:left="0" w:firstLine="851"/>
        <w:jc w:val="both"/>
        <w:rPr>
          <w:rFonts w:ascii="Times New Roman" w:eastAsia="Times New Roman" w:hAnsi="Times New Roman" w:cs="Times New Roman"/>
          <w:color w:val="000000"/>
          <w:sz w:val="24"/>
          <w:szCs w:val="24"/>
        </w:rPr>
      </w:pPr>
      <w:r w:rsidRPr="00D827BC">
        <w:rPr>
          <w:rFonts w:ascii="Times New Roman" w:eastAsia="Times New Roman" w:hAnsi="Times New Roman" w:cs="Times New Roman"/>
          <w:iCs/>
          <w:color w:val="000000"/>
          <w:sz w:val="24"/>
          <w:szCs w:val="24"/>
        </w:rPr>
        <w:t>savivoka ir savigarba</w:t>
      </w:r>
      <w:r w:rsidRPr="009E022D">
        <w:rPr>
          <w:rFonts w:ascii="Times New Roman" w:eastAsia="Times New Roman" w:hAnsi="Times New Roman" w:cs="Times New Roman"/>
          <w:color w:val="000000"/>
          <w:sz w:val="24"/>
          <w:szCs w:val="24"/>
        </w:rPr>
        <w:t xml:space="preserve"> – savo kūno pažinimas; asmeninio tapatumo jausmas ir teigiamas savęs vertinimas; bendrystės su šeima ir grupe jausmas; kalbinio, tautinio ir pilietinio tapatumo jausmas;</w:t>
      </w:r>
    </w:p>
    <w:p w14:paraId="0AE6D07D" w14:textId="77777777" w:rsidR="0068775D" w:rsidRPr="009E022D" w:rsidRDefault="005D3ADD" w:rsidP="00D827BC">
      <w:pPr>
        <w:widowControl w:val="0"/>
        <w:numPr>
          <w:ilvl w:val="1"/>
          <w:numId w:val="2"/>
        </w:numPr>
        <w:pBdr>
          <w:top w:val="nil"/>
          <w:left w:val="nil"/>
          <w:bottom w:val="nil"/>
          <w:right w:val="nil"/>
          <w:between w:val="nil"/>
        </w:pBdr>
        <w:tabs>
          <w:tab w:val="left" w:pos="1276"/>
        </w:tabs>
        <w:ind w:left="0" w:firstLine="851"/>
        <w:jc w:val="both"/>
        <w:rPr>
          <w:rFonts w:ascii="Times New Roman" w:eastAsia="Times New Roman" w:hAnsi="Times New Roman" w:cs="Times New Roman"/>
          <w:color w:val="000000"/>
          <w:sz w:val="24"/>
          <w:szCs w:val="24"/>
        </w:rPr>
      </w:pPr>
      <w:r w:rsidRPr="00D827BC">
        <w:rPr>
          <w:rFonts w:ascii="Times New Roman" w:eastAsia="Times New Roman" w:hAnsi="Times New Roman" w:cs="Times New Roman"/>
          <w:iCs/>
          <w:color w:val="000000"/>
          <w:sz w:val="24"/>
          <w:szCs w:val="24"/>
        </w:rPr>
        <w:t>santykiai su suaugusiaisiais ir bendraamžiais</w:t>
      </w:r>
      <w:r w:rsidRPr="009E022D">
        <w:rPr>
          <w:rFonts w:ascii="Times New Roman" w:eastAsia="Times New Roman" w:hAnsi="Times New Roman" w:cs="Times New Roman"/>
          <w:color w:val="000000"/>
          <w:sz w:val="24"/>
          <w:szCs w:val="24"/>
        </w:rPr>
        <w:t xml:space="preserve"> – gebėjimas užmegzti geranoriškus santykius su kitais vaikais ir suaugusiaisiais; gebėjimas atpažinti ir pripažinti savo ir kitų panašumus bei skirtumus; gebėjimas bendrauti, mokymasis bendradarbiauti, gebėjimas prisidėti prie grupės gerovės kūrimo;</w:t>
      </w:r>
    </w:p>
    <w:p w14:paraId="53D90913" w14:textId="77777777" w:rsidR="0068775D" w:rsidRPr="009E022D" w:rsidRDefault="005D3ADD" w:rsidP="00D827BC">
      <w:pPr>
        <w:widowControl w:val="0"/>
        <w:numPr>
          <w:ilvl w:val="1"/>
          <w:numId w:val="2"/>
        </w:numPr>
        <w:pBdr>
          <w:top w:val="nil"/>
          <w:left w:val="nil"/>
          <w:bottom w:val="nil"/>
          <w:right w:val="nil"/>
          <w:between w:val="nil"/>
        </w:pBdr>
        <w:tabs>
          <w:tab w:val="left" w:pos="1276"/>
        </w:tabs>
        <w:ind w:left="0" w:firstLine="851"/>
        <w:jc w:val="both"/>
        <w:rPr>
          <w:rFonts w:ascii="Times New Roman" w:eastAsia="Times New Roman" w:hAnsi="Times New Roman" w:cs="Times New Roman"/>
          <w:color w:val="000000"/>
          <w:sz w:val="24"/>
          <w:szCs w:val="24"/>
        </w:rPr>
      </w:pPr>
      <w:r w:rsidRPr="00D827BC">
        <w:rPr>
          <w:rFonts w:ascii="Times New Roman" w:eastAsia="Times New Roman" w:hAnsi="Times New Roman" w:cs="Times New Roman"/>
          <w:iCs/>
          <w:color w:val="000000"/>
          <w:sz w:val="24"/>
          <w:szCs w:val="24"/>
        </w:rPr>
        <w:t>aplinkos pažinimas</w:t>
      </w:r>
      <w:r w:rsidRPr="009E022D">
        <w:rPr>
          <w:rFonts w:ascii="Times New Roman" w:eastAsia="Times New Roman" w:hAnsi="Times New Roman" w:cs="Times New Roman"/>
          <w:color w:val="000000"/>
          <w:sz w:val="24"/>
          <w:szCs w:val="24"/>
        </w:rPr>
        <w:t xml:space="preserve"> – socialinės ir kultūrinės aplinkos pažinimas; gamtinės aplinkos pažinimas; pagarba gyvybei ir aplinkai;</w:t>
      </w:r>
    </w:p>
    <w:p w14:paraId="483E0A8C" w14:textId="77777777" w:rsidR="0068775D" w:rsidRPr="009E022D" w:rsidRDefault="005D3ADD" w:rsidP="00D827BC">
      <w:pPr>
        <w:widowControl w:val="0"/>
        <w:numPr>
          <w:ilvl w:val="1"/>
          <w:numId w:val="2"/>
        </w:numPr>
        <w:pBdr>
          <w:top w:val="nil"/>
          <w:left w:val="nil"/>
          <w:bottom w:val="nil"/>
          <w:right w:val="nil"/>
          <w:between w:val="nil"/>
        </w:pBdr>
        <w:tabs>
          <w:tab w:val="left" w:pos="1276"/>
          <w:tab w:val="left" w:pos="1418"/>
        </w:tabs>
        <w:ind w:left="0" w:firstLine="851"/>
        <w:jc w:val="both"/>
        <w:rPr>
          <w:rFonts w:ascii="Times New Roman" w:eastAsia="Times New Roman" w:hAnsi="Times New Roman" w:cs="Times New Roman"/>
          <w:color w:val="000000"/>
          <w:sz w:val="24"/>
          <w:szCs w:val="24"/>
        </w:rPr>
      </w:pPr>
      <w:r w:rsidRPr="00D827BC">
        <w:rPr>
          <w:rFonts w:ascii="Times New Roman" w:eastAsia="Times New Roman" w:hAnsi="Times New Roman" w:cs="Times New Roman"/>
          <w:iCs/>
          <w:color w:val="000000"/>
          <w:sz w:val="24"/>
          <w:szCs w:val="24"/>
        </w:rPr>
        <w:lastRenderedPageBreak/>
        <w:t>matematinis mąstymas</w:t>
      </w:r>
      <w:r w:rsidRPr="009E022D">
        <w:rPr>
          <w:rFonts w:ascii="Times New Roman" w:eastAsia="Times New Roman" w:hAnsi="Times New Roman" w:cs="Times New Roman"/>
          <w:color w:val="000000"/>
          <w:sz w:val="24"/>
          <w:szCs w:val="24"/>
        </w:rPr>
        <w:t xml:space="preserve"> – skaičiaus pajauta, samprotavimai apie kiekį ir duomenis; mato pajauta ir išmatuojamų dydžių palyginimas; geometrinių modelių pažinimas; </w:t>
      </w:r>
    </w:p>
    <w:p w14:paraId="0F27853D" w14:textId="77777777" w:rsidR="0068775D" w:rsidRPr="009E022D" w:rsidRDefault="005D3ADD" w:rsidP="00D827BC">
      <w:pPr>
        <w:widowControl w:val="0"/>
        <w:numPr>
          <w:ilvl w:val="1"/>
          <w:numId w:val="2"/>
        </w:numPr>
        <w:pBdr>
          <w:top w:val="nil"/>
          <w:left w:val="nil"/>
          <w:bottom w:val="nil"/>
          <w:right w:val="nil"/>
          <w:between w:val="nil"/>
        </w:pBdr>
        <w:tabs>
          <w:tab w:val="left" w:pos="1276"/>
          <w:tab w:val="left" w:pos="1418"/>
          <w:tab w:val="left" w:pos="1843"/>
        </w:tabs>
        <w:ind w:left="0" w:firstLine="851"/>
        <w:jc w:val="both"/>
        <w:rPr>
          <w:rFonts w:ascii="Times New Roman" w:eastAsia="Times New Roman" w:hAnsi="Times New Roman" w:cs="Times New Roman"/>
          <w:color w:val="000000"/>
          <w:sz w:val="24"/>
          <w:szCs w:val="24"/>
        </w:rPr>
      </w:pPr>
      <w:r w:rsidRPr="00D827BC">
        <w:rPr>
          <w:rFonts w:ascii="Times New Roman" w:eastAsia="Times New Roman" w:hAnsi="Times New Roman" w:cs="Times New Roman"/>
          <w:iCs/>
          <w:color w:val="000000"/>
          <w:sz w:val="24"/>
          <w:szCs w:val="24"/>
        </w:rPr>
        <w:t>skaitmeninis sumanumas</w:t>
      </w:r>
      <w:r w:rsidRPr="009E022D">
        <w:rPr>
          <w:rFonts w:ascii="Times New Roman" w:eastAsia="Times New Roman" w:hAnsi="Times New Roman" w:cs="Times New Roman"/>
          <w:color w:val="000000"/>
          <w:sz w:val="24"/>
          <w:szCs w:val="24"/>
        </w:rPr>
        <w:t xml:space="preserve"> – gebėjimas tikslingai naudoti skaitmenines priemones; elementaraus skaitmeninio turinio kūrimas; saugus naudojimasis išmaniaisiais įrenginiais; veiksmų sekų naudojimas problemoms spręsti;</w:t>
      </w:r>
    </w:p>
    <w:p w14:paraId="7A2F299B" w14:textId="77777777" w:rsidR="0068775D" w:rsidRPr="009E022D" w:rsidRDefault="005D3ADD" w:rsidP="00D827BC">
      <w:pPr>
        <w:widowControl w:val="0"/>
        <w:numPr>
          <w:ilvl w:val="1"/>
          <w:numId w:val="2"/>
        </w:numPr>
        <w:pBdr>
          <w:top w:val="nil"/>
          <w:left w:val="nil"/>
          <w:bottom w:val="nil"/>
          <w:right w:val="nil"/>
          <w:between w:val="nil"/>
        </w:pBdr>
        <w:tabs>
          <w:tab w:val="left" w:pos="1276"/>
          <w:tab w:val="left" w:pos="1560"/>
          <w:tab w:val="left" w:pos="1843"/>
        </w:tabs>
        <w:ind w:left="0" w:firstLine="851"/>
        <w:jc w:val="both"/>
        <w:rPr>
          <w:rFonts w:ascii="Times New Roman" w:eastAsia="Times New Roman" w:hAnsi="Times New Roman" w:cs="Times New Roman"/>
          <w:color w:val="000000"/>
          <w:sz w:val="24"/>
          <w:szCs w:val="24"/>
        </w:rPr>
      </w:pPr>
      <w:r w:rsidRPr="00D827BC">
        <w:rPr>
          <w:rFonts w:ascii="Times New Roman" w:eastAsia="Times New Roman" w:hAnsi="Times New Roman" w:cs="Times New Roman"/>
          <w:iCs/>
          <w:color w:val="000000"/>
          <w:sz w:val="24"/>
          <w:szCs w:val="24"/>
        </w:rPr>
        <w:t>kalbų supratimas –</w:t>
      </w:r>
      <w:r w:rsidRPr="009E022D">
        <w:rPr>
          <w:rFonts w:ascii="Times New Roman" w:eastAsia="Times New Roman" w:hAnsi="Times New Roman" w:cs="Times New Roman"/>
          <w:color w:val="000000"/>
          <w:sz w:val="24"/>
          <w:szCs w:val="24"/>
        </w:rPr>
        <w:t xml:space="preserve"> gebėjimas klausytis ir suprasti kitų kalbėjimą bei reaguoti į nežodinę raišką; gebėjimas suprasti įvairiomis formomis (simboline, garsine, grafine, vaizdine, žodine) perteikiamas prasmes; domėjimasis tekstu, raidėmis ir simboliais; gebėjimas suprasti amžių atitinkančius meninius ir informacinius tekstus;</w:t>
      </w:r>
    </w:p>
    <w:p w14:paraId="7E5C2534" w14:textId="77777777" w:rsidR="0068775D" w:rsidRPr="009E022D" w:rsidRDefault="005D3ADD" w:rsidP="00D827BC">
      <w:pPr>
        <w:widowControl w:val="0"/>
        <w:numPr>
          <w:ilvl w:val="1"/>
          <w:numId w:val="2"/>
        </w:numPr>
        <w:pBdr>
          <w:top w:val="nil"/>
          <w:left w:val="nil"/>
          <w:bottom w:val="nil"/>
          <w:right w:val="nil"/>
          <w:between w:val="nil"/>
        </w:pBdr>
        <w:tabs>
          <w:tab w:val="left" w:pos="1276"/>
          <w:tab w:val="left" w:pos="1560"/>
          <w:tab w:val="left" w:pos="1843"/>
        </w:tabs>
        <w:ind w:left="0" w:firstLine="851"/>
        <w:jc w:val="both"/>
        <w:rPr>
          <w:rFonts w:ascii="Times New Roman" w:eastAsia="Times New Roman" w:hAnsi="Times New Roman" w:cs="Times New Roman"/>
          <w:color w:val="000000"/>
          <w:sz w:val="24"/>
          <w:szCs w:val="24"/>
        </w:rPr>
      </w:pPr>
      <w:r w:rsidRPr="00D827BC">
        <w:rPr>
          <w:rFonts w:ascii="Times New Roman" w:eastAsia="Times New Roman" w:hAnsi="Times New Roman" w:cs="Times New Roman"/>
          <w:iCs/>
          <w:color w:val="000000"/>
          <w:sz w:val="24"/>
          <w:szCs w:val="24"/>
        </w:rPr>
        <w:t>kalbinė raiška</w:t>
      </w:r>
      <w:r w:rsidRPr="009E022D">
        <w:rPr>
          <w:rFonts w:ascii="Times New Roman" w:eastAsia="Times New Roman" w:hAnsi="Times New Roman" w:cs="Times New Roman"/>
          <w:color w:val="000000"/>
          <w:sz w:val="24"/>
          <w:szCs w:val="24"/>
        </w:rPr>
        <w:t xml:space="preserve"> – gebėjimas išreikšti patirtį, jausmus ir mintis, įsitraukti ir plėtoti pokalbį; gebėjimas pasakoti, atpasakoti, apibūdinti, kurti, aiškinti taikant nežodines ir žodines raiškos priemones; gebėjimas komunikuoti paprastomis rašytinės raiškos formomis;</w:t>
      </w:r>
    </w:p>
    <w:p w14:paraId="300C2C82" w14:textId="77777777" w:rsidR="0068775D" w:rsidRPr="009E022D" w:rsidRDefault="005D3ADD" w:rsidP="00D827BC">
      <w:pPr>
        <w:widowControl w:val="0"/>
        <w:numPr>
          <w:ilvl w:val="1"/>
          <w:numId w:val="2"/>
        </w:numPr>
        <w:pBdr>
          <w:top w:val="nil"/>
          <w:left w:val="nil"/>
          <w:bottom w:val="nil"/>
          <w:right w:val="nil"/>
          <w:between w:val="nil"/>
        </w:pBdr>
        <w:tabs>
          <w:tab w:val="left" w:pos="1276"/>
          <w:tab w:val="left" w:pos="1560"/>
          <w:tab w:val="left" w:pos="1843"/>
        </w:tabs>
        <w:ind w:left="0" w:firstLine="851"/>
        <w:jc w:val="both"/>
        <w:rPr>
          <w:rFonts w:ascii="Times New Roman" w:eastAsia="Times New Roman" w:hAnsi="Times New Roman" w:cs="Times New Roman"/>
          <w:color w:val="000000"/>
          <w:sz w:val="24"/>
          <w:szCs w:val="24"/>
        </w:rPr>
      </w:pPr>
      <w:r w:rsidRPr="00D827BC">
        <w:rPr>
          <w:rFonts w:ascii="Times New Roman" w:eastAsia="Times New Roman" w:hAnsi="Times New Roman" w:cs="Times New Roman"/>
          <w:iCs/>
          <w:color w:val="000000"/>
          <w:sz w:val="24"/>
          <w:szCs w:val="24"/>
        </w:rPr>
        <w:t>estetinis suvokimas</w:t>
      </w:r>
      <w:r w:rsidRPr="009E022D">
        <w:rPr>
          <w:rFonts w:ascii="Times New Roman" w:eastAsia="Times New Roman" w:hAnsi="Times New Roman" w:cs="Times New Roman"/>
          <w:color w:val="000000"/>
          <w:sz w:val="24"/>
          <w:szCs w:val="24"/>
        </w:rPr>
        <w:t xml:space="preserve"> – nusiteikimas estetiniams potyriams ir džiaugsmui; aplinkos, žmonių santykių, meno, savo ir kitų kūrybos grožio pajauta; jautrumas meno raiškos ir kitokios kūrybos įvairovei; jutiminių ir emocinių grožio išgyvenimų prisiminimas, apmąstymas ir dalinimasis su kitais;</w:t>
      </w:r>
    </w:p>
    <w:p w14:paraId="5E14515D" w14:textId="77777777" w:rsidR="0068775D" w:rsidRPr="009E022D" w:rsidRDefault="005D3ADD" w:rsidP="00D827BC">
      <w:pPr>
        <w:widowControl w:val="0"/>
        <w:numPr>
          <w:ilvl w:val="1"/>
          <w:numId w:val="2"/>
        </w:numPr>
        <w:pBdr>
          <w:top w:val="nil"/>
          <w:left w:val="nil"/>
          <w:bottom w:val="nil"/>
          <w:right w:val="nil"/>
          <w:between w:val="nil"/>
        </w:pBdr>
        <w:tabs>
          <w:tab w:val="left" w:pos="1276"/>
          <w:tab w:val="left" w:pos="1560"/>
          <w:tab w:val="left" w:pos="1843"/>
        </w:tabs>
        <w:ind w:left="0" w:firstLine="851"/>
        <w:jc w:val="both"/>
        <w:rPr>
          <w:rFonts w:ascii="Times New Roman" w:eastAsia="Times New Roman" w:hAnsi="Times New Roman" w:cs="Times New Roman"/>
          <w:color w:val="000000"/>
          <w:sz w:val="24"/>
          <w:szCs w:val="24"/>
        </w:rPr>
      </w:pPr>
      <w:r w:rsidRPr="00D827BC">
        <w:rPr>
          <w:rFonts w:ascii="Times New Roman" w:eastAsia="Times New Roman" w:hAnsi="Times New Roman" w:cs="Times New Roman"/>
          <w:iCs/>
          <w:color w:val="000000"/>
          <w:sz w:val="24"/>
          <w:szCs w:val="24"/>
        </w:rPr>
        <w:t>meninė raiška –</w:t>
      </w:r>
      <w:r w:rsidRPr="009E022D">
        <w:rPr>
          <w:rFonts w:ascii="Times New Roman" w:eastAsia="Times New Roman" w:hAnsi="Times New Roman" w:cs="Times New Roman"/>
          <w:color w:val="000000"/>
          <w:sz w:val="24"/>
          <w:szCs w:val="24"/>
        </w:rPr>
        <w:t xml:space="preserve"> tyrinėjimas ir eksperimentavimas pasitelkiant įvairias menines priemones ir formas; raiška skirtingomis meninėmis priemonėmis ir būdais; menų kalbų vertingumo supratimas, jų aptarimas ir pasirinkimas;</w:t>
      </w:r>
    </w:p>
    <w:p w14:paraId="4C824A54" w14:textId="77777777" w:rsidR="0068775D" w:rsidRPr="009E022D" w:rsidRDefault="005D3ADD" w:rsidP="00D827BC">
      <w:pPr>
        <w:widowControl w:val="0"/>
        <w:numPr>
          <w:ilvl w:val="1"/>
          <w:numId w:val="2"/>
        </w:numPr>
        <w:pBdr>
          <w:top w:val="nil"/>
          <w:left w:val="nil"/>
          <w:bottom w:val="nil"/>
          <w:right w:val="nil"/>
          <w:between w:val="nil"/>
        </w:pBdr>
        <w:tabs>
          <w:tab w:val="left" w:pos="1276"/>
          <w:tab w:val="left" w:pos="1560"/>
          <w:tab w:val="left" w:pos="1843"/>
        </w:tabs>
        <w:ind w:left="0" w:firstLine="851"/>
        <w:jc w:val="both"/>
        <w:rPr>
          <w:rFonts w:ascii="Times New Roman" w:eastAsia="Times New Roman" w:hAnsi="Times New Roman" w:cs="Times New Roman"/>
          <w:color w:val="000000"/>
          <w:sz w:val="24"/>
          <w:szCs w:val="24"/>
        </w:rPr>
      </w:pPr>
      <w:r w:rsidRPr="00D827BC">
        <w:rPr>
          <w:rFonts w:ascii="Times New Roman" w:eastAsia="Times New Roman" w:hAnsi="Times New Roman" w:cs="Times New Roman"/>
          <w:iCs/>
          <w:color w:val="000000"/>
          <w:sz w:val="24"/>
          <w:szCs w:val="24"/>
        </w:rPr>
        <w:t>kūrybiškumas –</w:t>
      </w:r>
      <w:r w:rsidRPr="009E022D">
        <w:rPr>
          <w:rFonts w:ascii="Times New Roman" w:eastAsia="Times New Roman" w:hAnsi="Times New Roman" w:cs="Times New Roman"/>
          <w:color w:val="000000"/>
          <w:sz w:val="24"/>
          <w:szCs w:val="24"/>
        </w:rPr>
        <w:t xml:space="preserve"> kūrybinių idėjų tyrinėjimas, fantazavimas, spontaniškas išbandymas, atkartojimas; kūrybinių idėjų plėtojimas ir įgyvendinimas (improvizavimas, komponavimas ir interpretavimas); savo ir kitų kūrybos reflektavimas, kūrybinių sprendimų pasirinkimas ir pritaikymas;</w:t>
      </w:r>
    </w:p>
    <w:p w14:paraId="3D6A67C9" w14:textId="77777777" w:rsidR="0068775D" w:rsidRPr="009E022D" w:rsidRDefault="005D3ADD" w:rsidP="00D827BC">
      <w:pPr>
        <w:widowControl w:val="0"/>
        <w:numPr>
          <w:ilvl w:val="1"/>
          <w:numId w:val="2"/>
        </w:numPr>
        <w:pBdr>
          <w:top w:val="nil"/>
          <w:left w:val="nil"/>
          <w:bottom w:val="nil"/>
          <w:right w:val="nil"/>
          <w:between w:val="nil"/>
        </w:pBdr>
        <w:tabs>
          <w:tab w:val="left" w:pos="1276"/>
          <w:tab w:val="left" w:pos="1560"/>
        </w:tabs>
        <w:ind w:left="0" w:firstLine="851"/>
        <w:jc w:val="both"/>
        <w:rPr>
          <w:rFonts w:ascii="Times New Roman" w:eastAsia="Times New Roman" w:hAnsi="Times New Roman" w:cs="Times New Roman"/>
          <w:color w:val="000000"/>
          <w:sz w:val="24"/>
          <w:szCs w:val="24"/>
        </w:rPr>
      </w:pPr>
      <w:r w:rsidRPr="00D827BC">
        <w:rPr>
          <w:rFonts w:ascii="Times New Roman" w:eastAsia="Times New Roman" w:hAnsi="Times New Roman" w:cs="Times New Roman"/>
          <w:iCs/>
          <w:color w:val="000000"/>
          <w:sz w:val="24"/>
          <w:szCs w:val="24"/>
        </w:rPr>
        <w:t>tyrinėjimas –</w:t>
      </w:r>
      <w:r w:rsidRPr="009E022D">
        <w:rPr>
          <w:rFonts w:ascii="Times New Roman" w:eastAsia="Times New Roman" w:hAnsi="Times New Roman" w:cs="Times New Roman"/>
          <w:color w:val="000000"/>
          <w:sz w:val="24"/>
          <w:szCs w:val="24"/>
        </w:rPr>
        <w:t xml:space="preserve"> domėjimasis, eksperimentavimas, gebėjimas kelti klausimus, numatyti; gebėjimas taikyti įvairius tyrinėjimo būdus ir priemones; gebėjimas atliepti, apmąstyti, aptarti tyrinėjimo procesą ir atradimus;</w:t>
      </w:r>
    </w:p>
    <w:p w14:paraId="361C59BF" w14:textId="77777777" w:rsidR="0068775D" w:rsidRPr="009E022D" w:rsidRDefault="005D3ADD" w:rsidP="00D827BC">
      <w:pPr>
        <w:widowControl w:val="0"/>
        <w:numPr>
          <w:ilvl w:val="1"/>
          <w:numId w:val="2"/>
        </w:numPr>
        <w:pBdr>
          <w:top w:val="nil"/>
          <w:left w:val="nil"/>
          <w:bottom w:val="nil"/>
          <w:right w:val="nil"/>
          <w:between w:val="nil"/>
        </w:pBdr>
        <w:tabs>
          <w:tab w:val="left" w:pos="1276"/>
          <w:tab w:val="left" w:pos="1560"/>
        </w:tabs>
        <w:ind w:left="0" w:firstLine="851"/>
        <w:jc w:val="both"/>
        <w:rPr>
          <w:rFonts w:ascii="Times New Roman" w:eastAsia="Times New Roman" w:hAnsi="Times New Roman" w:cs="Times New Roman"/>
          <w:color w:val="000000"/>
          <w:sz w:val="24"/>
          <w:szCs w:val="24"/>
        </w:rPr>
      </w:pPr>
      <w:r w:rsidRPr="00D827BC">
        <w:rPr>
          <w:rFonts w:ascii="Times New Roman" w:eastAsia="Times New Roman" w:hAnsi="Times New Roman" w:cs="Times New Roman"/>
          <w:iCs/>
          <w:color w:val="000000"/>
          <w:sz w:val="24"/>
          <w:szCs w:val="24"/>
        </w:rPr>
        <w:t>problemų sprendimas</w:t>
      </w:r>
      <w:r w:rsidRPr="009E022D">
        <w:rPr>
          <w:rFonts w:ascii="Times New Roman" w:eastAsia="Times New Roman" w:hAnsi="Times New Roman" w:cs="Times New Roman"/>
          <w:color w:val="000000"/>
          <w:sz w:val="24"/>
          <w:szCs w:val="24"/>
        </w:rPr>
        <w:t xml:space="preserve"> – gebėjimas atpažinti problemą; gebėjimas ieškoti problemos sprendimo būdų ir juos įgyvendinti; gebėjimas atsižvelgti į savo sprendimo pasekmes;</w:t>
      </w:r>
    </w:p>
    <w:p w14:paraId="78ABB20D" w14:textId="77777777" w:rsidR="0068775D" w:rsidRPr="009E022D" w:rsidRDefault="005D3ADD" w:rsidP="00D827BC">
      <w:pPr>
        <w:widowControl w:val="0"/>
        <w:numPr>
          <w:ilvl w:val="1"/>
          <w:numId w:val="2"/>
        </w:numPr>
        <w:pBdr>
          <w:top w:val="nil"/>
          <w:left w:val="nil"/>
          <w:bottom w:val="nil"/>
          <w:right w:val="nil"/>
          <w:between w:val="nil"/>
        </w:pBdr>
        <w:tabs>
          <w:tab w:val="left" w:pos="1276"/>
          <w:tab w:val="left" w:pos="1560"/>
        </w:tabs>
        <w:ind w:left="0" w:firstLine="851"/>
        <w:jc w:val="both"/>
        <w:rPr>
          <w:rFonts w:ascii="Times New Roman" w:eastAsia="Times New Roman" w:hAnsi="Times New Roman" w:cs="Times New Roman"/>
          <w:color w:val="000000"/>
          <w:sz w:val="24"/>
          <w:szCs w:val="24"/>
        </w:rPr>
      </w:pPr>
      <w:r w:rsidRPr="00D827BC">
        <w:rPr>
          <w:rFonts w:ascii="Times New Roman" w:eastAsia="Times New Roman" w:hAnsi="Times New Roman" w:cs="Times New Roman"/>
          <w:iCs/>
          <w:color w:val="000000"/>
          <w:sz w:val="24"/>
          <w:szCs w:val="24"/>
        </w:rPr>
        <w:t>gebėjimas žaisti</w:t>
      </w:r>
      <w:r w:rsidRPr="009E022D">
        <w:rPr>
          <w:rFonts w:ascii="Times New Roman" w:eastAsia="Times New Roman" w:hAnsi="Times New Roman" w:cs="Times New Roman"/>
          <w:color w:val="000000"/>
          <w:sz w:val="24"/>
          <w:szCs w:val="24"/>
        </w:rPr>
        <w:t xml:space="preserve"> – gebėjimas žaidime laikytis prisiimto vaidmens; gebėjimas koordinuoti žaidimo veiksmus su kitais žaidėjais; gebėjimas organizuoti žaidimo erdvę; gebėjimas kurti žaidimo siužetą;</w:t>
      </w:r>
    </w:p>
    <w:p w14:paraId="6DDA895E" w14:textId="77777777" w:rsidR="0068775D" w:rsidRPr="009E022D" w:rsidRDefault="005D3ADD" w:rsidP="00D827BC">
      <w:pPr>
        <w:widowControl w:val="0"/>
        <w:numPr>
          <w:ilvl w:val="1"/>
          <w:numId w:val="2"/>
        </w:numPr>
        <w:pBdr>
          <w:top w:val="nil"/>
          <w:left w:val="nil"/>
          <w:bottom w:val="nil"/>
          <w:right w:val="nil"/>
          <w:between w:val="nil"/>
        </w:pBdr>
        <w:tabs>
          <w:tab w:val="left" w:pos="1276"/>
          <w:tab w:val="left" w:pos="1560"/>
        </w:tabs>
        <w:ind w:left="0" w:firstLine="851"/>
        <w:jc w:val="both"/>
        <w:rPr>
          <w:rFonts w:ascii="Times New Roman" w:eastAsia="Times New Roman" w:hAnsi="Times New Roman" w:cs="Times New Roman"/>
          <w:color w:val="000000"/>
          <w:sz w:val="24"/>
          <w:szCs w:val="24"/>
        </w:rPr>
      </w:pPr>
      <w:r w:rsidRPr="00D827BC">
        <w:rPr>
          <w:rFonts w:ascii="Times New Roman" w:eastAsia="Times New Roman" w:hAnsi="Times New Roman" w:cs="Times New Roman"/>
          <w:iCs/>
          <w:color w:val="000000"/>
          <w:sz w:val="24"/>
          <w:szCs w:val="24"/>
        </w:rPr>
        <w:t>mokėjimas mokytis –</w:t>
      </w:r>
      <w:r w:rsidRPr="009E022D">
        <w:rPr>
          <w:rFonts w:ascii="Times New Roman" w:eastAsia="Times New Roman" w:hAnsi="Times New Roman" w:cs="Times New Roman"/>
          <w:color w:val="000000"/>
          <w:sz w:val="24"/>
          <w:szCs w:val="24"/>
        </w:rPr>
        <w:t xml:space="preserve"> gebėjimas įsitraukti į dominančią veiklą; pastangos kryptingai veikti įgyvendinant ketinimą ar tikslą; gebėjimas stebėti savo ir bendro veikimo pažangą bei koreguoti procesą; gebėjimas reflektuoti savo veiklos procesą ir rezultatą.</w:t>
      </w:r>
    </w:p>
    <w:p w14:paraId="73D4C3AC" w14:textId="77777777" w:rsidR="0068775D" w:rsidRPr="009E022D" w:rsidRDefault="0068775D" w:rsidP="009E022D">
      <w:pPr>
        <w:widowControl w:val="0"/>
        <w:pBdr>
          <w:top w:val="nil"/>
          <w:left w:val="nil"/>
          <w:bottom w:val="nil"/>
          <w:right w:val="nil"/>
          <w:between w:val="nil"/>
        </w:pBdr>
        <w:tabs>
          <w:tab w:val="left" w:pos="1276"/>
          <w:tab w:val="left" w:pos="1560"/>
        </w:tabs>
        <w:ind w:firstLine="1191"/>
        <w:jc w:val="both"/>
        <w:rPr>
          <w:rFonts w:ascii="Times New Roman" w:eastAsia="Times New Roman" w:hAnsi="Times New Roman" w:cs="Times New Roman"/>
          <w:color w:val="000000"/>
          <w:sz w:val="24"/>
          <w:szCs w:val="24"/>
        </w:rPr>
      </w:pPr>
    </w:p>
    <w:p w14:paraId="39246309" w14:textId="0C67EA39" w:rsidR="0068775D" w:rsidRPr="009E022D" w:rsidRDefault="005D3ADD" w:rsidP="009E022D">
      <w:pPr>
        <w:widowControl w:val="0"/>
        <w:ind w:firstLine="0"/>
        <w:jc w:val="center"/>
        <w:rPr>
          <w:rFonts w:ascii="Times New Roman" w:eastAsia="Times New Roman" w:hAnsi="Times New Roman" w:cs="Times New Roman"/>
          <w:b/>
          <w:color w:val="000000"/>
          <w:sz w:val="24"/>
          <w:szCs w:val="24"/>
        </w:rPr>
      </w:pPr>
      <w:r w:rsidRPr="009E022D">
        <w:rPr>
          <w:rFonts w:ascii="Times New Roman" w:eastAsia="Times New Roman" w:hAnsi="Times New Roman" w:cs="Times New Roman"/>
          <w:b/>
          <w:color w:val="000000"/>
          <w:sz w:val="24"/>
          <w:szCs w:val="24"/>
        </w:rPr>
        <w:t>IV SKYRIUS</w:t>
      </w:r>
    </w:p>
    <w:p w14:paraId="43F81E0C" w14:textId="77777777" w:rsidR="0068775D" w:rsidRPr="009E022D" w:rsidRDefault="005D3ADD" w:rsidP="009E022D">
      <w:pPr>
        <w:widowControl w:val="0"/>
        <w:pBdr>
          <w:top w:val="nil"/>
          <w:left w:val="nil"/>
          <w:bottom w:val="nil"/>
          <w:right w:val="nil"/>
          <w:between w:val="nil"/>
        </w:pBdr>
        <w:ind w:firstLine="0"/>
        <w:jc w:val="center"/>
        <w:rPr>
          <w:rFonts w:ascii="Times New Roman" w:eastAsia="Times New Roman" w:hAnsi="Times New Roman" w:cs="Times New Roman"/>
          <w:b/>
          <w:color w:val="000000"/>
          <w:sz w:val="24"/>
          <w:szCs w:val="24"/>
        </w:rPr>
      </w:pPr>
      <w:r w:rsidRPr="009E022D">
        <w:rPr>
          <w:rFonts w:ascii="Times New Roman" w:eastAsia="Times New Roman" w:hAnsi="Times New Roman" w:cs="Times New Roman"/>
          <w:b/>
          <w:color w:val="000000"/>
          <w:sz w:val="24"/>
          <w:szCs w:val="24"/>
        </w:rPr>
        <w:t>UGDYMO(SI) TURINYS, PROCESAS IR APLINKOS</w:t>
      </w:r>
    </w:p>
    <w:p w14:paraId="20A57AAB" w14:textId="77777777" w:rsidR="0068775D" w:rsidRPr="009E022D" w:rsidRDefault="0068775D" w:rsidP="009E022D">
      <w:pPr>
        <w:widowControl w:val="0"/>
        <w:pBdr>
          <w:top w:val="nil"/>
          <w:left w:val="nil"/>
          <w:bottom w:val="nil"/>
          <w:right w:val="nil"/>
          <w:between w:val="nil"/>
        </w:pBdr>
        <w:ind w:firstLine="0"/>
        <w:jc w:val="both"/>
        <w:rPr>
          <w:rFonts w:ascii="Times New Roman" w:eastAsia="Times New Roman" w:hAnsi="Times New Roman" w:cs="Times New Roman"/>
          <w:b/>
          <w:color w:val="000000"/>
          <w:sz w:val="24"/>
          <w:szCs w:val="24"/>
        </w:rPr>
      </w:pPr>
    </w:p>
    <w:p w14:paraId="075FB077" w14:textId="70B3D49D" w:rsidR="0068775D" w:rsidRPr="009E022D" w:rsidRDefault="005D3ADD" w:rsidP="00D827BC">
      <w:pPr>
        <w:widowControl w:val="0"/>
        <w:numPr>
          <w:ilvl w:val="0"/>
          <w:numId w:val="2"/>
        </w:numPr>
        <w:pBdr>
          <w:top w:val="nil"/>
          <w:left w:val="nil"/>
          <w:bottom w:val="nil"/>
          <w:right w:val="nil"/>
          <w:between w:val="nil"/>
        </w:pBdr>
        <w:tabs>
          <w:tab w:val="left" w:pos="1276"/>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Ikimokyklinio ugdymo(si) pagrindas yra</w:t>
      </w:r>
      <w:r w:rsidRPr="009E022D">
        <w:rPr>
          <w:rFonts w:ascii="Times New Roman" w:hAnsi="Times New Roman" w:cs="Times New Roman"/>
          <w:color w:val="000000"/>
          <w:sz w:val="24"/>
          <w:szCs w:val="24"/>
        </w:rPr>
        <w:t xml:space="preserve"> </w:t>
      </w:r>
      <w:r w:rsidRPr="009E022D">
        <w:rPr>
          <w:rFonts w:ascii="Times New Roman" w:eastAsia="Times New Roman" w:hAnsi="Times New Roman" w:cs="Times New Roman"/>
          <w:color w:val="000000"/>
          <w:sz w:val="24"/>
          <w:szCs w:val="24"/>
        </w:rPr>
        <w:t>visuminis ugdymas(is), universalus dizainas mokymuisi, vaiko žaidimas ir kita patirtinė veikla</w:t>
      </w:r>
      <w:r w:rsidR="00907396" w:rsidRPr="009E022D">
        <w:rPr>
          <w:rFonts w:ascii="Times New Roman" w:eastAsia="Times New Roman" w:hAnsi="Times New Roman" w:cs="Times New Roman"/>
          <w:color w:val="000000"/>
          <w:sz w:val="24"/>
          <w:szCs w:val="24"/>
        </w:rPr>
        <w:t>:</w:t>
      </w:r>
    </w:p>
    <w:p w14:paraId="3D388126" w14:textId="026977E7" w:rsidR="0068775D" w:rsidRPr="009E022D" w:rsidRDefault="005D3ADD" w:rsidP="00D827BC">
      <w:pPr>
        <w:widowControl w:val="0"/>
        <w:numPr>
          <w:ilvl w:val="1"/>
          <w:numId w:val="2"/>
        </w:numPr>
        <w:pBdr>
          <w:top w:val="nil"/>
          <w:left w:val="nil"/>
          <w:bottom w:val="nil"/>
          <w:right w:val="nil"/>
          <w:between w:val="nil"/>
        </w:pBdr>
        <w:tabs>
          <w:tab w:val="left" w:pos="1276"/>
          <w:tab w:val="left" w:pos="1418"/>
        </w:tabs>
        <w:ind w:left="0" w:firstLine="851"/>
        <w:jc w:val="both"/>
        <w:rPr>
          <w:rFonts w:ascii="Times New Roman" w:eastAsia="Times New Roman" w:hAnsi="Times New Roman" w:cs="Times New Roman"/>
          <w:color w:val="000000"/>
          <w:sz w:val="24"/>
          <w:szCs w:val="24"/>
        </w:rPr>
      </w:pPr>
      <w:r w:rsidRPr="00D827BC">
        <w:rPr>
          <w:rFonts w:ascii="Times New Roman" w:eastAsia="Times New Roman" w:hAnsi="Times New Roman" w:cs="Times New Roman"/>
          <w:iCs/>
          <w:color w:val="000000"/>
          <w:sz w:val="24"/>
          <w:szCs w:val="24"/>
        </w:rPr>
        <w:t>Visuminis ugdymas(is)</w:t>
      </w:r>
      <w:r w:rsidRPr="009E022D">
        <w:rPr>
          <w:rFonts w:ascii="Times New Roman" w:eastAsia="Times New Roman" w:hAnsi="Times New Roman" w:cs="Times New Roman"/>
          <w:color w:val="000000"/>
          <w:sz w:val="24"/>
          <w:szCs w:val="24"/>
        </w:rPr>
        <w:t xml:space="preserve"> yra pagrindinė ikimokyklinio ugdymosi kryptis, kuri lemia vaikų emocinių, socialinių, fizinių, pažinimo, kalbos, kūrybos potencinių galių harmoningą plėtojimąsi. Programoje modeliuojamas integralus, vientiso pasaulio vaizdo kūrimąsi sąlygojantis vaikų ugdymosi procesas, užtikrinamas balansas ir dermė tarp atskirų ikimokyklinio ugdymo(si) sričių, tarp ugdymosi ir ugdymo procesų</w:t>
      </w:r>
      <w:r w:rsidR="00534A9A" w:rsidRPr="009E022D">
        <w:rPr>
          <w:rFonts w:ascii="Times New Roman" w:eastAsia="Times New Roman" w:hAnsi="Times New Roman" w:cs="Times New Roman"/>
          <w:color w:val="000000"/>
          <w:sz w:val="24"/>
          <w:szCs w:val="24"/>
        </w:rPr>
        <w:t>.</w:t>
      </w:r>
    </w:p>
    <w:p w14:paraId="3BBF6D24" w14:textId="77777777" w:rsidR="0068775D" w:rsidRPr="009E022D" w:rsidRDefault="005D3ADD" w:rsidP="00D827BC">
      <w:pPr>
        <w:widowControl w:val="0"/>
        <w:numPr>
          <w:ilvl w:val="1"/>
          <w:numId w:val="2"/>
        </w:numPr>
        <w:pBdr>
          <w:top w:val="nil"/>
          <w:left w:val="nil"/>
          <w:bottom w:val="nil"/>
          <w:right w:val="nil"/>
          <w:between w:val="nil"/>
        </w:pBdr>
        <w:tabs>
          <w:tab w:val="left" w:pos="1276"/>
          <w:tab w:val="left" w:pos="1418"/>
        </w:tabs>
        <w:ind w:left="0" w:firstLine="851"/>
        <w:jc w:val="both"/>
        <w:rPr>
          <w:rFonts w:ascii="Times New Roman" w:eastAsia="Times New Roman" w:hAnsi="Times New Roman" w:cs="Times New Roman"/>
          <w:color w:val="000000"/>
          <w:sz w:val="24"/>
          <w:szCs w:val="24"/>
        </w:rPr>
      </w:pPr>
      <w:r w:rsidRPr="00D827BC">
        <w:rPr>
          <w:rFonts w:ascii="Times New Roman" w:eastAsia="Times New Roman" w:hAnsi="Times New Roman" w:cs="Times New Roman"/>
          <w:iCs/>
          <w:color w:val="000000"/>
          <w:sz w:val="24"/>
          <w:szCs w:val="24"/>
        </w:rPr>
        <w:t>Universalus dizainas mokymuisi yra</w:t>
      </w:r>
      <w:r w:rsidRPr="009E022D">
        <w:rPr>
          <w:rFonts w:ascii="Times New Roman" w:eastAsia="Times New Roman" w:hAnsi="Times New Roman" w:cs="Times New Roman"/>
          <w:color w:val="000000"/>
          <w:sz w:val="24"/>
          <w:szCs w:val="24"/>
        </w:rPr>
        <w:t xml:space="preserve"> kiekvieno vaiko sėkmingą ugdymąsi laiduojanti įtraukaus ugdymo organizavimo prieiga. Visavertę įtrauktį užtikrina prigimtinių kiekvieno vaiko ugdymosi skirtumų pripažinimas ir kokybiškai įgyvendinamos esminės ugdymo(si) proceso modeliavimo kryptys:</w:t>
      </w:r>
    </w:p>
    <w:p w14:paraId="39CACBDB" w14:textId="77777777" w:rsidR="0068775D" w:rsidRPr="009E022D" w:rsidRDefault="005D3ADD" w:rsidP="00D827BC">
      <w:pPr>
        <w:widowControl w:val="0"/>
        <w:numPr>
          <w:ilvl w:val="2"/>
          <w:numId w:val="2"/>
        </w:numPr>
        <w:pBdr>
          <w:top w:val="nil"/>
          <w:left w:val="nil"/>
          <w:bottom w:val="nil"/>
          <w:right w:val="nil"/>
          <w:between w:val="nil"/>
        </w:pBdr>
        <w:tabs>
          <w:tab w:val="left" w:pos="709"/>
          <w:tab w:val="left" w:pos="993"/>
          <w:tab w:val="left" w:pos="1134"/>
          <w:tab w:val="left" w:pos="1276"/>
          <w:tab w:val="left" w:pos="1701"/>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 xml:space="preserve">vaiko įsitraukimas į ugdomąją veiklą, sudominant ir sužadinant pozityvias </w:t>
      </w:r>
      <w:r w:rsidRPr="009E022D">
        <w:rPr>
          <w:rFonts w:ascii="Times New Roman" w:eastAsia="Times New Roman" w:hAnsi="Times New Roman" w:cs="Times New Roman"/>
          <w:color w:val="000000"/>
          <w:sz w:val="24"/>
          <w:szCs w:val="24"/>
        </w:rPr>
        <w:lastRenderedPageBreak/>
        <w:t>emocijas;</w:t>
      </w:r>
    </w:p>
    <w:p w14:paraId="33FB58DE" w14:textId="77777777" w:rsidR="0068775D" w:rsidRPr="009E022D" w:rsidRDefault="005D3ADD" w:rsidP="00D827BC">
      <w:pPr>
        <w:widowControl w:val="0"/>
        <w:numPr>
          <w:ilvl w:val="2"/>
          <w:numId w:val="2"/>
        </w:numPr>
        <w:pBdr>
          <w:top w:val="nil"/>
          <w:left w:val="nil"/>
          <w:bottom w:val="nil"/>
          <w:right w:val="nil"/>
          <w:between w:val="nil"/>
        </w:pBdr>
        <w:tabs>
          <w:tab w:val="left" w:pos="709"/>
          <w:tab w:val="left" w:pos="993"/>
          <w:tab w:val="left" w:pos="1134"/>
          <w:tab w:val="left" w:pos="1276"/>
          <w:tab w:val="left" w:pos="1560"/>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gilėjantis supratimas, gaunant ir tyrinėjant informaciją įvairiais būdais;</w:t>
      </w:r>
    </w:p>
    <w:p w14:paraId="4C8CFAFD" w14:textId="0949EF68" w:rsidR="0068775D" w:rsidRPr="009E022D" w:rsidRDefault="005D3ADD" w:rsidP="00D827BC">
      <w:pPr>
        <w:widowControl w:val="0"/>
        <w:numPr>
          <w:ilvl w:val="2"/>
          <w:numId w:val="2"/>
        </w:numPr>
        <w:pBdr>
          <w:top w:val="nil"/>
          <w:left w:val="nil"/>
          <w:bottom w:val="nil"/>
          <w:right w:val="nil"/>
          <w:between w:val="nil"/>
        </w:pBdr>
        <w:tabs>
          <w:tab w:val="left" w:pos="426"/>
          <w:tab w:val="left" w:pos="709"/>
          <w:tab w:val="left" w:pos="993"/>
          <w:tab w:val="left" w:pos="1134"/>
          <w:tab w:val="left" w:pos="1276"/>
          <w:tab w:val="left" w:pos="1560"/>
          <w:tab w:val="left" w:pos="1985"/>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įgytos patirties raiška, savarankiškai sugalvojant idėją, ją įgyvendinant, atspindint ar aptariant rezultatą</w:t>
      </w:r>
      <w:r w:rsidR="00534A9A" w:rsidRPr="009E022D">
        <w:rPr>
          <w:rFonts w:ascii="Times New Roman" w:eastAsia="Times New Roman" w:hAnsi="Times New Roman" w:cs="Times New Roman"/>
          <w:color w:val="000000"/>
          <w:sz w:val="24"/>
          <w:szCs w:val="24"/>
        </w:rPr>
        <w:t>.</w:t>
      </w:r>
    </w:p>
    <w:p w14:paraId="57859A8B" w14:textId="77777777" w:rsidR="0068775D" w:rsidRPr="009E022D" w:rsidRDefault="005D3ADD" w:rsidP="00D827BC">
      <w:pPr>
        <w:widowControl w:val="0"/>
        <w:numPr>
          <w:ilvl w:val="1"/>
          <w:numId w:val="2"/>
        </w:numPr>
        <w:pBdr>
          <w:top w:val="nil"/>
          <w:left w:val="nil"/>
          <w:bottom w:val="nil"/>
          <w:right w:val="nil"/>
          <w:between w:val="nil"/>
        </w:pBdr>
        <w:tabs>
          <w:tab w:val="left" w:pos="1276"/>
          <w:tab w:val="left" w:pos="1418"/>
        </w:tabs>
        <w:ind w:left="0" w:firstLine="851"/>
        <w:jc w:val="both"/>
        <w:rPr>
          <w:rFonts w:ascii="Times New Roman" w:eastAsia="Times New Roman" w:hAnsi="Times New Roman" w:cs="Times New Roman"/>
          <w:color w:val="000000"/>
          <w:sz w:val="24"/>
          <w:szCs w:val="24"/>
        </w:rPr>
      </w:pPr>
      <w:r w:rsidRPr="00D827BC">
        <w:rPr>
          <w:rFonts w:ascii="Times New Roman" w:eastAsia="Times New Roman" w:hAnsi="Times New Roman" w:cs="Times New Roman"/>
          <w:iCs/>
          <w:color w:val="000000"/>
          <w:sz w:val="24"/>
          <w:szCs w:val="24"/>
        </w:rPr>
        <w:t>Vaiko žaidimas ir kita patirtinė veikla</w:t>
      </w:r>
      <w:r w:rsidRPr="009E022D">
        <w:rPr>
          <w:rFonts w:ascii="Times New Roman" w:eastAsia="Times New Roman" w:hAnsi="Times New Roman" w:cs="Times New Roman"/>
          <w:color w:val="000000"/>
          <w:sz w:val="24"/>
          <w:szCs w:val="24"/>
        </w:rPr>
        <w:t xml:space="preserve"> yra pagrindinės, viena kitą papildančios ugdomosios veiklos. Vaikų žaidimas yra paties vaiko kuriama ir valdoma veikla, kuomet sutelkiamos visos jau įgytos ir plėtojamos galios. Gimnazijoje plėtojama žaidimo kultūra, skatinanti žaisti, kurti ir bendradarbiauti. Siekiama vaikų savarankiško žaidimo ir žaismingo ugdymo(si) vienovės bei darnos. Patirtinės veiklos yra vaiko ugdymasis darant, veikiant: pajaučiant, stebint, tyrinėjant, eksperimentuojant, modeliuojant, kuriant, komunikuojant, reflektuojant savo patirtis ir atradimus.</w:t>
      </w:r>
    </w:p>
    <w:p w14:paraId="3B86B025" w14:textId="77777777" w:rsidR="0068775D" w:rsidRPr="009E022D" w:rsidRDefault="005D3ADD" w:rsidP="00D827BC">
      <w:pPr>
        <w:widowControl w:val="0"/>
        <w:numPr>
          <w:ilvl w:val="0"/>
          <w:numId w:val="2"/>
        </w:numPr>
        <w:pBdr>
          <w:top w:val="nil"/>
          <w:left w:val="nil"/>
          <w:bottom w:val="nil"/>
          <w:right w:val="nil"/>
          <w:between w:val="nil"/>
        </w:pBdr>
        <w:tabs>
          <w:tab w:val="left" w:pos="1276"/>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Šie elementai sudaro tvirtą pagrindą vaikų visapusiškam ugdymui(si), siekiant harmoningo emocinių, socialinių, fizinių, pažinimo, kalbos ir kūrybos galių vystymosi.</w:t>
      </w:r>
    </w:p>
    <w:p w14:paraId="392059A1" w14:textId="77777777" w:rsidR="0068775D" w:rsidRPr="009E022D" w:rsidRDefault="005D3ADD" w:rsidP="00D827BC">
      <w:pPr>
        <w:widowControl w:val="0"/>
        <w:numPr>
          <w:ilvl w:val="0"/>
          <w:numId w:val="2"/>
        </w:numPr>
        <w:pBdr>
          <w:top w:val="nil"/>
          <w:left w:val="nil"/>
          <w:bottom w:val="nil"/>
          <w:right w:val="nil"/>
          <w:between w:val="nil"/>
        </w:pBdr>
        <w:tabs>
          <w:tab w:val="left" w:pos="851"/>
          <w:tab w:val="left" w:pos="1276"/>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Ankstyvojo ir ikimokyklinio amžiaus vaikų ugdymo(si) turinys sudarytas remiantis Ikimokyklinio ugdymo programos gairėmis (2023), atskleidžiant plėtojamas vaiko galias per svarbiausias ugdymo(si) sritis ir jas apimančias pasiekimų sritis.</w:t>
      </w:r>
    </w:p>
    <w:p w14:paraId="107F7F8F" w14:textId="2BF99D74" w:rsidR="004C4AD6" w:rsidRPr="006D6364" w:rsidRDefault="005D3ADD" w:rsidP="00D827BC">
      <w:pPr>
        <w:widowControl w:val="0"/>
        <w:numPr>
          <w:ilvl w:val="0"/>
          <w:numId w:val="2"/>
        </w:numPr>
        <w:pBdr>
          <w:top w:val="nil"/>
          <w:left w:val="nil"/>
          <w:bottom w:val="nil"/>
          <w:right w:val="nil"/>
          <w:between w:val="nil"/>
        </w:pBdr>
        <w:tabs>
          <w:tab w:val="left" w:pos="1276"/>
        </w:tabs>
        <w:ind w:left="0" w:firstLine="851"/>
        <w:jc w:val="both"/>
        <w:rPr>
          <w:rFonts w:ascii="Times New Roman" w:eastAsia="Times New Roman" w:hAnsi="Times New Roman" w:cs="Times New Roman"/>
          <w:sz w:val="24"/>
          <w:szCs w:val="24"/>
        </w:rPr>
      </w:pPr>
      <w:r w:rsidRPr="009E022D">
        <w:rPr>
          <w:rFonts w:ascii="Times New Roman" w:eastAsia="Times New Roman" w:hAnsi="Times New Roman" w:cs="Times New Roman"/>
          <w:sz w:val="24"/>
          <w:szCs w:val="24"/>
        </w:rPr>
        <w:t>Atsižvelgiant į vaiko amžių, kiekvienoje ugdymo(si) srityje numatytos pasiekimų sritys, esminiai gebėjimai, vertybinės nuostatos ir pateiktos ugdymo(si) gairės (iš vaiko perspektyvos). Ikimokyklinio ugdymo turi</w:t>
      </w:r>
      <w:r w:rsidR="00483A8E" w:rsidRPr="009E022D">
        <w:rPr>
          <w:rFonts w:ascii="Times New Roman" w:eastAsia="Times New Roman" w:hAnsi="Times New Roman" w:cs="Times New Roman"/>
          <w:sz w:val="24"/>
          <w:szCs w:val="24"/>
        </w:rPr>
        <w:t>nys planuojamas</w:t>
      </w:r>
      <w:r w:rsidRPr="009E022D">
        <w:rPr>
          <w:rFonts w:ascii="Times New Roman" w:eastAsia="Times New Roman" w:hAnsi="Times New Roman" w:cs="Times New Roman"/>
          <w:sz w:val="24"/>
          <w:szCs w:val="24"/>
        </w:rPr>
        <w:t xml:space="preserve"> pagal tai, ko norim</w:t>
      </w:r>
      <w:r w:rsidR="00483A8E" w:rsidRPr="009E022D">
        <w:rPr>
          <w:rFonts w:ascii="Times New Roman" w:eastAsia="Times New Roman" w:hAnsi="Times New Roman" w:cs="Times New Roman"/>
          <w:sz w:val="24"/>
          <w:szCs w:val="24"/>
        </w:rPr>
        <w:t>a</w:t>
      </w:r>
      <w:r w:rsidRPr="009E022D">
        <w:rPr>
          <w:rFonts w:ascii="Times New Roman" w:eastAsia="Times New Roman" w:hAnsi="Times New Roman" w:cs="Times New Roman"/>
          <w:sz w:val="24"/>
          <w:szCs w:val="24"/>
        </w:rPr>
        <w:t xml:space="preserve"> pasiekti per tam tikrą amžiaus laikotarpį. Lentelėje fiksuojam</w:t>
      </w:r>
      <w:r w:rsidR="00483A8E" w:rsidRPr="009E022D">
        <w:rPr>
          <w:rFonts w:ascii="Times New Roman" w:eastAsia="Times New Roman" w:hAnsi="Times New Roman" w:cs="Times New Roman"/>
          <w:sz w:val="24"/>
          <w:szCs w:val="24"/>
        </w:rPr>
        <w:t>as</w:t>
      </w:r>
      <w:r w:rsidRPr="009E022D">
        <w:rPr>
          <w:rFonts w:ascii="Times New Roman" w:eastAsia="Times New Roman" w:hAnsi="Times New Roman" w:cs="Times New Roman"/>
          <w:sz w:val="24"/>
          <w:szCs w:val="24"/>
        </w:rPr>
        <w:t xml:space="preserve"> galutin</w:t>
      </w:r>
      <w:r w:rsidR="00483A8E" w:rsidRPr="009E022D">
        <w:rPr>
          <w:rFonts w:ascii="Times New Roman" w:eastAsia="Times New Roman" w:hAnsi="Times New Roman" w:cs="Times New Roman"/>
          <w:sz w:val="24"/>
          <w:szCs w:val="24"/>
        </w:rPr>
        <w:t>is</w:t>
      </w:r>
      <w:r w:rsidRPr="009E022D">
        <w:rPr>
          <w:rFonts w:ascii="Times New Roman" w:eastAsia="Times New Roman" w:hAnsi="Times New Roman" w:cs="Times New Roman"/>
          <w:sz w:val="24"/>
          <w:szCs w:val="24"/>
        </w:rPr>
        <w:t xml:space="preserve"> siekiam</w:t>
      </w:r>
      <w:r w:rsidR="00483A8E" w:rsidRPr="009E022D">
        <w:rPr>
          <w:rFonts w:ascii="Times New Roman" w:eastAsia="Times New Roman" w:hAnsi="Times New Roman" w:cs="Times New Roman"/>
          <w:sz w:val="24"/>
          <w:szCs w:val="24"/>
        </w:rPr>
        <w:t>as</w:t>
      </w:r>
      <w:r w:rsidRPr="009E022D">
        <w:rPr>
          <w:rFonts w:ascii="Times New Roman" w:eastAsia="Times New Roman" w:hAnsi="Times New Roman" w:cs="Times New Roman"/>
          <w:sz w:val="24"/>
          <w:szCs w:val="24"/>
        </w:rPr>
        <w:t xml:space="preserve"> rezultat</w:t>
      </w:r>
      <w:r w:rsidR="00483A8E" w:rsidRPr="009E022D">
        <w:rPr>
          <w:rFonts w:ascii="Times New Roman" w:eastAsia="Times New Roman" w:hAnsi="Times New Roman" w:cs="Times New Roman"/>
          <w:sz w:val="24"/>
          <w:szCs w:val="24"/>
        </w:rPr>
        <w:t>as</w:t>
      </w:r>
      <w:r w:rsidRPr="009E022D">
        <w:rPr>
          <w:rFonts w:ascii="Times New Roman" w:eastAsia="Times New Roman" w:hAnsi="Times New Roman" w:cs="Times New Roman"/>
          <w:sz w:val="24"/>
          <w:szCs w:val="24"/>
        </w:rPr>
        <w:t xml:space="preserve"> 3 metų ugdytiniams ir 5/6 metų ugdytiniams. Vaikų pasiekimai į grupes jungiami pagal tiksle numatytas vaiko galias, kurios plėtojamos per vaiko raidą skatinančias visuminio ugdymo(si) 5 sritis.</w:t>
      </w:r>
      <w:r w:rsidR="004C4AD6" w:rsidRPr="009E022D">
        <w:rPr>
          <w:rFonts w:ascii="Times New Roman" w:eastAsia="Times New Roman" w:hAnsi="Times New Roman" w:cs="Times New Roman"/>
          <w:sz w:val="24"/>
          <w:szCs w:val="24"/>
        </w:rPr>
        <w:t xml:space="preserve"> </w:t>
      </w:r>
      <w:r w:rsidR="00CC0AE8" w:rsidRPr="009E022D">
        <w:rPr>
          <w:rFonts w:ascii="Times New Roman" w:eastAsia="Times New Roman" w:hAnsi="Times New Roman" w:cs="Times New Roman"/>
          <w:sz w:val="24"/>
          <w:szCs w:val="24"/>
        </w:rPr>
        <w:t>Nuoroda</w:t>
      </w:r>
      <w:r w:rsidR="004C4AD6" w:rsidRPr="009E022D">
        <w:rPr>
          <w:rFonts w:ascii="Times New Roman" w:eastAsia="Times New Roman" w:hAnsi="Times New Roman" w:cs="Times New Roman"/>
          <w:sz w:val="24"/>
          <w:szCs w:val="24"/>
        </w:rPr>
        <w:t xml:space="preserve"> į dokumentą: </w:t>
      </w:r>
      <w:hyperlink r:id="rId13" w:history="1">
        <w:r w:rsidR="00F56663" w:rsidRPr="006D6364">
          <w:rPr>
            <w:rStyle w:val="Hipersaitas"/>
            <w:rFonts w:ascii="Times New Roman" w:eastAsia="Times New Roman" w:hAnsi="Times New Roman" w:cs="Times New Roman"/>
            <w:color w:val="auto"/>
            <w:sz w:val="24"/>
            <w:szCs w:val="24"/>
            <w:u w:val="none"/>
          </w:rPr>
          <w:t>https://shorturl.at/Lw8d9</w:t>
        </w:r>
      </w:hyperlink>
      <w:r w:rsidR="00F56663" w:rsidRPr="006D6364">
        <w:rPr>
          <w:rFonts w:ascii="Times New Roman" w:eastAsia="Times New Roman" w:hAnsi="Times New Roman" w:cs="Times New Roman"/>
          <w:sz w:val="24"/>
          <w:szCs w:val="24"/>
        </w:rPr>
        <w:t xml:space="preserve"> </w:t>
      </w:r>
    </w:p>
    <w:p w14:paraId="67F9B587" w14:textId="4108FA84" w:rsidR="00907396" w:rsidRPr="009E022D" w:rsidRDefault="005D3ADD" w:rsidP="006D6364">
      <w:pPr>
        <w:widowControl w:val="0"/>
        <w:numPr>
          <w:ilvl w:val="0"/>
          <w:numId w:val="2"/>
        </w:numPr>
        <w:pBdr>
          <w:top w:val="nil"/>
          <w:left w:val="nil"/>
          <w:bottom w:val="nil"/>
          <w:right w:val="nil"/>
          <w:between w:val="nil"/>
        </w:pBdr>
        <w:tabs>
          <w:tab w:val="left" w:pos="1276"/>
        </w:tabs>
        <w:ind w:left="0" w:firstLine="851"/>
        <w:jc w:val="both"/>
        <w:rPr>
          <w:rFonts w:ascii="Times New Roman" w:eastAsia="Times New Roman" w:hAnsi="Times New Roman" w:cs="Times New Roman"/>
          <w:sz w:val="24"/>
          <w:szCs w:val="24"/>
        </w:rPr>
      </w:pPr>
      <w:r w:rsidRPr="009E022D">
        <w:rPr>
          <w:rFonts w:ascii="Times New Roman" w:eastAsia="Times New Roman" w:hAnsi="Times New Roman" w:cs="Times New Roman"/>
          <w:sz w:val="24"/>
          <w:szCs w:val="24"/>
        </w:rPr>
        <w:t>Didelis dėmesys skiriamas patirtiniam ugdymui, kuris apima vaiko protą, racionalias žinias</w:t>
      </w:r>
      <w:r w:rsidR="00483A8E" w:rsidRPr="009E022D">
        <w:rPr>
          <w:rFonts w:ascii="Times New Roman" w:eastAsia="Times New Roman" w:hAnsi="Times New Roman" w:cs="Times New Roman"/>
          <w:sz w:val="24"/>
          <w:szCs w:val="24"/>
        </w:rPr>
        <w:t>,</w:t>
      </w:r>
      <w:r w:rsidRPr="009E022D">
        <w:rPr>
          <w:rFonts w:ascii="Times New Roman" w:eastAsia="Times New Roman" w:hAnsi="Times New Roman" w:cs="Times New Roman"/>
          <w:sz w:val="24"/>
          <w:szCs w:val="24"/>
        </w:rPr>
        <w:t xml:space="preserve"> jo pojūčius bei jausmus, grįstas tyrinėjimais, eksperimentavimu, atradimais, kūryba ir bendradarbiavimu. Vaikas, kaip jaunasis tyrėjas, atradėjas </w:t>
      </w:r>
      <w:r w:rsidR="00483A8E" w:rsidRPr="009E022D">
        <w:rPr>
          <w:rFonts w:ascii="Times New Roman" w:eastAsia="Times New Roman" w:hAnsi="Times New Roman" w:cs="Times New Roman"/>
          <w:sz w:val="24"/>
          <w:szCs w:val="24"/>
        </w:rPr>
        <w:t>ugdomas</w:t>
      </w:r>
      <w:r w:rsidRPr="009E022D">
        <w:rPr>
          <w:rFonts w:ascii="Times New Roman" w:eastAsia="Times New Roman" w:hAnsi="Times New Roman" w:cs="Times New Roman"/>
          <w:sz w:val="24"/>
          <w:szCs w:val="24"/>
        </w:rPr>
        <w:t xml:space="preserve"> grupėje ir už jos ribų, skatinant intelektualią, kritinio mąstymo reikalaujančią veiklą ir kiekvieno vaiko asmeninę pažangą.</w:t>
      </w:r>
    </w:p>
    <w:p w14:paraId="201151C5" w14:textId="5173F137" w:rsidR="0068775D" w:rsidRPr="009E022D" w:rsidRDefault="005D3ADD" w:rsidP="006D6364">
      <w:pPr>
        <w:widowControl w:val="0"/>
        <w:numPr>
          <w:ilvl w:val="0"/>
          <w:numId w:val="2"/>
        </w:numPr>
        <w:pBdr>
          <w:top w:val="nil"/>
          <w:left w:val="nil"/>
          <w:bottom w:val="nil"/>
          <w:right w:val="nil"/>
          <w:between w:val="nil"/>
        </w:pBdr>
        <w:tabs>
          <w:tab w:val="left" w:pos="1276"/>
        </w:tabs>
        <w:ind w:left="0" w:firstLine="851"/>
        <w:jc w:val="both"/>
        <w:rPr>
          <w:rFonts w:ascii="Times New Roman" w:eastAsia="Times New Roman" w:hAnsi="Times New Roman" w:cs="Times New Roman"/>
          <w:sz w:val="24"/>
          <w:szCs w:val="24"/>
        </w:rPr>
      </w:pPr>
      <w:r w:rsidRPr="009E022D">
        <w:rPr>
          <w:rFonts w:ascii="Times New Roman" w:eastAsia="Times New Roman" w:hAnsi="Times New Roman" w:cs="Times New Roman"/>
          <w:sz w:val="24"/>
          <w:szCs w:val="24"/>
        </w:rPr>
        <w:t xml:space="preserve">Ugdymo procese naudojamos informacinės technologijos žadina vaiko motyvaciją mokytis, patirti, atrasti, plečia mąstymo galimybes. Vaikai tyrinėja ir atranda įvairias technologijų panaudojimo galimybes, įgytą patirtį panaudoja kituose žaidimuose. </w:t>
      </w:r>
    </w:p>
    <w:p w14:paraId="537AB1E1" w14:textId="753C4766" w:rsidR="0068775D" w:rsidRPr="009E022D" w:rsidRDefault="005D3ADD" w:rsidP="006D6364">
      <w:pPr>
        <w:widowControl w:val="0"/>
        <w:numPr>
          <w:ilvl w:val="0"/>
          <w:numId w:val="2"/>
        </w:numPr>
        <w:pBdr>
          <w:top w:val="nil"/>
          <w:left w:val="nil"/>
          <w:bottom w:val="nil"/>
          <w:right w:val="nil"/>
          <w:between w:val="nil"/>
        </w:pBdr>
        <w:tabs>
          <w:tab w:val="left" w:pos="1276"/>
        </w:tabs>
        <w:ind w:left="0" w:firstLine="851"/>
        <w:jc w:val="both"/>
        <w:rPr>
          <w:rFonts w:ascii="Times New Roman" w:eastAsia="Times New Roman" w:hAnsi="Times New Roman" w:cs="Times New Roman"/>
          <w:sz w:val="24"/>
          <w:szCs w:val="24"/>
        </w:rPr>
      </w:pPr>
      <w:r w:rsidRPr="009E022D">
        <w:rPr>
          <w:rFonts w:ascii="Times New Roman" w:eastAsia="Times New Roman" w:hAnsi="Times New Roman" w:cs="Times New Roman"/>
          <w:sz w:val="24"/>
          <w:szCs w:val="24"/>
        </w:rPr>
        <w:t xml:space="preserve">Ekskursijos ir išvykos praturtina vaikų patirtį, jie susipažįsta su artimiausia gamtine, socialine ir kultūrine aplinka, mokosi ne tik orientuotis naujoje aplinkoje, bet ir tiesiogiai konstruoja savo žinias, veikdami natūralioje aplinkoje. </w:t>
      </w:r>
    </w:p>
    <w:p w14:paraId="2506F13D" w14:textId="248C18FB" w:rsidR="0068775D" w:rsidRPr="009E022D" w:rsidRDefault="005D3ADD" w:rsidP="006D6364">
      <w:pPr>
        <w:widowControl w:val="0"/>
        <w:numPr>
          <w:ilvl w:val="0"/>
          <w:numId w:val="2"/>
        </w:numPr>
        <w:pBdr>
          <w:top w:val="nil"/>
          <w:left w:val="nil"/>
          <w:bottom w:val="nil"/>
          <w:right w:val="nil"/>
          <w:between w:val="nil"/>
        </w:pBdr>
        <w:tabs>
          <w:tab w:val="left" w:pos="1276"/>
        </w:tabs>
        <w:ind w:left="0" w:firstLine="851"/>
        <w:jc w:val="both"/>
        <w:rPr>
          <w:rFonts w:ascii="Times New Roman" w:eastAsia="Times New Roman" w:hAnsi="Times New Roman" w:cs="Times New Roman"/>
          <w:sz w:val="24"/>
          <w:szCs w:val="24"/>
        </w:rPr>
      </w:pPr>
      <w:r w:rsidRPr="009E022D">
        <w:rPr>
          <w:rFonts w:ascii="Times New Roman" w:eastAsia="Times New Roman" w:hAnsi="Times New Roman" w:cs="Times New Roman"/>
          <w:sz w:val="24"/>
          <w:szCs w:val="24"/>
        </w:rPr>
        <w:t>Ugdymo turinio įgyvendinimas organizuojamas taip, kad atitiktų pagrindinius ir prigimtinius vaiko poreikius, sudarytų galimybę atsiskleisti vaiko individualumui ir savitumui visose ugdymo(si) pasiekimų srityse</w:t>
      </w:r>
      <w:r w:rsidR="00483A8E" w:rsidRPr="009E022D">
        <w:rPr>
          <w:rFonts w:ascii="Times New Roman" w:eastAsia="Times New Roman" w:hAnsi="Times New Roman" w:cs="Times New Roman"/>
          <w:sz w:val="24"/>
          <w:szCs w:val="24"/>
        </w:rPr>
        <w:t>,</w:t>
      </w:r>
      <w:r w:rsidRPr="009E022D">
        <w:rPr>
          <w:rFonts w:ascii="Times New Roman" w:eastAsia="Times New Roman" w:hAnsi="Times New Roman" w:cs="Times New Roman"/>
          <w:sz w:val="24"/>
          <w:szCs w:val="24"/>
        </w:rPr>
        <w:t xml:space="preserve"> kurių visuma užtikrintų ugdytinių mokyklinę brandą.</w:t>
      </w:r>
    </w:p>
    <w:p w14:paraId="317591DA" w14:textId="77777777" w:rsidR="0068775D" w:rsidRPr="009E022D" w:rsidRDefault="005D3ADD" w:rsidP="006D6364">
      <w:pPr>
        <w:widowControl w:val="0"/>
        <w:numPr>
          <w:ilvl w:val="0"/>
          <w:numId w:val="2"/>
        </w:numPr>
        <w:pBdr>
          <w:top w:val="nil"/>
          <w:left w:val="nil"/>
          <w:bottom w:val="nil"/>
          <w:right w:val="nil"/>
          <w:between w:val="nil"/>
        </w:pBdr>
        <w:tabs>
          <w:tab w:val="left" w:pos="426"/>
          <w:tab w:val="left" w:pos="709"/>
          <w:tab w:val="left" w:pos="1276"/>
        </w:tabs>
        <w:ind w:left="0" w:firstLine="851"/>
        <w:jc w:val="both"/>
        <w:rPr>
          <w:rFonts w:ascii="Times New Roman" w:eastAsia="Times New Roman" w:hAnsi="Times New Roman" w:cs="Times New Roman"/>
          <w:bCs/>
          <w:sz w:val="24"/>
          <w:szCs w:val="24"/>
        </w:rPr>
      </w:pPr>
      <w:r w:rsidRPr="009E022D">
        <w:rPr>
          <w:rFonts w:ascii="Times New Roman" w:eastAsia="Times New Roman" w:hAnsi="Times New Roman" w:cs="Times New Roman"/>
          <w:bCs/>
          <w:sz w:val="24"/>
          <w:szCs w:val="24"/>
        </w:rPr>
        <w:t>Vienas iš svarbiausių kontekstų – ugdymosi aplinka, kuri tampa ne tik fizine erdve, bet ir aktyviu ugdymo(si) veiksniu – trečiuoju mokytoju. Aplinka padeda įgyvendinti visus ugdymo kontekstus: santykius, žaidimą, tyrinėjimą, kasdienį gyvenimą, kūrybą, bendruomenę, gamtą ir kultūrą.</w:t>
      </w:r>
    </w:p>
    <w:p w14:paraId="2DE5D661" w14:textId="77777777" w:rsidR="00483A8E" w:rsidRPr="009E022D" w:rsidRDefault="005D3ADD" w:rsidP="006D6364">
      <w:pPr>
        <w:pStyle w:val="Sraopastraipa"/>
        <w:widowControl w:val="0"/>
        <w:numPr>
          <w:ilvl w:val="1"/>
          <w:numId w:val="2"/>
        </w:numPr>
        <w:pBdr>
          <w:top w:val="nil"/>
          <w:left w:val="nil"/>
          <w:bottom w:val="nil"/>
          <w:right w:val="nil"/>
          <w:between w:val="nil"/>
        </w:pBdr>
        <w:tabs>
          <w:tab w:val="left" w:pos="426"/>
          <w:tab w:val="left" w:pos="709"/>
          <w:tab w:val="left" w:pos="1418"/>
          <w:tab w:val="left" w:pos="1843"/>
        </w:tabs>
        <w:ind w:left="0" w:firstLine="851"/>
        <w:contextualSpacing w:val="0"/>
        <w:jc w:val="both"/>
        <w:rPr>
          <w:rFonts w:ascii="Times New Roman" w:eastAsia="Times New Roman" w:hAnsi="Times New Roman" w:cs="Times New Roman"/>
          <w:bCs/>
          <w:sz w:val="24"/>
          <w:szCs w:val="24"/>
        </w:rPr>
      </w:pPr>
      <w:r w:rsidRPr="009E022D">
        <w:rPr>
          <w:rFonts w:ascii="Times New Roman" w:eastAsia="Times New Roman" w:hAnsi="Times New Roman" w:cs="Times New Roman"/>
          <w:bCs/>
          <w:sz w:val="24"/>
          <w:szCs w:val="24"/>
        </w:rPr>
        <w:t>Santykiai: jauki, atvira ir saugi aplinka padeda vaikams užmegzti ir palaikyti ryšius su bendraamžiais bei suaugusiais. Aplinkoje skatinamos socialinės sąveikos erdvės – ramiems pokalbiams, bendroms veikloms ir emocijų raiškai.</w:t>
      </w:r>
    </w:p>
    <w:p w14:paraId="0A6D7D87" w14:textId="77777777" w:rsidR="00483A8E" w:rsidRPr="009E022D" w:rsidRDefault="005D3ADD" w:rsidP="006D6364">
      <w:pPr>
        <w:pStyle w:val="Sraopastraipa"/>
        <w:widowControl w:val="0"/>
        <w:numPr>
          <w:ilvl w:val="1"/>
          <w:numId w:val="2"/>
        </w:numPr>
        <w:pBdr>
          <w:top w:val="nil"/>
          <w:left w:val="nil"/>
          <w:bottom w:val="nil"/>
          <w:right w:val="nil"/>
          <w:between w:val="nil"/>
        </w:pBdr>
        <w:tabs>
          <w:tab w:val="left" w:pos="426"/>
          <w:tab w:val="left" w:pos="709"/>
          <w:tab w:val="left" w:pos="1418"/>
          <w:tab w:val="left" w:pos="1843"/>
        </w:tabs>
        <w:ind w:left="0" w:firstLine="851"/>
        <w:contextualSpacing w:val="0"/>
        <w:jc w:val="both"/>
        <w:rPr>
          <w:rFonts w:ascii="Times New Roman" w:eastAsia="Times New Roman" w:hAnsi="Times New Roman" w:cs="Times New Roman"/>
          <w:bCs/>
          <w:sz w:val="24"/>
          <w:szCs w:val="24"/>
        </w:rPr>
      </w:pPr>
      <w:r w:rsidRPr="009E022D">
        <w:rPr>
          <w:rFonts w:ascii="Times New Roman" w:eastAsia="Times New Roman" w:hAnsi="Times New Roman" w:cs="Times New Roman"/>
          <w:bCs/>
          <w:sz w:val="24"/>
          <w:szCs w:val="24"/>
        </w:rPr>
        <w:t>Žaidimas: aplinka kuriama taip, kad skatintų laisvą, kūrybišką, savarankišką žaidimą – vaikams prieinami įvairūs atviri ištekliai, keičiami žaidimų kampeliai, medžiagos, leidžiančios konstruoti ir improvizuoti.</w:t>
      </w:r>
    </w:p>
    <w:p w14:paraId="0DF70D7D" w14:textId="77777777" w:rsidR="00483A8E" w:rsidRPr="009E022D" w:rsidRDefault="005D3ADD" w:rsidP="006D6364">
      <w:pPr>
        <w:pStyle w:val="Sraopastraipa"/>
        <w:widowControl w:val="0"/>
        <w:numPr>
          <w:ilvl w:val="1"/>
          <w:numId w:val="2"/>
        </w:numPr>
        <w:pBdr>
          <w:top w:val="nil"/>
          <w:left w:val="nil"/>
          <w:bottom w:val="nil"/>
          <w:right w:val="nil"/>
          <w:between w:val="nil"/>
        </w:pBdr>
        <w:tabs>
          <w:tab w:val="left" w:pos="426"/>
          <w:tab w:val="left" w:pos="709"/>
          <w:tab w:val="left" w:pos="1418"/>
          <w:tab w:val="left" w:pos="1843"/>
        </w:tabs>
        <w:ind w:left="0" w:firstLine="851"/>
        <w:contextualSpacing w:val="0"/>
        <w:jc w:val="both"/>
        <w:rPr>
          <w:rFonts w:ascii="Times New Roman" w:eastAsia="Times New Roman" w:hAnsi="Times New Roman" w:cs="Times New Roman"/>
          <w:bCs/>
          <w:sz w:val="24"/>
          <w:szCs w:val="24"/>
        </w:rPr>
      </w:pPr>
      <w:r w:rsidRPr="009E022D">
        <w:rPr>
          <w:rFonts w:ascii="Times New Roman" w:eastAsia="Times New Roman" w:hAnsi="Times New Roman" w:cs="Times New Roman"/>
          <w:bCs/>
          <w:sz w:val="24"/>
          <w:szCs w:val="24"/>
        </w:rPr>
        <w:t>Tyrinėjimas: aplinkoje gausu priemonių, skatinančių pažinimą per jutimus, bandymus, klaidas ir atradimus. Vaikams siūlomos natūralios medžiagos, sensoriniai stalai, tyrimų stotelės, o edukacinės erdvės kuriamos ir lauke.</w:t>
      </w:r>
    </w:p>
    <w:p w14:paraId="300282A2" w14:textId="77777777" w:rsidR="00483A8E" w:rsidRPr="009E022D" w:rsidRDefault="005D3ADD" w:rsidP="006D6364">
      <w:pPr>
        <w:pStyle w:val="Sraopastraipa"/>
        <w:widowControl w:val="0"/>
        <w:numPr>
          <w:ilvl w:val="1"/>
          <w:numId w:val="2"/>
        </w:numPr>
        <w:pBdr>
          <w:top w:val="nil"/>
          <w:left w:val="nil"/>
          <w:bottom w:val="nil"/>
          <w:right w:val="nil"/>
          <w:between w:val="nil"/>
        </w:pBdr>
        <w:tabs>
          <w:tab w:val="left" w:pos="426"/>
          <w:tab w:val="left" w:pos="709"/>
          <w:tab w:val="left" w:pos="1418"/>
          <w:tab w:val="left" w:pos="1843"/>
        </w:tabs>
        <w:ind w:left="0" w:firstLine="851"/>
        <w:contextualSpacing w:val="0"/>
        <w:jc w:val="both"/>
        <w:rPr>
          <w:rFonts w:ascii="Times New Roman" w:eastAsia="Times New Roman" w:hAnsi="Times New Roman" w:cs="Times New Roman"/>
          <w:bCs/>
          <w:sz w:val="24"/>
          <w:szCs w:val="24"/>
        </w:rPr>
      </w:pPr>
      <w:r w:rsidRPr="009E022D">
        <w:rPr>
          <w:rFonts w:ascii="Times New Roman" w:eastAsia="Times New Roman" w:hAnsi="Times New Roman" w:cs="Times New Roman"/>
          <w:bCs/>
          <w:sz w:val="24"/>
          <w:szCs w:val="24"/>
        </w:rPr>
        <w:t xml:space="preserve">Kasdienis gyvenimas: vaikai mokosi per kasdienes situacijas – savarankiškas tvarkymasis, daiktų rūšiavimas, tarpusavio pagalba. Aplinka organizuojama taip, kad vaikai galėtų </w:t>
      </w:r>
      <w:r w:rsidRPr="009E022D">
        <w:rPr>
          <w:rFonts w:ascii="Times New Roman" w:eastAsia="Times New Roman" w:hAnsi="Times New Roman" w:cs="Times New Roman"/>
          <w:bCs/>
          <w:sz w:val="24"/>
          <w:szCs w:val="24"/>
        </w:rPr>
        <w:lastRenderedPageBreak/>
        <w:t>patys pasiekti reikalingus daiktus, jaustųsi savarankiški ir atsakingi.</w:t>
      </w:r>
    </w:p>
    <w:p w14:paraId="686A19B3" w14:textId="77777777" w:rsidR="00483A8E" w:rsidRPr="009E022D" w:rsidRDefault="005D3ADD" w:rsidP="006D6364">
      <w:pPr>
        <w:pStyle w:val="Sraopastraipa"/>
        <w:widowControl w:val="0"/>
        <w:numPr>
          <w:ilvl w:val="1"/>
          <w:numId w:val="2"/>
        </w:numPr>
        <w:pBdr>
          <w:top w:val="nil"/>
          <w:left w:val="nil"/>
          <w:bottom w:val="nil"/>
          <w:right w:val="nil"/>
          <w:between w:val="nil"/>
        </w:pBdr>
        <w:tabs>
          <w:tab w:val="left" w:pos="426"/>
          <w:tab w:val="left" w:pos="709"/>
          <w:tab w:val="left" w:pos="1418"/>
          <w:tab w:val="left" w:pos="1843"/>
        </w:tabs>
        <w:ind w:left="0" w:firstLine="851"/>
        <w:contextualSpacing w:val="0"/>
        <w:jc w:val="both"/>
        <w:rPr>
          <w:rFonts w:ascii="Times New Roman" w:eastAsia="Times New Roman" w:hAnsi="Times New Roman" w:cs="Times New Roman"/>
          <w:bCs/>
          <w:sz w:val="24"/>
          <w:szCs w:val="24"/>
        </w:rPr>
      </w:pPr>
      <w:r w:rsidRPr="009E022D">
        <w:rPr>
          <w:rFonts w:ascii="Times New Roman" w:eastAsia="Times New Roman" w:hAnsi="Times New Roman" w:cs="Times New Roman"/>
          <w:bCs/>
          <w:sz w:val="24"/>
          <w:szCs w:val="24"/>
        </w:rPr>
        <w:t>Kūryba: aplinkoje išskiriamos meno, muzikos, vaidybos erdvės, kur vaikai gali nevaržomai kurti, improvizuoti, išreikšti savo emocijas ir idėjas.</w:t>
      </w:r>
    </w:p>
    <w:p w14:paraId="22037539" w14:textId="77777777" w:rsidR="00483A8E" w:rsidRPr="009E022D" w:rsidRDefault="005D3ADD" w:rsidP="006D6364">
      <w:pPr>
        <w:pStyle w:val="Sraopastraipa"/>
        <w:widowControl w:val="0"/>
        <w:numPr>
          <w:ilvl w:val="1"/>
          <w:numId w:val="2"/>
        </w:numPr>
        <w:pBdr>
          <w:top w:val="nil"/>
          <w:left w:val="nil"/>
          <w:bottom w:val="nil"/>
          <w:right w:val="nil"/>
          <w:between w:val="nil"/>
        </w:pBdr>
        <w:tabs>
          <w:tab w:val="left" w:pos="426"/>
          <w:tab w:val="left" w:pos="709"/>
          <w:tab w:val="left" w:pos="1276"/>
        </w:tabs>
        <w:ind w:left="0" w:firstLine="851"/>
        <w:contextualSpacing w:val="0"/>
        <w:jc w:val="both"/>
        <w:rPr>
          <w:rFonts w:ascii="Times New Roman" w:eastAsia="Times New Roman" w:hAnsi="Times New Roman" w:cs="Times New Roman"/>
          <w:bCs/>
          <w:sz w:val="24"/>
          <w:szCs w:val="24"/>
        </w:rPr>
      </w:pPr>
      <w:r w:rsidRPr="009E022D">
        <w:rPr>
          <w:rFonts w:ascii="Times New Roman" w:eastAsia="Times New Roman" w:hAnsi="Times New Roman" w:cs="Times New Roman"/>
          <w:bCs/>
          <w:sz w:val="24"/>
          <w:szCs w:val="24"/>
        </w:rPr>
        <w:t>Bendruomenė: aplinkos atvirumas leidžia į ją įtraukti tėvus, specialistus, vietos bendruomenės narius. Vaikų darbeliai eksponuojami, organizuojamos parodėlės, edukacijos, šventės, kurios stiprina priklausymo bendruomenei jausmą.</w:t>
      </w:r>
    </w:p>
    <w:p w14:paraId="0753991B" w14:textId="21718059" w:rsidR="0068775D" w:rsidRPr="009E022D" w:rsidRDefault="005D3ADD" w:rsidP="006D6364">
      <w:pPr>
        <w:pStyle w:val="Sraopastraipa"/>
        <w:widowControl w:val="0"/>
        <w:numPr>
          <w:ilvl w:val="1"/>
          <w:numId w:val="2"/>
        </w:numPr>
        <w:pBdr>
          <w:top w:val="nil"/>
          <w:left w:val="nil"/>
          <w:bottom w:val="nil"/>
          <w:right w:val="nil"/>
          <w:between w:val="nil"/>
        </w:pBdr>
        <w:tabs>
          <w:tab w:val="left" w:pos="426"/>
          <w:tab w:val="left" w:pos="709"/>
          <w:tab w:val="left" w:pos="1418"/>
          <w:tab w:val="left" w:pos="1843"/>
        </w:tabs>
        <w:ind w:left="0" w:firstLine="851"/>
        <w:contextualSpacing w:val="0"/>
        <w:jc w:val="both"/>
        <w:rPr>
          <w:rFonts w:ascii="Times New Roman" w:eastAsia="Times New Roman" w:hAnsi="Times New Roman" w:cs="Times New Roman"/>
          <w:bCs/>
          <w:sz w:val="24"/>
          <w:szCs w:val="24"/>
        </w:rPr>
      </w:pPr>
      <w:r w:rsidRPr="009E022D">
        <w:rPr>
          <w:rFonts w:ascii="Times New Roman" w:eastAsia="Times New Roman" w:hAnsi="Times New Roman" w:cs="Times New Roman"/>
          <w:bCs/>
          <w:sz w:val="24"/>
          <w:szCs w:val="24"/>
        </w:rPr>
        <w:t>Gamtos ir kultūros pažinimas: kuriamos lauko ugdymo erdvės, aplinka praturtinama gamtinėmis medžiagomis. Eksponuojami tautiniai raštai, kalendorinės šventės, leidžiama vaikams pažinti savo kultūrą per aplinkos detales ir patirtis.</w:t>
      </w:r>
    </w:p>
    <w:p w14:paraId="7A581C0C" w14:textId="0B31018E" w:rsidR="0068775D" w:rsidRPr="009E022D" w:rsidRDefault="00483A8E" w:rsidP="006D6364">
      <w:pPr>
        <w:pStyle w:val="Sraopastraipa"/>
        <w:widowControl w:val="0"/>
        <w:numPr>
          <w:ilvl w:val="0"/>
          <w:numId w:val="2"/>
        </w:numPr>
        <w:pBdr>
          <w:top w:val="nil"/>
          <w:left w:val="nil"/>
          <w:bottom w:val="nil"/>
          <w:right w:val="nil"/>
          <w:between w:val="nil"/>
        </w:pBdr>
        <w:tabs>
          <w:tab w:val="left" w:pos="426"/>
          <w:tab w:val="left" w:pos="709"/>
          <w:tab w:val="left" w:pos="1276"/>
        </w:tabs>
        <w:ind w:left="0" w:firstLine="851"/>
        <w:contextualSpacing w:val="0"/>
        <w:jc w:val="both"/>
        <w:rPr>
          <w:rFonts w:ascii="Times New Roman" w:eastAsia="Times New Roman" w:hAnsi="Times New Roman" w:cs="Times New Roman"/>
          <w:bCs/>
          <w:sz w:val="24"/>
          <w:szCs w:val="24"/>
        </w:rPr>
      </w:pPr>
      <w:r w:rsidRPr="009E022D">
        <w:rPr>
          <w:rFonts w:ascii="Times New Roman" w:eastAsia="Times New Roman" w:hAnsi="Times New Roman" w:cs="Times New Roman"/>
          <w:bCs/>
          <w:sz w:val="24"/>
          <w:szCs w:val="24"/>
        </w:rPr>
        <w:t xml:space="preserve">Šilalės r. Pajūrio Stanislovo Biržiškio gimnazijos ikimokyklinio ugdymo aplinkos kuriamos taip, kad skatintų vaikų smalsumą, kūrybiškumą ir aktyvų tyrinėjimą. Tai – ne tik fizinė erdvė, bet ir </w:t>
      </w:r>
      <w:r w:rsidR="00534A9A" w:rsidRPr="009E022D">
        <w:rPr>
          <w:rFonts w:ascii="Times New Roman" w:eastAsia="Times New Roman" w:hAnsi="Times New Roman" w:cs="Times New Roman"/>
          <w:bCs/>
          <w:sz w:val="24"/>
          <w:szCs w:val="24"/>
        </w:rPr>
        <w:t>patyriminė ugdymosi aplinka</w:t>
      </w:r>
      <w:r w:rsidRPr="009E022D">
        <w:rPr>
          <w:rFonts w:ascii="Times New Roman" w:eastAsia="Times New Roman" w:hAnsi="Times New Roman" w:cs="Times New Roman"/>
          <w:bCs/>
          <w:sz w:val="24"/>
          <w:szCs w:val="24"/>
        </w:rPr>
        <w:t>, kuri</w:t>
      </w:r>
      <w:r w:rsidR="00534A9A" w:rsidRPr="009E022D">
        <w:rPr>
          <w:rFonts w:ascii="Times New Roman" w:eastAsia="Times New Roman" w:hAnsi="Times New Roman" w:cs="Times New Roman"/>
          <w:bCs/>
          <w:sz w:val="24"/>
          <w:szCs w:val="24"/>
        </w:rPr>
        <w:t>oje</w:t>
      </w:r>
      <w:r w:rsidRPr="009E022D">
        <w:rPr>
          <w:rFonts w:ascii="Times New Roman" w:eastAsia="Times New Roman" w:hAnsi="Times New Roman" w:cs="Times New Roman"/>
          <w:bCs/>
          <w:sz w:val="24"/>
          <w:szCs w:val="24"/>
        </w:rPr>
        <w:t xml:space="preserve"> vaikai kviečiami mokytis patirdami, veikdami ir atra</w:t>
      </w:r>
      <w:r w:rsidR="00534A9A" w:rsidRPr="009E022D">
        <w:rPr>
          <w:rFonts w:ascii="Times New Roman" w:eastAsia="Times New Roman" w:hAnsi="Times New Roman" w:cs="Times New Roman"/>
          <w:bCs/>
          <w:sz w:val="24"/>
          <w:szCs w:val="24"/>
        </w:rPr>
        <w:t>s</w:t>
      </w:r>
      <w:r w:rsidRPr="009E022D">
        <w:rPr>
          <w:rFonts w:ascii="Times New Roman" w:eastAsia="Times New Roman" w:hAnsi="Times New Roman" w:cs="Times New Roman"/>
          <w:bCs/>
          <w:sz w:val="24"/>
          <w:szCs w:val="24"/>
        </w:rPr>
        <w:t>dami.</w:t>
      </w:r>
      <w:r w:rsidR="00552852" w:rsidRPr="009E022D">
        <w:rPr>
          <w:rFonts w:ascii="Times New Roman" w:eastAsia="Times New Roman" w:hAnsi="Times New Roman" w:cs="Times New Roman"/>
          <w:bCs/>
          <w:sz w:val="24"/>
          <w:szCs w:val="24"/>
        </w:rPr>
        <w:t xml:space="preserve"> </w:t>
      </w:r>
      <w:r w:rsidRPr="009E022D">
        <w:rPr>
          <w:rFonts w:ascii="Times New Roman" w:eastAsia="Times New Roman" w:hAnsi="Times New Roman" w:cs="Times New Roman"/>
          <w:bCs/>
          <w:sz w:val="24"/>
          <w:szCs w:val="24"/>
        </w:rPr>
        <w:t>Lauko aplinka čia – svarbi ugdymo dalis. Ji apima:</w:t>
      </w:r>
    </w:p>
    <w:p w14:paraId="2138E622" w14:textId="77777777" w:rsidR="0068775D" w:rsidRPr="009E022D" w:rsidRDefault="005D3ADD" w:rsidP="006D6364">
      <w:pPr>
        <w:pStyle w:val="Sraopastraipa"/>
        <w:widowControl w:val="0"/>
        <w:numPr>
          <w:ilvl w:val="1"/>
          <w:numId w:val="2"/>
        </w:numPr>
        <w:pBdr>
          <w:top w:val="nil"/>
          <w:left w:val="nil"/>
          <w:bottom w:val="nil"/>
          <w:right w:val="nil"/>
          <w:between w:val="nil"/>
        </w:pBdr>
        <w:tabs>
          <w:tab w:val="left" w:pos="426"/>
          <w:tab w:val="left" w:pos="709"/>
          <w:tab w:val="left" w:pos="1418"/>
          <w:tab w:val="left" w:pos="1843"/>
        </w:tabs>
        <w:ind w:left="0" w:firstLine="851"/>
        <w:contextualSpacing w:val="0"/>
        <w:jc w:val="both"/>
        <w:rPr>
          <w:rFonts w:ascii="Times New Roman" w:eastAsia="Times New Roman" w:hAnsi="Times New Roman" w:cs="Times New Roman"/>
          <w:bCs/>
          <w:sz w:val="24"/>
          <w:szCs w:val="24"/>
        </w:rPr>
      </w:pPr>
      <w:r w:rsidRPr="009E022D">
        <w:rPr>
          <w:rFonts w:ascii="Times New Roman" w:eastAsia="Times New Roman" w:hAnsi="Times New Roman" w:cs="Times New Roman"/>
          <w:bCs/>
          <w:sz w:val="24"/>
          <w:szCs w:val="24"/>
        </w:rPr>
        <w:t>„Gurmaniukų sodą“ – tai vaikų puoselėjama erdvė, kurioje mažieji augina, ragauja, stebi augalų augimą, susipažįsta su metų laikų kaita ir tvarumo idėjomis. Ši aplinka ne tik ugdo pažinimo kompetencijas, bet ir stiprina ryšį su gamta bei maisto kultūra.</w:t>
      </w:r>
    </w:p>
    <w:p w14:paraId="1EE15DE0" w14:textId="77777777" w:rsidR="0068775D" w:rsidRPr="009E022D" w:rsidRDefault="005D3ADD" w:rsidP="006D6364">
      <w:pPr>
        <w:pStyle w:val="Sraopastraipa"/>
        <w:widowControl w:val="0"/>
        <w:numPr>
          <w:ilvl w:val="1"/>
          <w:numId w:val="2"/>
        </w:numPr>
        <w:pBdr>
          <w:top w:val="nil"/>
          <w:left w:val="nil"/>
          <w:bottom w:val="nil"/>
          <w:right w:val="nil"/>
          <w:between w:val="nil"/>
        </w:pBdr>
        <w:tabs>
          <w:tab w:val="left" w:pos="426"/>
          <w:tab w:val="left" w:pos="709"/>
          <w:tab w:val="left" w:pos="1418"/>
        </w:tabs>
        <w:ind w:left="0" w:firstLine="851"/>
        <w:contextualSpacing w:val="0"/>
        <w:jc w:val="both"/>
        <w:rPr>
          <w:rFonts w:ascii="Times New Roman" w:eastAsia="Times New Roman" w:hAnsi="Times New Roman" w:cs="Times New Roman"/>
          <w:bCs/>
          <w:sz w:val="24"/>
          <w:szCs w:val="24"/>
        </w:rPr>
      </w:pPr>
      <w:r w:rsidRPr="009E022D">
        <w:rPr>
          <w:rFonts w:ascii="Times New Roman" w:eastAsia="Times New Roman" w:hAnsi="Times New Roman" w:cs="Times New Roman"/>
          <w:bCs/>
          <w:sz w:val="24"/>
          <w:szCs w:val="24"/>
        </w:rPr>
        <w:t>Sensorinę vandens sienelę, kuri lavina vaikų pojūčius, smulkiąją motoriką bei kūrybingumą, leidžia tyrinėti vandens savybes ir lavinti dėmesio koncentraciją.</w:t>
      </w:r>
    </w:p>
    <w:p w14:paraId="46DB24B4" w14:textId="77777777" w:rsidR="0068775D" w:rsidRPr="009E022D" w:rsidRDefault="005D3ADD" w:rsidP="006D6364">
      <w:pPr>
        <w:pStyle w:val="Sraopastraipa"/>
        <w:widowControl w:val="0"/>
        <w:numPr>
          <w:ilvl w:val="1"/>
          <w:numId w:val="2"/>
        </w:numPr>
        <w:pBdr>
          <w:top w:val="nil"/>
          <w:left w:val="nil"/>
          <w:bottom w:val="nil"/>
          <w:right w:val="nil"/>
          <w:between w:val="nil"/>
        </w:pBdr>
        <w:tabs>
          <w:tab w:val="left" w:pos="426"/>
          <w:tab w:val="left" w:pos="709"/>
          <w:tab w:val="left" w:pos="1418"/>
        </w:tabs>
        <w:ind w:left="0" w:firstLine="851"/>
        <w:contextualSpacing w:val="0"/>
        <w:jc w:val="both"/>
        <w:rPr>
          <w:rFonts w:ascii="Times New Roman" w:eastAsia="Times New Roman" w:hAnsi="Times New Roman" w:cs="Times New Roman"/>
          <w:bCs/>
          <w:sz w:val="24"/>
          <w:szCs w:val="24"/>
        </w:rPr>
      </w:pPr>
      <w:r w:rsidRPr="009E022D">
        <w:rPr>
          <w:rFonts w:ascii="Times New Roman" w:eastAsia="Times New Roman" w:hAnsi="Times New Roman" w:cs="Times New Roman"/>
          <w:bCs/>
          <w:sz w:val="24"/>
          <w:szCs w:val="24"/>
        </w:rPr>
        <w:t>Miškelį ir purvinų veiklų zoną, kurioje vaikai tyrinėja natūralią aplinką, ugdosi gebėjimą veikti komandoje, priimti sprendimus, klysti ir bandyti dar kartą – visa tai per natūralų, vaikišką žaidimą.</w:t>
      </w:r>
    </w:p>
    <w:p w14:paraId="601BEE6C" w14:textId="77777777" w:rsidR="0068775D" w:rsidRPr="009E022D" w:rsidRDefault="005D3ADD" w:rsidP="006D6364">
      <w:pPr>
        <w:pStyle w:val="Sraopastraipa"/>
        <w:widowControl w:val="0"/>
        <w:numPr>
          <w:ilvl w:val="1"/>
          <w:numId w:val="2"/>
        </w:numPr>
        <w:pBdr>
          <w:top w:val="nil"/>
          <w:left w:val="nil"/>
          <w:bottom w:val="nil"/>
          <w:right w:val="nil"/>
          <w:between w:val="nil"/>
        </w:pBdr>
        <w:tabs>
          <w:tab w:val="left" w:pos="426"/>
          <w:tab w:val="left" w:pos="709"/>
          <w:tab w:val="left" w:pos="1418"/>
        </w:tabs>
        <w:ind w:left="0" w:firstLine="851"/>
        <w:contextualSpacing w:val="0"/>
        <w:jc w:val="both"/>
        <w:rPr>
          <w:rFonts w:ascii="Times New Roman" w:eastAsia="Times New Roman" w:hAnsi="Times New Roman" w:cs="Times New Roman"/>
          <w:bCs/>
          <w:sz w:val="24"/>
          <w:szCs w:val="24"/>
        </w:rPr>
      </w:pPr>
      <w:r w:rsidRPr="009E022D">
        <w:rPr>
          <w:rFonts w:ascii="Times New Roman" w:eastAsia="Times New Roman" w:hAnsi="Times New Roman" w:cs="Times New Roman"/>
          <w:bCs/>
          <w:sz w:val="24"/>
          <w:szCs w:val="24"/>
        </w:rPr>
        <w:t>Fizinį aktyvumą skatinančius įrenginius: žaidimų aikšteles, čiuožyklas, laipynes, sporto aikšteles, futbolo aikštę ir stadioną. Šios erdvės padeda vaikams lavinti judėjimo įgūdžius, koordinaciją ir bendradarbiavimą.</w:t>
      </w:r>
    </w:p>
    <w:p w14:paraId="2A9687B1" w14:textId="77777777" w:rsidR="0068775D" w:rsidRPr="009E022D" w:rsidRDefault="005D3ADD" w:rsidP="006D6364">
      <w:pPr>
        <w:pStyle w:val="Sraopastraipa"/>
        <w:widowControl w:val="0"/>
        <w:numPr>
          <w:ilvl w:val="1"/>
          <w:numId w:val="2"/>
        </w:numPr>
        <w:pBdr>
          <w:top w:val="nil"/>
          <w:left w:val="nil"/>
          <w:bottom w:val="nil"/>
          <w:right w:val="nil"/>
          <w:between w:val="nil"/>
        </w:pBdr>
        <w:tabs>
          <w:tab w:val="left" w:pos="426"/>
          <w:tab w:val="left" w:pos="709"/>
          <w:tab w:val="left" w:pos="1560"/>
        </w:tabs>
        <w:ind w:left="0" w:firstLine="851"/>
        <w:contextualSpacing w:val="0"/>
        <w:jc w:val="both"/>
        <w:rPr>
          <w:rFonts w:ascii="Times New Roman" w:eastAsia="Times New Roman" w:hAnsi="Times New Roman" w:cs="Times New Roman"/>
          <w:bCs/>
          <w:sz w:val="24"/>
          <w:szCs w:val="24"/>
        </w:rPr>
      </w:pPr>
      <w:r w:rsidRPr="009E022D">
        <w:rPr>
          <w:rFonts w:ascii="Times New Roman" w:eastAsia="Times New Roman" w:hAnsi="Times New Roman" w:cs="Times New Roman"/>
          <w:bCs/>
          <w:sz w:val="24"/>
          <w:szCs w:val="24"/>
        </w:rPr>
        <w:t>Gimnazijos lauko klasę ir kupolą, kurie suteikia galimybes mokytis po atviru dangumi – čia vyksta įvairios integruotos veiklos, susijusios su gamta, kalba, menu ir technologijomis.</w:t>
      </w:r>
    </w:p>
    <w:p w14:paraId="6BE05EB3" w14:textId="77777777" w:rsidR="0068775D" w:rsidRPr="009E022D" w:rsidRDefault="005D3ADD" w:rsidP="006D6364">
      <w:pPr>
        <w:pStyle w:val="Sraopastraipa"/>
        <w:widowControl w:val="0"/>
        <w:numPr>
          <w:ilvl w:val="1"/>
          <w:numId w:val="2"/>
        </w:numPr>
        <w:pBdr>
          <w:top w:val="nil"/>
          <w:left w:val="nil"/>
          <w:bottom w:val="nil"/>
          <w:right w:val="nil"/>
          <w:between w:val="nil"/>
        </w:pBdr>
        <w:tabs>
          <w:tab w:val="left" w:pos="426"/>
          <w:tab w:val="left" w:pos="709"/>
          <w:tab w:val="left" w:pos="1276"/>
        </w:tabs>
        <w:ind w:left="0" w:firstLine="851"/>
        <w:contextualSpacing w:val="0"/>
        <w:jc w:val="both"/>
        <w:rPr>
          <w:rFonts w:ascii="Times New Roman" w:eastAsia="Times New Roman" w:hAnsi="Times New Roman" w:cs="Times New Roman"/>
          <w:bCs/>
          <w:sz w:val="24"/>
          <w:szCs w:val="24"/>
        </w:rPr>
      </w:pPr>
      <w:r w:rsidRPr="009E022D">
        <w:rPr>
          <w:rFonts w:ascii="Times New Roman" w:eastAsia="Times New Roman" w:hAnsi="Times New Roman" w:cs="Times New Roman"/>
          <w:bCs/>
          <w:sz w:val="24"/>
          <w:szCs w:val="24"/>
        </w:rPr>
        <w:t>Lauko muzikiniai instrumentai leidžia vaikams išreikšti save garsais, improvizuoti, tyrinėti ritmą, garsų sąsajas su emocijomis ir aplinka.</w:t>
      </w:r>
    </w:p>
    <w:p w14:paraId="207371A5" w14:textId="643B8150" w:rsidR="0068775D" w:rsidRPr="009E022D" w:rsidRDefault="005D3ADD" w:rsidP="006D6364">
      <w:pPr>
        <w:pStyle w:val="Sraopastraipa"/>
        <w:widowControl w:val="0"/>
        <w:numPr>
          <w:ilvl w:val="0"/>
          <w:numId w:val="2"/>
        </w:numPr>
        <w:pBdr>
          <w:top w:val="nil"/>
          <w:left w:val="nil"/>
          <w:bottom w:val="nil"/>
          <w:right w:val="nil"/>
          <w:between w:val="nil"/>
        </w:pBdr>
        <w:tabs>
          <w:tab w:val="left" w:pos="426"/>
          <w:tab w:val="left" w:pos="709"/>
          <w:tab w:val="left" w:pos="1276"/>
        </w:tabs>
        <w:ind w:left="0" w:firstLine="851"/>
        <w:contextualSpacing w:val="0"/>
        <w:jc w:val="both"/>
        <w:rPr>
          <w:rFonts w:ascii="Times New Roman" w:eastAsia="Times New Roman" w:hAnsi="Times New Roman" w:cs="Times New Roman"/>
          <w:bCs/>
          <w:sz w:val="24"/>
          <w:szCs w:val="24"/>
        </w:rPr>
      </w:pPr>
      <w:r w:rsidRPr="009E022D">
        <w:rPr>
          <w:rFonts w:ascii="Times New Roman" w:eastAsia="Times New Roman" w:hAnsi="Times New Roman" w:cs="Times New Roman"/>
          <w:bCs/>
          <w:sz w:val="24"/>
          <w:szCs w:val="24"/>
        </w:rPr>
        <w:t>Ikimokyklinio ugdymo vidaus aplinkos yra struktūruotos taip, kad skatintų vaikų savarankiškumą, bendradarbiavimą ir kūrybiškumą. Erdvės suskirstytos į teminius kampelius, kuriuose vaikai gali veikti tiek individualiai, tiek mažomis grupelėmis. Tarp jų – meninis, poilsio, emocijų, konstravimo kampeliai, suteikiantys galimybę žaisti, tyrinėti, kurti ir atsipalaiduoti pagal savo poreikius</w:t>
      </w:r>
      <w:r w:rsidR="00552852" w:rsidRPr="009E022D">
        <w:rPr>
          <w:rFonts w:ascii="Times New Roman" w:eastAsia="Times New Roman" w:hAnsi="Times New Roman" w:cs="Times New Roman"/>
          <w:bCs/>
          <w:sz w:val="24"/>
          <w:szCs w:val="24"/>
        </w:rPr>
        <w:t>.</w:t>
      </w:r>
    </w:p>
    <w:p w14:paraId="5BD53435" w14:textId="77777777" w:rsidR="00552852" w:rsidRPr="009E022D" w:rsidRDefault="005D3ADD" w:rsidP="006D6364">
      <w:pPr>
        <w:pStyle w:val="Sraopastraipa"/>
        <w:widowControl w:val="0"/>
        <w:numPr>
          <w:ilvl w:val="0"/>
          <w:numId w:val="2"/>
        </w:numPr>
        <w:pBdr>
          <w:top w:val="nil"/>
          <w:left w:val="nil"/>
          <w:bottom w:val="nil"/>
          <w:right w:val="nil"/>
          <w:between w:val="nil"/>
        </w:pBdr>
        <w:tabs>
          <w:tab w:val="left" w:pos="426"/>
          <w:tab w:val="left" w:pos="709"/>
          <w:tab w:val="left" w:pos="1276"/>
        </w:tabs>
        <w:ind w:left="0" w:firstLine="851"/>
        <w:contextualSpacing w:val="0"/>
        <w:jc w:val="both"/>
        <w:rPr>
          <w:rFonts w:ascii="Times New Roman" w:eastAsia="Times New Roman" w:hAnsi="Times New Roman" w:cs="Times New Roman"/>
          <w:bCs/>
          <w:sz w:val="24"/>
          <w:szCs w:val="24"/>
        </w:rPr>
      </w:pPr>
      <w:r w:rsidRPr="009E022D">
        <w:rPr>
          <w:rFonts w:ascii="Times New Roman" w:eastAsia="Times New Roman" w:hAnsi="Times New Roman" w:cs="Times New Roman"/>
          <w:bCs/>
          <w:sz w:val="24"/>
          <w:szCs w:val="24"/>
        </w:rPr>
        <w:t xml:space="preserve">Vaikai taip pat lankosi gimnazijos bibliotekoje, kur naudojasi interaktyvia lenta, lavina skaitymo įgūdžius ir domisi knygomis. </w:t>
      </w:r>
    </w:p>
    <w:p w14:paraId="07DB9BD7" w14:textId="410104D5" w:rsidR="0068775D" w:rsidRPr="009E022D" w:rsidRDefault="005D3ADD" w:rsidP="006D6364">
      <w:pPr>
        <w:pStyle w:val="Sraopastraipa"/>
        <w:widowControl w:val="0"/>
        <w:numPr>
          <w:ilvl w:val="0"/>
          <w:numId w:val="2"/>
        </w:numPr>
        <w:pBdr>
          <w:top w:val="nil"/>
          <w:left w:val="nil"/>
          <w:bottom w:val="nil"/>
          <w:right w:val="nil"/>
          <w:between w:val="nil"/>
        </w:pBdr>
        <w:tabs>
          <w:tab w:val="left" w:pos="426"/>
          <w:tab w:val="left" w:pos="709"/>
          <w:tab w:val="left" w:pos="1276"/>
        </w:tabs>
        <w:ind w:left="0" w:firstLine="851"/>
        <w:contextualSpacing w:val="0"/>
        <w:jc w:val="both"/>
        <w:rPr>
          <w:rFonts w:ascii="Times New Roman" w:eastAsia="Times New Roman" w:hAnsi="Times New Roman" w:cs="Times New Roman"/>
          <w:bCs/>
          <w:sz w:val="24"/>
          <w:szCs w:val="24"/>
        </w:rPr>
      </w:pPr>
      <w:r w:rsidRPr="009E022D">
        <w:rPr>
          <w:rFonts w:ascii="Times New Roman" w:eastAsia="Times New Roman" w:hAnsi="Times New Roman" w:cs="Times New Roman"/>
          <w:bCs/>
          <w:sz w:val="24"/>
          <w:szCs w:val="24"/>
        </w:rPr>
        <w:t xml:space="preserve">Vaikai aktyviai mokosi judėdami, žaisdami ir tyrinėdami naudodamiesi interaktyviomis grindimis. Fizinio aktyvumo veiklos vyksta </w:t>
      </w:r>
      <w:r w:rsidR="00552852" w:rsidRPr="009E022D">
        <w:rPr>
          <w:rFonts w:ascii="Times New Roman" w:eastAsia="Times New Roman" w:hAnsi="Times New Roman" w:cs="Times New Roman"/>
          <w:bCs/>
          <w:sz w:val="24"/>
          <w:szCs w:val="24"/>
        </w:rPr>
        <w:t xml:space="preserve">vaikų </w:t>
      </w:r>
      <w:r w:rsidRPr="009E022D">
        <w:rPr>
          <w:rFonts w:ascii="Times New Roman" w:eastAsia="Times New Roman" w:hAnsi="Times New Roman" w:cs="Times New Roman"/>
          <w:bCs/>
          <w:sz w:val="24"/>
          <w:szCs w:val="24"/>
        </w:rPr>
        <w:t>žaidimų kambaryje ir aktų salėje, kur vaikai skatinami judėti, žaisti ir stiprinti fizinę ištvermę.</w:t>
      </w:r>
    </w:p>
    <w:p w14:paraId="0EF632DE" w14:textId="70A27529" w:rsidR="0068775D" w:rsidRPr="009E022D" w:rsidRDefault="005D3ADD" w:rsidP="006D6364">
      <w:pPr>
        <w:pStyle w:val="Sraopastraipa"/>
        <w:widowControl w:val="0"/>
        <w:numPr>
          <w:ilvl w:val="0"/>
          <w:numId w:val="2"/>
        </w:numPr>
        <w:pBdr>
          <w:top w:val="nil"/>
          <w:left w:val="nil"/>
          <w:bottom w:val="nil"/>
          <w:right w:val="nil"/>
          <w:between w:val="nil"/>
        </w:pBdr>
        <w:tabs>
          <w:tab w:val="left" w:pos="426"/>
          <w:tab w:val="left" w:pos="709"/>
          <w:tab w:val="left" w:pos="1276"/>
        </w:tabs>
        <w:ind w:left="0" w:firstLine="851"/>
        <w:contextualSpacing w:val="0"/>
        <w:jc w:val="both"/>
        <w:rPr>
          <w:rFonts w:ascii="Times New Roman" w:eastAsia="Times New Roman" w:hAnsi="Times New Roman" w:cs="Times New Roman"/>
          <w:bCs/>
          <w:sz w:val="24"/>
          <w:szCs w:val="24"/>
        </w:rPr>
      </w:pPr>
      <w:r w:rsidRPr="009E022D">
        <w:rPr>
          <w:rFonts w:ascii="Times New Roman" w:eastAsia="Times New Roman" w:hAnsi="Times New Roman" w:cs="Times New Roman"/>
          <w:bCs/>
          <w:sz w:val="24"/>
          <w:szCs w:val="24"/>
        </w:rPr>
        <w:t xml:space="preserve">Ugdomosios veiklos organizuojamos „Vilkiukų“ klube ir </w:t>
      </w:r>
      <w:r w:rsidR="00552852" w:rsidRPr="009E022D">
        <w:rPr>
          <w:rFonts w:ascii="Times New Roman" w:eastAsia="Times New Roman" w:hAnsi="Times New Roman" w:cs="Times New Roman"/>
          <w:bCs/>
          <w:sz w:val="24"/>
          <w:szCs w:val="24"/>
        </w:rPr>
        <w:t xml:space="preserve">„Jaunųjų mokslininkų </w:t>
      </w:r>
      <w:r w:rsidRPr="009E022D">
        <w:rPr>
          <w:rFonts w:ascii="Times New Roman" w:eastAsia="Times New Roman" w:hAnsi="Times New Roman" w:cs="Times New Roman"/>
          <w:bCs/>
          <w:sz w:val="24"/>
          <w:szCs w:val="24"/>
        </w:rPr>
        <w:t>laboratorijoje</w:t>
      </w:r>
      <w:r w:rsidR="00552852" w:rsidRPr="009E022D">
        <w:rPr>
          <w:rFonts w:ascii="Times New Roman" w:eastAsia="Times New Roman" w:hAnsi="Times New Roman" w:cs="Times New Roman"/>
          <w:bCs/>
          <w:sz w:val="24"/>
          <w:szCs w:val="24"/>
        </w:rPr>
        <w:t>“</w:t>
      </w:r>
      <w:r w:rsidRPr="009E022D">
        <w:rPr>
          <w:rFonts w:ascii="Times New Roman" w:eastAsia="Times New Roman" w:hAnsi="Times New Roman" w:cs="Times New Roman"/>
          <w:bCs/>
          <w:sz w:val="24"/>
          <w:szCs w:val="24"/>
        </w:rPr>
        <w:t>, kur vaikai tyrinėja, eksperimentuoja ir gilina savo pažinimo gebėjimus pasitelkdami patyriminio ugdymo metodus.</w:t>
      </w:r>
    </w:p>
    <w:p w14:paraId="160A2520" w14:textId="77777777" w:rsidR="0068775D" w:rsidRPr="009E022D" w:rsidRDefault="0068775D" w:rsidP="009E022D">
      <w:pPr>
        <w:widowControl w:val="0"/>
        <w:pBdr>
          <w:top w:val="nil"/>
          <w:left w:val="nil"/>
          <w:bottom w:val="nil"/>
          <w:right w:val="nil"/>
          <w:between w:val="nil"/>
        </w:pBdr>
        <w:tabs>
          <w:tab w:val="left" w:pos="426"/>
          <w:tab w:val="left" w:pos="709"/>
        </w:tabs>
        <w:ind w:firstLine="0"/>
        <w:rPr>
          <w:rFonts w:ascii="Times New Roman" w:eastAsia="Times New Roman" w:hAnsi="Times New Roman" w:cs="Times New Roman"/>
          <w:b/>
          <w:color w:val="00B050"/>
          <w:sz w:val="24"/>
          <w:szCs w:val="24"/>
        </w:rPr>
      </w:pPr>
    </w:p>
    <w:p w14:paraId="1E3EF220" w14:textId="77777777" w:rsidR="0068775D" w:rsidRPr="009E022D" w:rsidRDefault="005D3ADD" w:rsidP="009E022D">
      <w:pPr>
        <w:widowControl w:val="0"/>
        <w:pBdr>
          <w:top w:val="nil"/>
          <w:left w:val="nil"/>
          <w:bottom w:val="nil"/>
          <w:right w:val="nil"/>
          <w:between w:val="nil"/>
        </w:pBdr>
        <w:tabs>
          <w:tab w:val="left" w:pos="426"/>
          <w:tab w:val="left" w:pos="709"/>
        </w:tabs>
        <w:ind w:left="360" w:firstLine="0"/>
        <w:jc w:val="center"/>
        <w:rPr>
          <w:rFonts w:ascii="Times New Roman" w:eastAsia="Times New Roman" w:hAnsi="Times New Roman" w:cs="Times New Roman"/>
          <w:b/>
          <w:color w:val="000000"/>
          <w:sz w:val="24"/>
          <w:szCs w:val="24"/>
        </w:rPr>
      </w:pPr>
      <w:r w:rsidRPr="009E022D">
        <w:rPr>
          <w:rFonts w:ascii="Times New Roman" w:eastAsia="Times New Roman" w:hAnsi="Times New Roman" w:cs="Times New Roman"/>
          <w:b/>
          <w:color w:val="000000"/>
          <w:sz w:val="24"/>
          <w:szCs w:val="24"/>
        </w:rPr>
        <w:t>V SKYRIUS</w:t>
      </w:r>
    </w:p>
    <w:p w14:paraId="6FDB839F" w14:textId="77777777" w:rsidR="0068775D" w:rsidRPr="009E022D" w:rsidRDefault="005D3ADD" w:rsidP="009E022D">
      <w:pPr>
        <w:widowControl w:val="0"/>
        <w:pBdr>
          <w:top w:val="nil"/>
          <w:left w:val="nil"/>
          <w:bottom w:val="nil"/>
          <w:right w:val="nil"/>
          <w:between w:val="nil"/>
        </w:pBdr>
        <w:ind w:firstLine="0"/>
        <w:jc w:val="center"/>
        <w:rPr>
          <w:rFonts w:ascii="Times New Roman" w:eastAsia="Times New Roman" w:hAnsi="Times New Roman" w:cs="Times New Roman"/>
          <w:b/>
          <w:color w:val="000000"/>
          <w:sz w:val="24"/>
          <w:szCs w:val="24"/>
        </w:rPr>
      </w:pPr>
      <w:r w:rsidRPr="009E022D">
        <w:rPr>
          <w:rFonts w:ascii="Times New Roman" w:eastAsia="Times New Roman" w:hAnsi="Times New Roman" w:cs="Times New Roman"/>
          <w:b/>
          <w:color w:val="000000"/>
          <w:sz w:val="24"/>
          <w:szCs w:val="24"/>
        </w:rPr>
        <w:t>VAIKŲ UGDYMO(SI) PAŽANGA, UGDYMOSI TĘSTINUMAS</w:t>
      </w:r>
    </w:p>
    <w:p w14:paraId="53556E56" w14:textId="77777777" w:rsidR="0068775D" w:rsidRPr="009E022D" w:rsidRDefault="0068775D" w:rsidP="009E022D">
      <w:pPr>
        <w:widowControl w:val="0"/>
        <w:pBdr>
          <w:top w:val="nil"/>
          <w:left w:val="nil"/>
          <w:bottom w:val="nil"/>
          <w:right w:val="nil"/>
          <w:between w:val="nil"/>
        </w:pBdr>
        <w:ind w:firstLine="0"/>
        <w:jc w:val="both"/>
        <w:rPr>
          <w:rFonts w:ascii="Times New Roman" w:eastAsia="Times New Roman" w:hAnsi="Times New Roman" w:cs="Times New Roman"/>
          <w:color w:val="000000"/>
          <w:sz w:val="24"/>
          <w:szCs w:val="24"/>
        </w:rPr>
      </w:pPr>
    </w:p>
    <w:p w14:paraId="0468638E" w14:textId="77777777" w:rsidR="0068775D" w:rsidRPr="009E022D" w:rsidRDefault="005D3ADD" w:rsidP="006D6364">
      <w:pPr>
        <w:widowControl w:val="0"/>
        <w:numPr>
          <w:ilvl w:val="0"/>
          <w:numId w:val="2"/>
        </w:numPr>
        <w:pBdr>
          <w:top w:val="nil"/>
          <w:left w:val="nil"/>
          <w:bottom w:val="nil"/>
          <w:right w:val="nil"/>
          <w:between w:val="nil"/>
        </w:pBdr>
        <w:tabs>
          <w:tab w:val="left" w:pos="1276"/>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 xml:space="preserve">Vaiko ugdymosi pažangos vertinimas tai nuolatinis informacijos rinkimas bei kaupimas apie ugdomų vaiko galių pasiekimus visose veiklos srityse, duomenų analizavimas bei maksimalių vaiko potencinių galimybių numatymas. Tai šiuolaikinio kokybiško ugdymo esmė, padedanti plačiau įžvelgti ugdymo perspektyvas, pasirenkant patraukliausius individualiuosius tikslus, uždavinius, </w:t>
      </w:r>
      <w:r w:rsidRPr="009E022D">
        <w:rPr>
          <w:rFonts w:ascii="Times New Roman" w:eastAsia="Times New Roman" w:hAnsi="Times New Roman" w:cs="Times New Roman"/>
          <w:color w:val="000000"/>
          <w:sz w:val="24"/>
          <w:szCs w:val="24"/>
        </w:rPr>
        <w:lastRenderedPageBreak/>
        <w:t xml:space="preserve">turinį bei technologijas ne tik įprastos raidos vaikams, bet ir specialiųjų ugdymo(si) poreikių bei ypatingų gabumų vaikams. </w:t>
      </w:r>
    </w:p>
    <w:p w14:paraId="33BFDEF5" w14:textId="77777777" w:rsidR="0068775D" w:rsidRPr="009E022D" w:rsidRDefault="005D3ADD" w:rsidP="006D6364">
      <w:pPr>
        <w:widowControl w:val="0"/>
        <w:numPr>
          <w:ilvl w:val="0"/>
          <w:numId w:val="2"/>
        </w:numPr>
        <w:pBdr>
          <w:top w:val="nil"/>
          <w:left w:val="nil"/>
          <w:bottom w:val="nil"/>
          <w:right w:val="nil"/>
          <w:between w:val="nil"/>
        </w:pBdr>
        <w:tabs>
          <w:tab w:val="left" w:pos="1276"/>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Vaikų pažangos ir pasiekimų vertinimu siekiama:</w:t>
      </w:r>
    </w:p>
    <w:p w14:paraId="62D92276" w14:textId="77777777" w:rsidR="0068775D" w:rsidRPr="009E022D" w:rsidRDefault="005D3ADD" w:rsidP="006D6364">
      <w:pPr>
        <w:widowControl w:val="0"/>
        <w:numPr>
          <w:ilvl w:val="1"/>
          <w:numId w:val="2"/>
        </w:numPr>
        <w:pBdr>
          <w:top w:val="nil"/>
          <w:left w:val="nil"/>
          <w:bottom w:val="nil"/>
          <w:right w:val="nil"/>
          <w:between w:val="nil"/>
        </w:pBdr>
        <w:tabs>
          <w:tab w:val="left" w:pos="1418"/>
          <w:tab w:val="left" w:pos="1701"/>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 xml:space="preserve">pažinti kiekvieną vaiką, atpažinti jo pasiekimus įvairiose ugdymo(si) srityse, stebėti, ko ir kaip vaikas mokosi, ko išmoko; </w:t>
      </w:r>
    </w:p>
    <w:p w14:paraId="3F0BF151" w14:textId="77777777" w:rsidR="0068775D" w:rsidRPr="009E022D" w:rsidRDefault="005D3ADD" w:rsidP="006D6364">
      <w:pPr>
        <w:widowControl w:val="0"/>
        <w:numPr>
          <w:ilvl w:val="1"/>
          <w:numId w:val="2"/>
        </w:numPr>
        <w:pBdr>
          <w:top w:val="nil"/>
          <w:left w:val="nil"/>
          <w:bottom w:val="nil"/>
          <w:right w:val="nil"/>
          <w:between w:val="nil"/>
        </w:pBdr>
        <w:tabs>
          <w:tab w:val="left" w:pos="1418"/>
          <w:tab w:val="left" w:pos="1701"/>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padėti vaikui sėkmingai augti, tobulėti, pastebėti konkrečius jo ypatumus ir nustatyti papildomų švietimo pagalbos paslaugų poreikį, kurių negali suteikti tėvai (globėjai);</w:t>
      </w:r>
    </w:p>
    <w:p w14:paraId="48359235" w14:textId="77777777" w:rsidR="0068775D" w:rsidRPr="009E022D" w:rsidRDefault="005D3ADD" w:rsidP="006D6364">
      <w:pPr>
        <w:widowControl w:val="0"/>
        <w:numPr>
          <w:ilvl w:val="1"/>
          <w:numId w:val="2"/>
        </w:numPr>
        <w:pBdr>
          <w:top w:val="nil"/>
          <w:left w:val="nil"/>
          <w:bottom w:val="nil"/>
          <w:right w:val="nil"/>
          <w:between w:val="nil"/>
        </w:pBdr>
        <w:tabs>
          <w:tab w:val="left" w:pos="1134"/>
          <w:tab w:val="left" w:pos="1276"/>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 xml:space="preserve">teikti informaciją apie vaiko daromą pažangą ir pasiekimus tėvams (globėjams), kitiems specialistams, įstaigos administracijai; </w:t>
      </w:r>
    </w:p>
    <w:p w14:paraId="4A36D6AB" w14:textId="77777777" w:rsidR="0068775D" w:rsidRPr="009E022D" w:rsidRDefault="005D3ADD" w:rsidP="006D6364">
      <w:pPr>
        <w:widowControl w:val="0"/>
        <w:numPr>
          <w:ilvl w:val="1"/>
          <w:numId w:val="2"/>
        </w:numPr>
        <w:pBdr>
          <w:top w:val="nil"/>
          <w:left w:val="nil"/>
          <w:bottom w:val="nil"/>
          <w:right w:val="nil"/>
          <w:between w:val="nil"/>
        </w:pBdr>
        <w:tabs>
          <w:tab w:val="left" w:pos="1418"/>
          <w:tab w:val="left" w:pos="1701"/>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tikslingai planuoti ugdymą, panaudojant informaciją apie vaiko pasiekimus;</w:t>
      </w:r>
    </w:p>
    <w:p w14:paraId="34D628AD" w14:textId="77777777" w:rsidR="0068775D" w:rsidRPr="009E022D" w:rsidRDefault="005D3ADD" w:rsidP="006D6364">
      <w:pPr>
        <w:widowControl w:val="0"/>
        <w:numPr>
          <w:ilvl w:val="1"/>
          <w:numId w:val="2"/>
        </w:numPr>
        <w:pBdr>
          <w:top w:val="nil"/>
          <w:left w:val="nil"/>
          <w:bottom w:val="nil"/>
          <w:right w:val="nil"/>
          <w:between w:val="nil"/>
        </w:pBdr>
        <w:tabs>
          <w:tab w:val="left" w:pos="1418"/>
          <w:tab w:val="left" w:pos="1701"/>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 xml:space="preserve">nustatyti, ar vaikų ugdymo organizavimas yra veiksmingas, priimti pagrįstus sprendimus ugdymui tobulinti. </w:t>
      </w:r>
    </w:p>
    <w:p w14:paraId="12F3D16F" w14:textId="7FF4657B" w:rsidR="00AC15C9" w:rsidRPr="009E022D" w:rsidRDefault="005D3ADD" w:rsidP="006D6364">
      <w:pPr>
        <w:widowControl w:val="0"/>
        <w:numPr>
          <w:ilvl w:val="0"/>
          <w:numId w:val="2"/>
        </w:numPr>
        <w:pBdr>
          <w:top w:val="nil"/>
          <w:left w:val="nil"/>
          <w:bottom w:val="nil"/>
          <w:right w:val="nil"/>
          <w:between w:val="nil"/>
        </w:pBdr>
        <w:tabs>
          <w:tab w:val="left" w:pos="1276"/>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 xml:space="preserve">Vaiko pasiekimai </w:t>
      </w:r>
      <w:r w:rsidR="00706861" w:rsidRPr="009E022D">
        <w:rPr>
          <w:rFonts w:ascii="Times New Roman" w:eastAsia="Times New Roman" w:hAnsi="Times New Roman" w:cs="Times New Roman"/>
          <w:color w:val="000000"/>
          <w:sz w:val="24"/>
          <w:szCs w:val="24"/>
        </w:rPr>
        <w:t xml:space="preserve">ir jo daroma pažanga </w:t>
      </w:r>
      <w:r w:rsidRPr="009E022D">
        <w:rPr>
          <w:rFonts w:ascii="Times New Roman" w:eastAsia="Times New Roman" w:hAnsi="Times New Roman" w:cs="Times New Roman"/>
          <w:color w:val="000000"/>
          <w:sz w:val="24"/>
          <w:szCs w:val="24"/>
        </w:rPr>
        <w:t>vertinam</w:t>
      </w:r>
      <w:r w:rsidR="00706861" w:rsidRPr="009E022D">
        <w:rPr>
          <w:rFonts w:ascii="Times New Roman" w:eastAsia="Times New Roman" w:hAnsi="Times New Roman" w:cs="Times New Roman"/>
          <w:color w:val="000000"/>
          <w:sz w:val="24"/>
          <w:szCs w:val="24"/>
        </w:rPr>
        <w:t>a</w:t>
      </w:r>
      <w:r w:rsidRPr="009E022D">
        <w:rPr>
          <w:rFonts w:ascii="Times New Roman" w:eastAsia="Times New Roman" w:hAnsi="Times New Roman" w:cs="Times New Roman"/>
          <w:color w:val="000000"/>
          <w:sz w:val="24"/>
          <w:szCs w:val="24"/>
        </w:rPr>
        <w:t xml:space="preserve"> pagal</w:t>
      </w:r>
      <w:r w:rsidR="00706861" w:rsidRPr="009E022D">
        <w:rPr>
          <w:rFonts w:ascii="Times New Roman" w:eastAsia="Times New Roman" w:hAnsi="Times New Roman" w:cs="Times New Roman"/>
          <w:color w:val="000000"/>
          <w:sz w:val="24"/>
          <w:szCs w:val="24"/>
        </w:rPr>
        <w:t xml:space="preserve"> </w:t>
      </w:r>
      <w:r w:rsidR="00AC15C9" w:rsidRPr="009E022D">
        <w:rPr>
          <w:rFonts w:ascii="Times New Roman" w:eastAsia="Times New Roman" w:hAnsi="Times New Roman" w:cs="Times New Roman"/>
          <w:color w:val="000000"/>
          <w:sz w:val="24"/>
          <w:szCs w:val="24"/>
        </w:rPr>
        <w:t>Ikimokyklinio ugdymo programos gairėse pateiktą Ikimokyklinio amžiaus vaikų ugdymosi pasiekimų aprašo 18 pasiekimų sričių.</w:t>
      </w:r>
    </w:p>
    <w:p w14:paraId="16E3446D" w14:textId="5DE61A91" w:rsidR="0068775D" w:rsidRPr="009E022D" w:rsidRDefault="005D3ADD" w:rsidP="006D6364">
      <w:pPr>
        <w:widowControl w:val="0"/>
        <w:numPr>
          <w:ilvl w:val="0"/>
          <w:numId w:val="2"/>
        </w:numPr>
        <w:pBdr>
          <w:top w:val="nil"/>
          <w:left w:val="nil"/>
          <w:bottom w:val="nil"/>
          <w:right w:val="nil"/>
          <w:between w:val="nil"/>
        </w:pBdr>
        <w:tabs>
          <w:tab w:val="left" w:pos="851"/>
          <w:tab w:val="left" w:pos="1276"/>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 xml:space="preserve">Vertinami vaiko pasiekimai ir jo daroma pažanga, lyginant ankstesnius vaiko pasiekimus su dabartiniais. Ugdymo(si) pasiekimų ir pažangos vertinimas grindžiamas individualizavimo principu, t. y. kiekvieno vaiko pasiekimai vertinami atskirai, nelyginant su kitais. Vertinama ne tik vaiko įgyta patirtis, jo žinios, vertinami ir jo gebėjimai bei išsiugdytos vertybinės nuostatos (vaiko įgytos kompetencijos). </w:t>
      </w:r>
    </w:p>
    <w:p w14:paraId="27C4B954" w14:textId="77777777" w:rsidR="0068775D" w:rsidRPr="009E022D" w:rsidRDefault="005D3ADD" w:rsidP="006D6364">
      <w:pPr>
        <w:widowControl w:val="0"/>
        <w:numPr>
          <w:ilvl w:val="0"/>
          <w:numId w:val="2"/>
        </w:numPr>
        <w:pBdr>
          <w:top w:val="nil"/>
          <w:left w:val="nil"/>
          <w:bottom w:val="nil"/>
          <w:right w:val="nil"/>
          <w:between w:val="nil"/>
        </w:pBdr>
        <w:tabs>
          <w:tab w:val="left" w:pos="1276"/>
        </w:tabs>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 xml:space="preserve">Ugdymo pasiekimų vertinimo metodika. Vaiko nuolatinis ugdymosi pažangos stebėjimas, dokumentavimas ir analizė, siekiant užtikrinti aukštą ugdymo kokybę ir vaiko individualių poreikių tenkinimą, atliekamas laikantis individualizavimo (kiekvieno vaiko pasiekimai vertinami individualiai), nuoseklumo (vertinimas atliekamas nuosekliai, siekiant stebėti ilgalaikę vaiko pažangą ir vystymąsi įvairiose srityse) ir bendradarbiavimo (vertinimo procesas apima mokytojų, vaikų tėvų (globėjų) ir pačių vaikų dalyvavimą) principais. </w:t>
      </w:r>
    </w:p>
    <w:p w14:paraId="41069A0A" w14:textId="77777777" w:rsidR="0068775D" w:rsidRPr="009E022D" w:rsidRDefault="005D3ADD" w:rsidP="006D6364">
      <w:pPr>
        <w:widowControl w:val="0"/>
        <w:numPr>
          <w:ilvl w:val="0"/>
          <w:numId w:val="2"/>
        </w:numPr>
        <w:pBdr>
          <w:top w:val="nil"/>
          <w:left w:val="nil"/>
          <w:bottom w:val="nil"/>
          <w:right w:val="nil"/>
          <w:between w:val="nil"/>
        </w:pBdr>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color w:val="000000"/>
          <w:sz w:val="24"/>
          <w:szCs w:val="24"/>
        </w:rPr>
        <w:t xml:space="preserve">Ugdymo(si) pasiekimų vertinimas vyksta šiais etapais: </w:t>
      </w:r>
    </w:p>
    <w:p w14:paraId="35505942" w14:textId="21193620" w:rsidR="0068775D" w:rsidRPr="009E022D" w:rsidRDefault="005D3ADD" w:rsidP="006D6364">
      <w:pPr>
        <w:widowControl w:val="0"/>
        <w:numPr>
          <w:ilvl w:val="1"/>
          <w:numId w:val="2"/>
        </w:numPr>
        <w:pBdr>
          <w:top w:val="nil"/>
          <w:left w:val="nil"/>
          <w:bottom w:val="nil"/>
          <w:right w:val="nil"/>
          <w:between w:val="nil"/>
        </w:pBdr>
        <w:tabs>
          <w:tab w:val="left" w:pos="1418"/>
          <w:tab w:val="left" w:pos="1843"/>
        </w:tabs>
        <w:ind w:left="0" w:firstLine="851"/>
        <w:jc w:val="both"/>
        <w:rPr>
          <w:rFonts w:ascii="Times New Roman" w:eastAsia="Times New Roman" w:hAnsi="Times New Roman" w:cs="Times New Roman"/>
          <w:sz w:val="24"/>
          <w:szCs w:val="24"/>
        </w:rPr>
      </w:pPr>
      <w:r w:rsidRPr="009E022D">
        <w:rPr>
          <w:rFonts w:ascii="Times New Roman" w:eastAsia="Times New Roman" w:hAnsi="Times New Roman" w:cs="Times New Roman"/>
          <w:color w:val="000000"/>
          <w:sz w:val="24"/>
          <w:szCs w:val="24"/>
        </w:rPr>
        <w:t xml:space="preserve"> </w:t>
      </w:r>
      <w:r w:rsidR="00E05691" w:rsidRPr="009E022D">
        <w:rPr>
          <w:rFonts w:ascii="Times New Roman" w:eastAsia="Times New Roman" w:hAnsi="Times New Roman" w:cs="Times New Roman"/>
          <w:sz w:val="24"/>
          <w:szCs w:val="24"/>
        </w:rPr>
        <w:t>Diagnostinis</w:t>
      </w:r>
      <w:r w:rsidRPr="009E022D">
        <w:rPr>
          <w:rFonts w:ascii="Times New Roman" w:eastAsia="Times New Roman" w:hAnsi="Times New Roman" w:cs="Times New Roman"/>
          <w:sz w:val="24"/>
          <w:szCs w:val="24"/>
        </w:rPr>
        <w:t xml:space="preserve"> vertinimas. Atliekamas pradinis vertinimas, kai vaikas pradeda lankyti ikimokyklinio ugdymo grupę. Stebima vaiko pradinė adaptacija, įgūdžiai, gebėjimai ir poreikiai. </w:t>
      </w:r>
    </w:p>
    <w:p w14:paraId="667D1AD5" w14:textId="7BC7095B" w:rsidR="0068775D" w:rsidRDefault="005D3ADD" w:rsidP="006D6364">
      <w:pPr>
        <w:widowControl w:val="0"/>
        <w:numPr>
          <w:ilvl w:val="1"/>
          <w:numId w:val="2"/>
        </w:numPr>
        <w:pBdr>
          <w:top w:val="nil"/>
          <w:left w:val="nil"/>
          <w:bottom w:val="nil"/>
          <w:right w:val="nil"/>
          <w:between w:val="nil"/>
        </w:pBdr>
        <w:tabs>
          <w:tab w:val="left" w:pos="1418"/>
          <w:tab w:val="left" w:pos="1843"/>
        </w:tabs>
        <w:ind w:left="0" w:firstLine="851"/>
        <w:jc w:val="both"/>
        <w:rPr>
          <w:rFonts w:ascii="Times New Roman" w:eastAsia="Times New Roman" w:hAnsi="Times New Roman" w:cs="Times New Roman"/>
          <w:sz w:val="24"/>
          <w:szCs w:val="24"/>
        </w:rPr>
      </w:pPr>
      <w:r w:rsidRPr="009E022D">
        <w:rPr>
          <w:rFonts w:ascii="Times New Roman" w:eastAsia="Times New Roman" w:hAnsi="Times New Roman" w:cs="Times New Roman"/>
          <w:sz w:val="24"/>
          <w:szCs w:val="24"/>
        </w:rPr>
        <w:t xml:space="preserve">Nuolatinis stebėjimas ir dokumentavimas. Mokytojai nuolat taiko pagrindinius pažangos ir pasiekimų vertinimo metodus (stebėjimą, vaiko veiklų, darbelių analizę, pokalbį su vaiku, vaiko pasakojimą, diskusiją, individualias užduotis ir kt.), fiksuoja svarbius momentus, pažangą ir sunkumus, su kuriais susiduria vaikas. Stebėjimui naudojami įvairūs metodai (nuotraukos, garso ar vaizdo įrašai, kaupiami </w:t>
      </w:r>
      <w:r w:rsidR="00706861" w:rsidRPr="009E022D">
        <w:rPr>
          <w:rFonts w:ascii="Times New Roman" w:eastAsia="Times New Roman" w:hAnsi="Times New Roman" w:cs="Times New Roman"/>
          <w:sz w:val="24"/>
          <w:szCs w:val="24"/>
        </w:rPr>
        <w:t xml:space="preserve">elektroniniame </w:t>
      </w:r>
      <w:r w:rsidRPr="009E022D">
        <w:rPr>
          <w:rFonts w:ascii="Times New Roman" w:eastAsia="Times New Roman" w:hAnsi="Times New Roman" w:cs="Times New Roman"/>
          <w:sz w:val="24"/>
          <w:szCs w:val="24"/>
        </w:rPr>
        <w:t xml:space="preserve">vaiko aplanke). Analizuojami vaiko kūrybinių darbų, projektų ir kitos veiklos rezultatai. Fiksuojami pasiekimai, pažanga ir ugdymosi poreikiai. </w:t>
      </w:r>
    </w:p>
    <w:p w14:paraId="269B9F3E" w14:textId="3BA0F3C9" w:rsidR="00D827BC" w:rsidRDefault="00D827BC" w:rsidP="006D6364">
      <w:pPr>
        <w:widowControl w:val="0"/>
        <w:numPr>
          <w:ilvl w:val="1"/>
          <w:numId w:val="2"/>
        </w:numPr>
        <w:pBdr>
          <w:top w:val="nil"/>
          <w:left w:val="nil"/>
          <w:bottom w:val="nil"/>
          <w:right w:val="nil"/>
          <w:between w:val="nil"/>
        </w:pBdr>
        <w:tabs>
          <w:tab w:val="left" w:pos="1418"/>
          <w:tab w:val="left" w:pos="1843"/>
        </w:tabs>
        <w:ind w:left="0" w:firstLine="851"/>
        <w:jc w:val="both"/>
        <w:rPr>
          <w:rFonts w:ascii="Times New Roman" w:eastAsia="Times New Roman" w:hAnsi="Times New Roman" w:cs="Times New Roman"/>
          <w:sz w:val="24"/>
          <w:szCs w:val="24"/>
        </w:rPr>
      </w:pPr>
      <w:r w:rsidRPr="009E022D">
        <w:rPr>
          <w:rFonts w:ascii="Times New Roman" w:eastAsia="Times New Roman" w:hAnsi="Times New Roman" w:cs="Times New Roman"/>
          <w:sz w:val="24"/>
          <w:szCs w:val="24"/>
        </w:rPr>
        <w:t>Pasiekimų įvertinimas. Atliekamas I ir II pusmečio vertinimas du kartus per metus: spalį ir gegužę. Apibendrinami vaiko pasiekimai ir pažanga, užpildant Ikimokyklinio amžiaus vaikų ugdymosi pasiekimų vertinimo lentelę. Duomenys pateikiami e. dienyne.</w:t>
      </w:r>
    </w:p>
    <w:p w14:paraId="30D495B4" w14:textId="77777777" w:rsidR="008F2852" w:rsidRPr="009E022D" w:rsidRDefault="008F2852" w:rsidP="008F2852">
      <w:pPr>
        <w:widowControl w:val="0"/>
        <w:pBdr>
          <w:top w:val="nil"/>
          <w:left w:val="nil"/>
          <w:bottom w:val="nil"/>
          <w:right w:val="nil"/>
          <w:between w:val="nil"/>
        </w:pBdr>
        <w:tabs>
          <w:tab w:val="left" w:pos="1418"/>
          <w:tab w:val="left" w:pos="1843"/>
        </w:tabs>
        <w:ind w:left="851" w:firstLine="0"/>
        <w:jc w:val="both"/>
        <w:rPr>
          <w:rFonts w:ascii="Times New Roman" w:eastAsia="Times New Roman" w:hAnsi="Times New Roman" w:cs="Times New Roman"/>
          <w:sz w:val="24"/>
          <w:szCs w:val="24"/>
        </w:rPr>
      </w:pPr>
    </w:p>
    <w:p w14:paraId="05BF9FCE" w14:textId="295B63B7" w:rsidR="00AC15C9" w:rsidRPr="006D6364" w:rsidRDefault="006D6364" w:rsidP="006D6364">
      <w:pPr>
        <w:widowControl w:val="0"/>
        <w:pBdr>
          <w:top w:val="nil"/>
          <w:left w:val="nil"/>
          <w:bottom w:val="nil"/>
          <w:right w:val="nil"/>
          <w:between w:val="nil"/>
        </w:pBdr>
        <w:tabs>
          <w:tab w:val="left" w:pos="1560"/>
          <w:tab w:val="left" w:pos="1843"/>
        </w:tabs>
        <w:ind w:firstLine="0"/>
        <w:jc w:val="both"/>
        <w:rPr>
          <w:rFonts w:ascii="Times New Roman" w:eastAsia="Times New Roman" w:hAnsi="Times New Roman" w:cs="Times New Roman"/>
          <w:color w:val="000000"/>
          <w:sz w:val="24"/>
          <w:szCs w:val="24"/>
        </w:rPr>
      </w:pPr>
      <w:r w:rsidRPr="009E022D">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36941CEF" wp14:editId="67495234">
            <wp:simplePos x="0" y="0"/>
            <wp:positionH relativeFrom="page">
              <wp:posOffset>1562100</wp:posOffset>
            </wp:positionH>
            <wp:positionV relativeFrom="paragraph">
              <wp:posOffset>0</wp:posOffset>
            </wp:positionV>
            <wp:extent cx="5438775" cy="6524625"/>
            <wp:effectExtent l="0" t="0" r="9525" b="9525"/>
            <wp:wrapTopAndBottom/>
            <wp:docPr id="1592562544" name="Paveikslėlis 1" descr="Paveikslėlis, kuriame yra tekstas, ekrano kopija, programinė įranga, skaič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62544" name="Paveikslėlis 1" descr="Paveikslėlis, kuriame yra tekstas, ekrano kopija, programinė įranga, skaičius&#10;&#10;Dirbtinio intelekto sugeneruotas turinys gali būti neteisingas."/>
                    <pic:cNvPicPr/>
                  </pic:nvPicPr>
                  <pic:blipFill rotWithShape="1">
                    <a:blip r:embed="rId14" cstate="print">
                      <a:extLst>
                        <a:ext uri="{28A0092B-C50C-407E-A947-70E740481C1C}">
                          <a14:useLocalDpi xmlns:a14="http://schemas.microsoft.com/office/drawing/2010/main" val="0"/>
                        </a:ext>
                      </a:extLst>
                    </a:blip>
                    <a:srcRect l="35772" t="24548" r="32771" b="5299"/>
                    <a:stretch>
                      <a:fillRect/>
                    </a:stretch>
                  </pic:blipFill>
                  <pic:spPr bwMode="auto">
                    <a:xfrm>
                      <a:off x="0" y="0"/>
                      <a:ext cx="5438775" cy="652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CEE27D" w14:textId="5AEF9BAA" w:rsidR="00AC15C9" w:rsidRPr="009E022D" w:rsidRDefault="00E05691" w:rsidP="008F2852">
      <w:pPr>
        <w:widowControl w:val="0"/>
        <w:pBdr>
          <w:top w:val="nil"/>
          <w:left w:val="nil"/>
          <w:bottom w:val="nil"/>
          <w:right w:val="nil"/>
          <w:between w:val="nil"/>
        </w:pBdr>
        <w:tabs>
          <w:tab w:val="left" w:pos="1560"/>
          <w:tab w:val="left" w:pos="1843"/>
        </w:tabs>
        <w:ind w:firstLine="851"/>
        <w:jc w:val="both"/>
        <w:rPr>
          <w:rFonts w:ascii="Times New Roman" w:eastAsia="Times New Roman" w:hAnsi="Times New Roman" w:cs="Times New Roman"/>
          <w:i/>
          <w:iCs/>
          <w:sz w:val="24"/>
          <w:szCs w:val="24"/>
        </w:rPr>
      </w:pPr>
      <w:r w:rsidRPr="009E022D">
        <w:rPr>
          <w:rFonts w:ascii="Times New Roman" w:eastAsia="Times New Roman" w:hAnsi="Times New Roman" w:cs="Times New Roman"/>
          <w:i/>
          <w:iCs/>
          <w:sz w:val="24"/>
          <w:szCs w:val="24"/>
        </w:rPr>
        <w:t xml:space="preserve">4. </w:t>
      </w:r>
      <w:r w:rsidR="006D6364">
        <w:rPr>
          <w:rFonts w:ascii="Times New Roman" w:eastAsia="Times New Roman" w:hAnsi="Times New Roman" w:cs="Times New Roman"/>
          <w:i/>
          <w:iCs/>
          <w:sz w:val="24"/>
          <w:szCs w:val="24"/>
        </w:rPr>
        <w:t xml:space="preserve">pav. </w:t>
      </w:r>
      <w:r w:rsidRPr="009E022D">
        <w:rPr>
          <w:rFonts w:ascii="Times New Roman" w:eastAsia="Times New Roman" w:hAnsi="Times New Roman" w:cs="Times New Roman"/>
          <w:i/>
          <w:iCs/>
          <w:sz w:val="24"/>
          <w:szCs w:val="24"/>
        </w:rPr>
        <w:t xml:space="preserve"> Ikimokyklinio amžiaus vaikų ugdymosi pasiekimų vertinimas.</w:t>
      </w:r>
    </w:p>
    <w:p w14:paraId="4D3F45C9" w14:textId="1A0B74A8" w:rsidR="00E05691" w:rsidRPr="009E022D" w:rsidRDefault="00E05691" w:rsidP="008F2852">
      <w:pPr>
        <w:pStyle w:val="Sraopastraipa"/>
        <w:widowControl w:val="0"/>
        <w:numPr>
          <w:ilvl w:val="0"/>
          <w:numId w:val="2"/>
        </w:numPr>
        <w:pBdr>
          <w:top w:val="nil"/>
          <w:left w:val="nil"/>
          <w:bottom w:val="nil"/>
          <w:right w:val="nil"/>
          <w:between w:val="nil"/>
        </w:pBdr>
        <w:tabs>
          <w:tab w:val="left" w:pos="1276"/>
        </w:tabs>
        <w:ind w:left="0" w:firstLine="851"/>
        <w:contextualSpacing w:val="0"/>
        <w:jc w:val="both"/>
        <w:rPr>
          <w:rFonts w:ascii="Times New Roman" w:eastAsia="Times New Roman" w:hAnsi="Times New Roman" w:cs="Times New Roman"/>
          <w:sz w:val="24"/>
          <w:szCs w:val="24"/>
        </w:rPr>
      </w:pPr>
      <w:r w:rsidRPr="009E022D">
        <w:rPr>
          <w:rFonts w:ascii="Times New Roman" w:eastAsia="Times New Roman" w:hAnsi="Times New Roman" w:cs="Times New Roman"/>
          <w:sz w:val="24"/>
          <w:szCs w:val="24"/>
        </w:rPr>
        <w:t xml:space="preserve">Vaiko pasiekimai individualiai aptariami su tėvais (globėjais). </w:t>
      </w:r>
    </w:p>
    <w:p w14:paraId="731A5A76" w14:textId="77777777" w:rsidR="00E05691" w:rsidRPr="009E022D" w:rsidRDefault="00E05691" w:rsidP="008F2852">
      <w:pPr>
        <w:widowControl w:val="0"/>
        <w:numPr>
          <w:ilvl w:val="0"/>
          <w:numId w:val="2"/>
        </w:numPr>
        <w:pBdr>
          <w:top w:val="nil"/>
          <w:left w:val="nil"/>
          <w:bottom w:val="nil"/>
          <w:right w:val="nil"/>
          <w:between w:val="nil"/>
        </w:pBdr>
        <w:tabs>
          <w:tab w:val="left" w:pos="1276"/>
        </w:tabs>
        <w:ind w:left="0" w:firstLine="851"/>
        <w:jc w:val="both"/>
        <w:rPr>
          <w:rFonts w:ascii="Times New Roman" w:eastAsia="Times New Roman" w:hAnsi="Times New Roman" w:cs="Times New Roman"/>
          <w:sz w:val="24"/>
          <w:szCs w:val="24"/>
        </w:rPr>
      </w:pPr>
      <w:r w:rsidRPr="009E022D">
        <w:rPr>
          <w:rFonts w:ascii="Times New Roman" w:eastAsia="Times New Roman" w:hAnsi="Times New Roman" w:cs="Times New Roman"/>
          <w:sz w:val="24"/>
          <w:szCs w:val="24"/>
        </w:rPr>
        <w:t xml:space="preserve">Jei yra poreikis, į aptarimą įtraukiami Vaiko gerovės komisijos atstovai, kiti specialistai, administracijos atstovai. </w:t>
      </w:r>
    </w:p>
    <w:p w14:paraId="5B49E245" w14:textId="5A9EC15B" w:rsidR="0068775D" w:rsidRPr="009E022D" w:rsidRDefault="005D3ADD" w:rsidP="008F2852">
      <w:pPr>
        <w:widowControl w:val="0"/>
        <w:numPr>
          <w:ilvl w:val="0"/>
          <w:numId w:val="2"/>
        </w:numPr>
        <w:pBdr>
          <w:top w:val="nil"/>
          <w:left w:val="nil"/>
          <w:bottom w:val="nil"/>
          <w:right w:val="nil"/>
          <w:between w:val="nil"/>
        </w:pBdr>
        <w:tabs>
          <w:tab w:val="left" w:pos="851"/>
          <w:tab w:val="left" w:pos="1276"/>
        </w:tabs>
        <w:ind w:left="0" w:firstLine="851"/>
        <w:jc w:val="both"/>
        <w:rPr>
          <w:rFonts w:ascii="Times New Roman" w:eastAsia="Times New Roman" w:hAnsi="Times New Roman" w:cs="Times New Roman"/>
          <w:sz w:val="24"/>
          <w:szCs w:val="24"/>
        </w:rPr>
      </w:pPr>
      <w:r w:rsidRPr="009E022D">
        <w:rPr>
          <w:rFonts w:ascii="Times New Roman" w:eastAsia="Times New Roman" w:hAnsi="Times New Roman" w:cs="Times New Roman"/>
          <w:sz w:val="24"/>
          <w:szCs w:val="24"/>
        </w:rPr>
        <w:t xml:space="preserve">Vaikui pereinant iš ikimokyklinio ugdymo į priešmokyklinio ugdymo grupę, informacija apie vaiko pasiekimus perduodama priešmokyklinio ugdymo grupės mokytojui. </w:t>
      </w:r>
    </w:p>
    <w:p w14:paraId="1194FF30" w14:textId="46382D65" w:rsidR="0068775D" w:rsidRPr="009E022D" w:rsidRDefault="005D3ADD" w:rsidP="008F2852">
      <w:pPr>
        <w:widowControl w:val="0"/>
        <w:numPr>
          <w:ilvl w:val="0"/>
          <w:numId w:val="2"/>
        </w:numPr>
        <w:pBdr>
          <w:top w:val="nil"/>
          <w:left w:val="nil"/>
          <w:bottom w:val="nil"/>
          <w:right w:val="nil"/>
          <w:between w:val="nil"/>
        </w:pBdr>
        <w:tabs>
          <w:tab w:val="left" w:pos="1276"/>
        </w:tabs>
        <w:ind w:left="0" w:firstLine="851"/>
        <w:jc w:val="both"/>
        <w:rPr>
          <w:rFonts w:ascii="Times New Roman" w:eastAsia="Times New Roman" w:hAnsi="Times New Roman" w:cs="Times New Roman"/>
          <w:sz w:val="24"/>
          <w:szCs w:val="24"/>
        </w:rPr>
      </w:pPr>
      <w:r w:rsidRPr="009E022D">
        <w:rPr>
          <w:rFonts w:ascii="Times New Roman" w:eastAsia="Times New Roman" w:hAnsi="Times New Roman" w:cs="Times New Roman"/>
          <w:sz w:val="24"/>
          <w:szCs w:val="24"/>
        </w:rPr>
        <w:t>Tolesnis planavimas. Sukaupta informacija naudojama tikslingam veiklos planavimui, bendradarbiavimui su tėvais (globėjais)</w:t>
      </w:r>
      <w:r w:rsidR="0087198A" w:rsidRPr="009E022D">
        <w:rPr>
          <w:rFonts w:ascii="Times New Roman" w:eastAsia="Times New Roman" w:hAnsi="Times New Roman" w:cs="Times New Roman"/>
          <w:sz w:val="24"/>
          <w:szCs w:val="24"/>
        </w:rPr>
        <w:t>.</w:t>
      </w:r>
      <w:r w:rsidRPr="009E022D">
        <w:rPr>
          <w:rFonts w:ascii="Times New Roman" w:eastAsia="Times New Roman" w:hAnsi="Times New Roman" w:cs="Times New Roman"/>
          <w:sz w:val="24"/>
          <w:szCs w:val="24"/>
        </w:rPr>
        <w:t xml:space="preserve"> </w:t>
      </w:r>
    </w:p>
    <w:p w14:paraId="6DF61398" w14:textId="176CB4CD" w:rsidR="0068775D" w:rsidRPr="009E022D" w:rsidRDefault="00F56663" w:rsidP="009E022D">
      <w:pPr>
        <w:widowControl w:val="0"/>
        <w:pBdr>
          <w:top w:val="nil"/>
          <w:left w:val="nil"/>
          <w:bottom w:val="nil"/>
          <w:right w:val="nil"/>
          <w:between w:val="nil"/>
        </w:pBdr>
        <w:tabs>
          <w:tab w:val="left" w:pos="1701"/>
        </w:tabs>
        <w:ind w:firstLine="0"/>
        <w:rPr>
          <w:rFonts w:ascii="Times New Roman" w:eastAsia="Times New Roman" w:hAnsi="Times New Roman" w:cs="Times New Roman"/>
          <w:sz w:val="24"/>
          <w:szCs w:val="24"/>
        </w:rPr>
      </w:pPr>
      <w:r w:rsidRPr="009E022D">
        <w:rPr>
          <w:rFonts w:ascii="Times New Roman" w:eastAsia="Times New Roman" w:hAnsi="Times New Roman" w:cs="Times New Roman"/>
          <w:noProof/>
          <w:sz w:val="24"/>
          <w:szCs w:val="24"/>
        </w:rPr>
        <w:lastRenderedPageBreak/>
        <w:drawing>
          <wp:anchor distT="0" distB="0" distL="114300" distR="114300" simplePos="0" relativeHeight="251658240" behindDoc="0" locked="0" layoutInCell="1" allowOverlap="1" wp14:anchorId="606B5F11" wp14:editId="56D71C63">
            <wp:simplePos x="0" y="0"/>
            <wp:positionH relativeFrom="margin">
              <wp:posOffset>839470</wp:posOffset>
            </wp:positionH>
            <wp:positionV relativeFrom="paragraph">
              <wp:posOffset>175260</wp:posOffset>
            </wp:positionV>
            <wp:extent cx="4745990" cy="3505200"/>
            <wp:effectExtent l="0" t="0" r="0" b="0"/>
            <wp:wrapTopAndBottom/>
            <wp:docPr id="18823642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4745990" cy="3505200"/>
                    </a:xfrm>
                    <a:prstGeom prst="rect">
                      <a:avLst/>
                    </a:prstGeom>
                    <a:ln/>
                  </pic:spPr>
                </pic:pic>
              </a:graphicData>
            </a:graphic>
            <wp14:sizeRelH relativeFrom="page">
              <wp14:pctWidth>0</wp14:pctWidth>
            </wp14:sizeRelH>
            <wp14:sizeRelV relativeFrom="page">
              <wp14:pctHeight>0</wp14:pctHeight>
            </wp14:sizeRelV>
          </wp:anchor>
        </w:drawing>
      </w:r>
    </w:p>
    <w:p w14:paraId="5D10AF35" w14:textId="77777777" w:rsidR="00F56663" w:rsidRPr="009E022D" w:rsidRDefault="00F56663" w:rsidP="009E022D">
      <w:pPr>
        <w:widowControl w:val="0"/>
        <w:pBdr>
          <w:top w:val="nil"/>
          <w:left w:val="nil"/>
          <w:bottom w:val="nil"/>
          <w:right w:val="nil"/>
          <w:between w:val="nil"/>
        </w:pBdr>
        <w:tabs>
          <w:tab w:val="left" w:pos="1701"/>
        </w:tabs>
        <w:ind w:firstLine="1191"/>
        <w:jc w:val="both"/>
        <w:rPr>
          <w:rFonts w:ascii="Times New Roman" w:eastAsia="Times New Roman" w:hAnsi="Times New Roman" w:cs="Times New Roman"/>
          <w:i/>
          <w:iCs/>
          <w:sz w:val="24"/>
          <w:szCs w:val="24"/>
        </w:rPr>
      </w:pPr>
    </w:p>
    <w:p w14:paraId="145A994B" w14:textId="78EA4F0B" w:rsidR="0068775D" w:rsidRPr="009E022D" w:rsidRDefault="00E05691" w:rsidP="000B69C0">
      <w:pPr>
        <w:widowControl w:val="0"/>
        <w:pBdr>
          <w:top w:val="nil"/>
          <w:left w:val="nil"/>
          <w:bottom w:val="nil"/>
          <w:right w:val="nil"/>
          <w:between w:val="nil"/>
        </w:pBdr>
        <w:tabs>
          <w:tab w:val="left" w:pos="1701"/>
        </w:tabs>
        <w:ind w:firstLine="851"/>
        <w:jc w:val="both"/>
        <w:rPr>
          <w:rFonts w:ascii="Times New Roman" w:eastAsia="Times New Roman" w:hAnsi="Times New Roman" w:cs="Times New Roman"/>
          <w:i/>
          <w:iCs/>
          <w:sz w:val="24"/>
          <w:szCs w:val="24"/>
          <w:highlight w:val="yellow"/>
        </w:rPr>
      </w:pPr>
      <w:r w:rsidRPr="008F2852">
        <w:rPr>
          <w:rFonts w:ascii="Times New Roman" w:eastAsia="Times New Roman" w:hAnsi="Times New Roman" w:cs="Times New Roman"/>
          <w:sz w:val="24"/>
          <w:szCs w:val="24"/>
        </w:rPr>
        <w:t xml:space="preserve">5. </w:t>
      </w:r>
      <w:r w:rsidR="008F2852" w:rsidRPr="008F2852">
        <w:rPr>
          <w:rFonts w:ascii="Times New Roman" w:eastAsia="Times New Roman" w:hAnsi="Times New Roman" w:cs="Times New Roman"/>
          <w:sz w:val="24"/>
          <w:szCs w:val="24"/>
        </w:rPr>
        <w:t>p</w:t>
      </w:r>
      <w:r w:rsidRPr="008F2852">
        <w:rPr>
          <w:rFonts w:ascii="Times New Roman" w:eastAsia="Times New Roman" w:hAnsi="Times New Roman" w:cs="Times New Roman"/>
          <w:sz w:val="24"/>
          <w:szCs w:val="24"/>
        </w:rPr>
        <w:t>av</w:t>
      </w:r>
      <w:r w:rsidR="008F2852" w:rsidRPr="008F2852">
        <w:rPr>
          <w:rFonts w:ascii="Times New Roman" w:eastAsia="Times New Roman" w:hAnsi="Times New Roman" w:cs="Times New Roman"/>
          <w:sz w:val="24"/>
          <w:szCs w:val="24"/>
        </w:rPr>
        <w:t>.</w:t>
      </w:r>
      <w:r w:rsidR="008F2852">
        <w:rPr>
          <w:rFonts w:ascii="Times New Roman" w:eastAsia="Times New Roman" w:hAnsi="Times New Roman" w:cs="Times New Roman"/>
          <w:sz w:val="24"/>
          <w:szCs w:val="24"/>
        </w:rPr>
        <w:t xml:space="preserve"> </w:t>
      </w:r>
      <w:r w:rsidR="00BC1E45" w:rsidRPr="008F2852">
        <w:rPr>
          <w:rFonts w:ascii="Times New Roman" w:eastAsia="Times New Roman" w:hAnsi="Times New Roman" w:cs="Times New Roman"/>
          <w:sz w:val="24"/>
          <w:szCs w:val="24"/>
        </w:rPr>
        <w:t>Ikimokyklinio ugdymo(si) pasiekimų sričių ir priešmokyklinio ugdymo(si) kompetencijų dermė</w:t>
      </w:r>
      <w:r w:rsidR="00BC1E45" w:rsidRPr="009E022D">
        <w:rPr>
          <w:rFonts w:ascii="Times New Roman" w:eastAsia="Times New Roman" w:hAnsi="Times New Roman" w:cs="Times New Roman"/>
          <w:i/>
          <w:iCs/>
          <w:sz w:val="24"/>
          <w:szCs w:val="24"/>
        </w:rPr>
        <w:t>.</w:t>
      </w:r>
    </w:p>
    <w:p w14:paraId="72B79B73" w14:textId="22B20A99" w:rsidR="0068775D" w:rsidRPr="009E022D" w:rsidRDefault="0068775D" w:rsidP="009E022D">
      <w:pPr>
        <w:widowControl w:val="0"/>
        <w:pBdr>
          <w:top w:val="nil"/>
          <w:left w:val="nil"/>
          <w:bottom w:val="nil"/>
          <w:right w:val="nil"/>
          <w:between w:val="nil"/>
        </w:pBdr>
        <w:tabs>
          <w:tab w:val="left" w:pos="1701"/>
        </w:tabs>
        <w:ind w:left="1191" w:firstLine="0"/>
        <w:rPr>
          <w:rFonts w:ascii="Times New Roman" w:eastAsia="Times New Roman" w:hAnsi="Times New Roman" w:cs="Times New Roman"/>
          <w:sz w:val="24"/>
          <w:szCs w:val="24"/>
          <w:highlight w:val="yellow"/>
        </w:rPr>
      </w:pPr>
    </w:p>
    <w:p w14:paraId="08D37661" w14:textId="4F3E0D57" w:rsidR="0068775D" w:rsidRPr="009E022D" w:rsidRDefault="005D3ADD" w:rsidP="008F2852">
      <w:pPr>
        <w:widowControl w:val="0"/>
        <w:numPr>
          <w:ilvl w:val="0"/>
          <w:numId w:val="2"/>
        </w:numPr>
        <w:pBdr>
          <w:top w:val="nil"/>
          <w:left w:val="nil"/>
          <w:bottom w:val="nil"/>
          <w:right w:val="nil"/>
          <w:between w:val="nil"/>
        </w:pBdr>
        <w:ind w:left="0" w:firstLine="851"/>
        <w:jc w:val="both"/>
        <w:rPr>
          <w:rFonts w:ascii="Times New Roman" w:eastAsia="Times New Roman" w:hAnsi="Times New Roman" w:cs="Times New Roman"/>
          <w:color w:val="000000"/>
          <w:sz w:val="24"/>
          <w:szCs w:val="24"/>
        </w:rPr>
      </w:pPr>
      <w:r w:rsidRPr="009E022D">
        <w:rPr>
          <w:rFonts w:ascii="Times New Roman" w:eastAsia="Times New Roman" w:hAnsi="Times New Roman" w:cs="Times New Roman"/>
          <w:sz w:val="24"/>
          <w:szCs w:val="24"/>
        </w:rPr>
        <w:t>Ikimokyklinio ugdymo(si) laikotarpiu plėtojamos pasiekimų sritys ir priešmokyklinio ugdymo(si) kompetencijos yra suderintos. Užtikrinamas nuoseklus pasiekimų sričių ir turinio augimas, siekiant, kad vaikas būtų pasiruošęs sėkmingai mokytis mokykloje</w:t>
      </w:r>
      <w:r w:rsidRPr="009E022D">
        <w:rPr>
          <w:rFonts w:ascii="Times New Roman" w:eastAsia="Times New Roman" w:hAnsi="Times New Roman" w:cs="Times New Roman"/>
          <w:color w:val="000000"/>
          <w:sz w:val="24"/>
          <w:szCs w:val="24"/>
        </w:rPr>
        <w:t>.</w:t>
      </w:r>
    </w:p>
    <w:p w14:paraId="76ACB843" w14:textId="77777777" w:rsidR="0087198A" w:rsidRPr="009E022D" w:rsidRDefault="0087198A" w:rsidP="009E022D">
      <w:pPr>
        <w:widowControl w:val="0"/>
        <w:pBdr>
          <w:top w:val="nil"/>
          <w:left w:val="nil"/>
          <w:bottom w:val="nil"/>
          <w:right w:val="nil"/>
          <w:between w:val="nil"/>
        </w:pBdr>
        <w:tabs>
          <w:tab w:val="left" w:pos="1701"/>
        </w:tabs>
        <w:ind w:left="1191" w:firstLine="0"/>
        <w:jc w:val="both"/>
        <w:rPr>
          <w:rFonts w:ascii="Times New Roman" w:eastAsia="Times New Roman" w:hAnsi="Times New Roman" w:cs="Times New Roman"/>
          <w:color w:val="000000"/>
          <w:sz w:val="24"/>
          <w:szCs w:val="24"/>
        </w:rPr>
      </w:pPr>
    </w:p>
    <w:p w14:paraId="56822AE7" w14:textId="77777777" w:rsidR="0087198A" w:rsidRPr="009E022D" w:rsidRDefault="0087198A" w:rsidP="009E022D">
      <w:pPr>
        <w:widowControl w:val="0"/>
        <w:pBdr>
          <w:top w:val="nil"/>
          <w:left w:val="nil"/>
          <w:bottom w:val="nil"/>
          <w:right w:val="nil"/>
          <w:between w:val="nil"/>
        </w:pBdr>
        <w:tabs>
          <w:tab w:val="left" w:pos="1701"/>
        </w:tabs>
        <w:ind w:left="1191" w:firstLine="0"/>
        <w:jc w:val="both"/>
        <w:rPr>
          <w:rFonts w:ascii="Times New Roman" w:eastAsia="Times New Roman" w:hAnsi="Times New Roman" w:cs="Times New Roman"/>
          <w:color w:val="000000"/>
          <w:sz w:val="24"/>
          <w:szCs w:val="24"/>
        </w:rPr>
      </w:pPr>
    </w:p>
    <w:p w14:paraId="380C6825" w14:textId="77777777" w:rsidR="0068775D" w:rsidRPr="009E022D" w:rsidRDefault="005D3ADD" w:rsidP="009E022D">
      <w:pPr>
        <w:widowControl w:val="0"/>
        <w:ind w:firstLine="0"/>
        <w:jc w:val="center"/>
        <w:rPr>
          <w:rFonts w:ascii="Times New Roman" w:eastAsia="Times New Roman" w:hAnsi="Times New Roman" w:cs="Times New Roman"/>
          <w:sz w:val="24"/>
          <w:szCs w:val="24"/>
        </w:rPr>
      </w:pPr>
      <w:r w:rsidRPr="009E022D">
        <w:rPr>
          <w:rFonts w:ascii="Times New Roman" w:eastAsia="Times New Roman" w:hAnsi="Times New Roman" w:cs="Times New Roman"/>
          <w:sz w:val="24"/>
          <w:szCs w:val="24"/>
        </w:rPr>
        <w:t>_______________________</w:t>
      </w:r>
    </w:p>
    <w:sectPr w:rsidR="0068775D" w:rsidRPr="009E022D" w:rsidSect="009E022D">
      <w:headerReference w:type="default" r:id="rId16"/>
      <w:footerReference w:type="default" r:id="rId17"/>
      <w:pgSz w:w="11906" w:h="16838" w:code="9"/>
      <w:pgMar w:top="1701" w:right="567" w:bottom="1134" w:left="1701" w:header="0" w:footer="0" w:gutter="0"/>
      <w:pgNumType w:start="1"/>
      <w:cols w:space="1296"/>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EE4F8" w14:textId="77777777" w:rsidR="003D701D" w:rsidRDefault="003D701D">
      <w:r>
        <w:separator/>
      </w:r>
    </w:p>
  </w:endnote>
  <w:endnote w:type="continuationSeparator" w:id="0">
    <w:p w14:paraId="44DFF895" w14:textId="77777777" w:rsidR="003D701D" w:rsidRDefault="003D7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Noto Sans Symbols">
    <w:charset w:val="00"/>
    <w:family w:val="auto"/>
    <w:pitch w:val="default"/>
    <w:embedRegular r:id="rId1" w:fontKey="{5B2026FB-DF43-42E2-BCC7-7B462CE7155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021F0C94-0D68-42EA-845F-B653771E3C40}"/>
    <w:embedBold r:id="rId3" w:fontKey="{DE9B6F4B-A70A-4176-BCDD-84A11C832975}"/>
    <w:embedItalic r:id="rId4" w:fontKey="{DDD3F6B7-C6EB-4BAE-97FC-294B1DB571B4}"/>
  </w:font>
  <w:font w:name="Cambria">
    <w:panose1 w:val="02040503050406030204"/>
    <w:charset w:val="BA"/>
    <w:family w:val="roman"/>
    <w:pitch w:val="variable"/>
    <w:sig w:usb0="E00006FF" w:usb1="420024FF" w:usb2="02000000" w:usb3="00000000" w:csb0="0000019F" w:csb1="00000000"/>
    <w:embedRegular r:id="rId5" w:fontKey="{DAC1C989-CE6F-4C06-82EB-554489BCEA9D}"/>
    <w:embedBold r:id="rId6" w:fontKey="{6E559E16-FDC3-4509-92AE-6BAF0E3D239B}"/>
    <w:embedItalic r:id="rId7" w:fontKey="{5D8B6040-E3CB-4D0C-9C73-042F12906F9C}"/>
    <w:embedBoldItalic r:id="rId8" w:fontKey="{63DCEC2E-709E-480B-8F17-5922D4918764}"/>
  </w:font>
  <w:font w:name="Segoe UI">
    <w:panose1 w:val="020B0502040204020203"/>
    <w:charset w:val="BA"/>
    <w:family w:val="swiss"/>
    <w:pitch w:val="variable"/>
    <w:sig w:usb0="E4002EFF" w:usb1="C000E47F" w:usb2="00000009" w:usb3="00000000" w:csb0="000001FF" w:csb1="00000000"/>
    <w:embedRegular r:id="rId9" w:fontKey="{B9292601-149E-495E-AC44-E5C288CED3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E3C65" w14:textId="01CFBF85" w:rsidR="003579B7" w:rsidRDefault="003579B7">
    <w:pPr>
      <w:pStyle w:val="Porat"/>
      <w:jc w:val="right"/>
    </w:pPr>
  </w:p>
  <w:p w14:paraId="4E2AAEFB" w14:textId="77777777" w:rsidR="003579B7" w:rsidRDefault="003579B7">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B6F25" w14:textId="77777777" w:rsidR="003D701D" w:rsidRDefault="003D701D">
      <w:r>
        <w:separator/>
      </w:r>
    </w:p>
  </w:footnote>
  <w:footnote w:type="continuationSeparator" w:id="0">
    <w:p w14:paraId="1FE7697C" w14:textId="77777777" w:rsidR="003D701D" w:rsidRDefault="003D70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84745" w14:textId="77777777" w:rsidR="001A55FE" w:rsidRDefault="001A55FE">
    <w:pPr>
      <w:pStyle w:val="Antrats"/>
      <w:jc w:val="center"/>
    </w:pPr>
  </w:p>
  <w:p w14:paraId="7C706192" w14:textId="77777777" w:rsidR="001A55FE" w:rsidRDefault="001A55FE">
    <w:pPr>
      <w:pStyle w:val="Antrats"/>
      <w:jc w:val="center"/>
    </w:pPr>
  </w:p>
  <w:p w14:paraId="1B8B68B2" w14:textId="77777777" w:rsidR="001A55FE" w:rsidRDefault="001A55FE">
    <w:pPr>
      <w:pStyle w:val="Antrats"/>
      <w:jc w:val="center"/>
    </w:pPr>
  </w:p>
  <w:sdt>
    <w:sdtPr>
      <w:id w:val="-1712956233"/>
      <w:docPartObj>
        <w:docPartGallery w:val="Page Numbers (Top of Page)"/>
        <w:docPartUnique/>
      </w:docPartObj>
    </w:sdtPr>
    <w:sdtContent>
      <w:p w14:paraId="5C9B0E9E" w14:textId="11CA5E2C" w:rsidR="001A55FE" w:rsidRDefault="001A55FE">
        <w:pPr>
          <w:pStyle w:val="Antrats"/>
          <w:jc w:val="center"/>
        </w:pPr>
        <w:r>
          <w:fldChar w:fldCharType="begin"/>
        </w:r>
        <w:r>
          <w:instrText>PAGE   \* MERGEFORMAT</w:instrText>
        </w:r>
        <w:r>
          <w:fldChar w:fldCharType="separate"/>
        </w:r>
        <w:r>
          <w:t>2</w:t>
        </w:r>
        <w:r>
          <w:fldChar w:fldCharType="end"/>
        </w:r>
      </w:p>
    </w:sdtContent>
  </w:sdt>
  <w:p w14:paraId="0B88FCE6" w14:textId="77777777" w:rsidR="009E022D" w:rsidRDefault="009E022D">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243EC"/>
    <w:multiLevelType w:val="multilevel"/>
    <w:tmpl w:val="5B263DFE"/>
    <w:lvl w:ilvl="0">
      <w:start w:val="1"/>
      <w:numFmt w:val="decimal"/>
      <w:lvlText w:val="%1."/>
      <w:lvlJc w:val="left"/>
      <w:pPr>
        <w:ind w:left="1636" w:hanging="360"/>
      </w:pPr>
      <w:rPr>
        <w:b w:val="0"/>
        <w:i w:val="0"/>
        <w:iCs/>
      </w:rPr>
    </w:lvl>
    <w:lvl w:ilvl="1">
      <w:start w:val="1"/>
      <w:numFmt w:val="decimal"/>
      <w:lvlText w:val="%1.%2."/>
      <w:lvlJc w:val="left"/>
      <w:pPr>
        <w:ind w:left="3410" w:hanging="432"/>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86B7DB2"/>
    <w:multiLevelType w:val="multilevel"/>
    <w:tmpl w:val="C6BA4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C1B637A"/>
    <w:multiLevelType w:val="multilevel"/>
    <w:tmpl w:val="F85209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79705462">
    <w:abstractNumId w:val="1"/>
  </w:num>
  <w:num w:numId="2" w16cid:durableId="794257573">
    <w:abstractNumId w:val="0"/>
  </w:num>
  <w:num w:numId="3" w16cid:durableId="17592074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75D"/>
    <w:rsid w:val="00015FBE"/>
    <w:rsid w:val="000647FD"/>
    <w:rsid w:val="000B69C0"/>
    <w:rsid w:val="000D6263"/>
    <w:rsid w:val="000D6372"/>
    <w:rsid w:val="000E649C"/>
    <w:rsid w:val="00105B64"/>
    <w:rsid w:val="001127DE"/>
    <w:rsid w:val="0014002C"/>
    <w:rsid w:val="00187A4B"/>
    <w:rsid w:val="00187DE1"/>
    <w:rsid w:val="001A55FE"/>
    <w:rsid w:val="001D42C6"/>
    <w:rsid w:val="001F6F73"/>
    <w:rsid w:val="002813FF"/>
    <w:rsid w:val="002B1776"/>
    <w:rsid w:val="002E2C39"/>
    <w:rsid w:val="003579B7"/>
    <w:rsid w:val="003C1440"/>
    <w:rsid w:val="003D5BF9"/>
    <w:rsid w:val="003D701D"/>
    <w:rsid w:val="004346CB"/>
    <w:rsid w:val="00483A8E"/>
    <w:rsid w:val="004A229D"/>
    <w:rsid w:val="004C4AD6"/>
    <w:rsid w:val="004C6CF1"/>
    <w:rsid w:val="00534A9A"/>
    <w:rsid w:val="00545FD6"/>
    <w:rsid w:val="00552852"/>
    <w:rsid w:val="005A3753"/>
    <w:rsid w:val="005A640C"/>
    <w:rsid w:val="005C0A26"/>
    <w:rsid w:val="005D3ADD"/>
    <w:rsid w:val="005F453B"/>
    <w:rsid w:val="00623255"/>
    <w:rsid w:val="00655D3C"/>
    <w:rsid w:val="006809AC"/>
    <w:rsid w:val="0068775D"/>
    <w:rsid w:val="006A600D"/>
    <w:rsid w:val="006D456A"/>
    <w:rsid w:val="006D6364"/>
    <w:rsid w:val="00706861"/>
    <w:rsid w:val="00750241"/>
    <w:rsid w:val="007C053E"/>
    <w:rsid w:val="00807CA3"/>
    <w:rsid w:val="0082786D"/>
    <w:rsid w:val="0087198A"/>
    <w:rsid w:val="00872396"/>
    <w:rsid w:val="00890A20"/>
    <w:rsid w:val="008A2401"/>
    <w:rsid w:val="008F06BA"/>
    <w:rsid w:val="008F2852"/>
    <w:rsid w:val="00907396"/>
    <w:rsid w:val="00927DB1"/>
    <w:rsid w:val="00946213"/>
    <w:rsid w:val="00946F7C"/>
    <w:rsid w:val="009555DD"/>
    <w:rsid w:val="00966929"/>
    <w:rsid w:val="009E022D"/>
    <w:rsid w:val="00A1262F"/>
    <w:rsid w:val="00A57E66"/>
    <w:rsid w:val="00A84525"/>
    <w:rsid w:val="00A90A22"/>
    <w:rsid w:val="00A972FE"/>
    <w:rsid w:val="00AB6521"/>
    <w:rsid w:val="00AC15C9"/>
    <w:rsid w:val="00AF1A8A"/>
    <w:rsid w:val="00AF2531"/>
    <w:rsid w:val="00B01C10"/>
    <w:rsid w:val="00B25107"/>
    <w:rsid w:val="00BB0084"/>
    <w:rsid w:val="00BC1E45"/>
    <w:rsid w:val="00BC6437"/>
    <w:rsid w:val="00BD5FF3"/>
    <w:rsid w:val="00C80AC2"/>
    <w:rsid w:val="00CA37C0"/>
    <w:rsid w:val="00CC0AE8"/>
    <w:rsid w:val="00CC7891"/>
    <w:rsid w:val="00CD6356"/>
    <w:rsid w:val="00CF1B89"/>
    <w:rsid w:val="00D06E49"/>
    <w:rsid w:val="00D80189"/>
    <w:rsid w:val="00D827BC"/>
    <w:rsid w:val="00D92CE4"/>
    <w:rsid w:val="00DB67F6"/>
    <w:rsid w:val="00E05691"/>
    <w:rsid w:val="00E47C2E"/>
    <w:rsid w:val="00E65932"/>
    <w:rsid w:val="00E726D5"/>
    <w:rsid w:val="00EB3A99"/>
    <w:rsid w:val="00EB76D9"/>
    <w:rsid w:val="00EE46BE"/>
    <w:rsid w:val="00EF01AD"/>
    <w:rsid w:val="00F1715A"/>
    <w:rsid w:val="00F3025B"/>
    <w:rsid w:val="00F302AE"/>
    <w:rsid w:val="00F42257"/>
    <w:rsid w:val="00F4790C"/>
    <w:rsid w:val="00F56663"/>
    <w:rsid w:val="00FB001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CB2DA"/>
  <w15:docId w15:val="{6125FF30-AFA9-4687-95E1-728F088CC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4256E"/>
  </w:style>
  <w:style w:type="paragraph" w:styleId="Antrat1">
    <w:name w:val="heading 1"/>
    <w:basedOn w:val="prastasis"/>
    <w:next w:val="prastasis"/>
    <w:link w:val="Antrat1Diagrama"/>
    <w:uiPriority w:val="9"/>
    <w:qFormat/>
    <w:rsid w:val="0044256E"/>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Antrat2">
    <w:name w:val="heading 2"/>
    <w:basedOn w:val="prastasis"/>
    <w:next w:val="prastasis"/>
    <w:link w:val="Antrat2Diagrama"/>
    <w:uiPriority w:val="9"/>
    <w:semiHidden/>
    <w:unhideWhenUsed/>
    <w:qFormat/>
    <w:rsid w:val="0044256E"/>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Antrat3">
    <w:name w:val="heading 3"/>
    <w:basedOn w:val="prastasis"/>
    <w:next w:val="prastasis"/>
    <w:link w:val="Antrat3Diagrama"/>
    <w:uiPriority w:val="9"/>
    <w:semiHidden/>
    <w:unhideWhenUsed/>
    <w:qFormat/>
    <w:rsid w:val="0044256E"/>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Antrat4">
    <w:name w:val="heading 4"/>
    <w:basedOn w:val="prastasis"/>
    <w:next w:val="prastasis"/>
    <w:link w:val="Antrat4Diagrama"/>
    <w:uiPriority w:val="9"/>
    <w:semiHidden/>
    <w:unhideWhenUsed/>
    <w:qFormat/>
    <w:rsid w:val="0044256E"/>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Antrat5">
    <w:name w:val="heading 5"/>
    <w:basedOn w:val="prastasis"/>
    <w:next w:val="prastasis"/>
    <w:link w:val="Antrat5Diagrama"/>
    <w:uiPriority w:val="9"/>
    <w:semiHidden/>
    <w:unhideWhenUsed/>
    <w:qFormat/>
    <w:rsid w:val="0044256E"/>
    <w:pPr>
      <w:spacing w:before="200" w:after="80"/>
      <w:ind w:firstLine="0"/>
      <w:outlineLvl w:val="4"/>
    </w:pPr>
    <w:rPr>
      <w:rFonts w:asciiTheme="majorHAnsi" w:eastAsiaTheme="majorEastAsia" w:hAnsiTheme="majorHAnsi" w:cstheme="majorBidi"/>
      <w:color w:val="4F81BD" w:themeColor="accent1"/>
    </w:rPr>
  </w:style>
  <w:style w:type="paragraph" w:styleId="Antrat6">
    <w:name w:val="heading 6"/>
    <w:basedOn w:val="prastasis"/>
    <w:next w:val="prastasis"/>
    <w:link w:val="Antrat6Diagrama"/>
    <w:uiPriority w:val="9"/>
    <w:semiHidden/>
    <w:unhideWhenUsed/>
    <w:qFormat/>
    <w:rsid w:val="0044256E"/>
    <w:pPr>
      <w:spacing w:before="280" w:after="100"/>
      <w:ind w:firstLine="0"/>
      <w:outlineLvl w:val="5"/>
    </w:pPr>
    <w:rPr>
      <w:rFonts w:asciiTheme="majorHAnsi" w:eastAsiaTheme="majorEastAsia" w:hAnsiTheme="majorHAnsi" w:cstheme="majorBidi"/>
      <w:i/>
      <w:iCs/>
      <w:color w:val="4F81BD" w:themeColor="accent1"/>
    </w:rPr>
  </w:style>
  <w:style w:type="paragraph" w:styleId="Antrat7">
    <w:name w:val="heading 7"/>
    <w:basedOn w:val="prastasis"/>
    <w:next w:val="prastasis"/>
    <w:link w:val="Antrat7Diagrama"/>
    <w:uiPriority w:val="9"/>
    <w:semiHidden/>
    <w:unhideWhenUsed/>
    <w:qFormat/>
    <w:rsid w:val="0044256E"/>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Antrat8">
    <w:name w:val="heading 8"/>
    <w:basedOn w:val="prastasis"/>
    <w:next w:val="prastasis"/>
    <w:link w:val="Antrat8Diagrama"/>
    <w:uiPriority w:val="9"/>
    <w:semiHidden/>
    <w:unhideWhenUsed/>
    <w:qFormat/>
    <w:rsid w:val="0044256E"/>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Antrat9">
    <w:name w:val="heading 9"/>
    <w:basedOn w:val="prastasis"/>
    <w:next w:val="prastasis"/>
    <w:link w:val="Antrat9Diagrama"/>
    <w:uiPriority w:val="9"/>
    <w:semiHidden/>
    <w:unhideWhenUsed/>
    <w:qFormat/>
    <w:rsid w:val="0044256E"/>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link w:val="PavadinimasDiagrama"/>
    <w:uiPriority w:val="10"/>
    <w:qFormat/>
    <w:rsid w:val="0044256E"/>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character" w:customStyle="1" w:styleId="AntratsDiagrama">
    <w:name w:val="Antraštės Diagrama"/>
    <w:basedOn w:val="Numatytasispastraiposriftas"/>
    <w:link w:val="Antrats"/>
    <w:uiPriority w:val="99"/>
    <w:rsid w:val="00463ED5"/>
    <w:rPr>
      <w:rFonts w:asciiTheme="minorHAnsi" w:eastAsiaTheme="minorHAnsi" w:hAnsiTheme="minorHAnsi" w:cstheme="minorBidi"/>
    </w:rPr>
  </w:style>
  <w:style w:type="paragraph" w:styleId="Antrats">
    <w:name w:val="header"/>
    <w:basedOn w:val="prastasis"/>
    <w:link w:val="AntratsDiagrama"/>
    <w:uiPriority w:val="99"/>
    <w:unhideWhenUsed/>
    <w:rsid w:val="00463ED5"/>
    <w:pPr>
      <w:tabs>
        <w:tab w:val="center" w:pos="4819"/>
        <w:tab w:val="right" w:pos="9638"/>
      </w:tabs>
    </w:pPr>
    <w:rPr>
      <w:rFonts w:eastAsiaTheme="minorHAnsi"/>
    </w:rPr>
  </w:style>
  <w:style w:type="character" w:customStyle="1" w:styleId="PoratDiagrama">
    <w:name w:val="Poraštė Diagrama"/>
    <w:basedOn w:val="Numatytasispastraiposriftas"/>
    <w:link w:val="Porat"/>
    <w:uiPriority w:val="99"/>
    <w:rsid w:val="00463ED5"/>
    <w:rPr>
      <w:rFonts w:asciiTheme="minorHAnsi" w:eastAsiaTheme="minorHAnsi" w:hAnsiTheme="minorHAnsi" w:cstheme="minorBidi"/>
    </w:rPr>
  </w:style>
  <w:style w:type="paragraph" w:styleId="Porat">
    <w:name w:val="footer"/>
    <w:basedOn w:val="prastasis"/>
    <w:link w:val="PoratDiagrama"/>
    <w:uiPriority w:val="99"/>
    <w:unhideWhenUsed/>
    <w:rsid w:val="00463ED5"/>
    <w:pPr>
      <w:tabs>
        <w:tab w:val="center" w:pos="4819"/>
        <w:tab w:val="right" w:pos="9638"/>
      </w:tabs>
    </w:pPr>
    <w:rPr>
      <w:rFonts w:eastAsiaTheme="minorHAnsi"/>
    </w:rPr>
  </w:style>
  <w:style w:type="table" w:styleId="Lentelstinklelis">
    <w:name w:val="Table Grid"/>
    <w:basedOn w:val="prastojilentel"/>
    <w:uiPriority w:val="59"/>
    <w:rsid w:val="00CA61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basedOn w:val="Numatytasispastraiposriftas"/>
    <w:link w:val="Antrat1"/>
    <w:uiPriority w:val="9"/>
    <w:rsid w:val="0044256E"/>
    <w:rPr>
      <w:rFonts w:asciiTheme="majorHAnsi" w:eastAsiaTheme="majorEastAsia" w:hAnsiTheme="majorHAnsi" w:cstheme="majorBidi"/>
      <w:b/>
      <w:bCs/>
      <w:color w:val="365F91" w:themeColor="accent1" w:themeShade="BF"/>
      <w:sz w:val="24"/>
      <w:szCs w:val="24"/>
    </w:rPr>
  </w:style>
  <w:style w:type="character" w:customStyle="1" w:styleId="Antrat2Diagrama">
    <w:name w:val="Antraštė 2 Diagrama"/>
    <w:basedOn w:val="Numatytasispastraiposriftas"/>
    <w:link w:val="Antrat2"/>
    <w:uiPriority w:val="9"/>
    <w:semiHidden/>
    <w:rsid w:val="0044256E"/>
    <w:rPr>
      <w:rFonts w:asciiTheme="majorHAnsi" w:eastAsiaTheme="majorEastAsia" w:hAnsiTheme="majorHAnsi" w:cstheme="majorBidi"/>
      <w:color w:val="365F91" w:themeColor="accent1" w:themeShade="BF"/>
      <w:sz w:val="24"/>
      <w:szCs w:val="24"/>
    </w:rPr>
  </w:style>
  <w:style w:type="character" w:customStyle="1" w:styleId="Antrat3Diagrama">
    <w:name w:val="Antraštė 3 Diagrama"/>
    <w:basedOn w:val="Numatytasispastraiposriftas"/>
    <w:link w:val="Antrat3"/>
    <w:uiPriority w:val="9"/>
    <w:semiHidden/>
    <w:rsid w:val="0044256E"/>
    <w:rPr>
      <w:rFonts w:asciiTheme="majorHAnsi" w:eastAsiaTheme="majorEastAsia" w:hAnsiTheme="majorHAnsi" w:cstheme="majorBidi"/>
      <w:color w:val="4F81BD" w:themeColor="accent1"/>
      <w:sz w:val="24"/>
      <w:szCs w:val="24"/>
    </w:rPr>
  </w:style>
  <w:style w:type="character" w:customStyle="1" w:styleId="Antrat4Diagrama">
    <w:name w:val="Antraštė 4 Diagrama"/>
    <w:basedOn w:val="Numatytasispastraiposriftas"/>
    <w:link w:val="Antrat4"/>
    <w:uiPriority w:val="9"/>
    <w:semiHidden/>
    <w:rsid w:val="0044256E"/>
    <w:rPr>
      <w:rFonts w:asciiTheme="majorHAnsi" w:eastAsiaTheme="majorEastAsia" w:hAnsiTheme="majorHAnsi" w:cstheme="majorBidi"/>
      <w:i/>
      <w:iCs/>
      <w:color w:val="4F81BD" w:themeColor="accent1"/>
      <w:sz w:val="24"/>
      <w:szCs w:val="24"/>
    </w:rPr>
  </w:style>
  <w:style w:type="character" w:customStyle="1" w:styleId="Antrat5Diagrama">
    <w:name w:val="Antraštė 5 Diagrama"/>
    <w:basedOn w:val="Numatytasispastraiposriftas"/>
    <w:link w:val="Antrat5"/>
    <w:uiPriority w:val="9"/>
    <w:semiHidden/>
    <w:rsid w:val="0044256E"/>
    <w:rPr>
      <w:rFonts w:asciiTheme="majorHAnsi" w:eastAsiaTheme="majorEastAsia" w:hAnsiTheme="majorHAnsi" w:cstheme="majorBidi"/>
      <w:color w:val="4F81BD" w:themeColor="accent1"/>
    </w:rPr>
  </w:style>
  <w:style w:type="character" w:customStyle="1" w:styleId="Antrat6Diagrama">
    <w:name w:val="Antraštė 6 Diagrama"/>
    <w:basedOn w:val="Numatytasispastraiposriftas"/>
    <w:link w:val="Antrat6"/>
    <w:uiPriority w:val="9"/>
    <w:semiHidden/>
    <w:rsid w:val="0044256E"/>
    <w:rPr>
      <w:rFonts w:asciiTheme="majorHAnsi" w:eastAsiaTheme="majorEastAsia" w:hAnsiTheme="majorHAnsi" w:cstheme="majorBidi"/>
      <w:i/>
      <w:iCs/>
      <w:color w:val="4F81BD" w:themeColor="accent1"/>
    </w:rPr>
  </w:style>
  <w:style w:type="character" w:customStyle="1" w:styleId="Antrat7Diagrama">
    <w:name w:val="Antraštė 7 Diagrama"/>
    <w:basedOn w:val="Numatytasispastraiposriftas"/>
    <w:link w:val="Antrat7"/>
    <w:uiPriority w:val="9"/>
    <w:semiHidden/>
    <w:rsid w:val="0044256E"/>
    <w:rPr>
      <w:rFonts w:asciiTheme="majorHAnsi" w:eastAsiaTheme="majorEastAsia" w:hAnsiTheme="majorHAnsi" w:cstheme="majorBidi"/>
      <w:b/>
      <w:bCs/>
      <w:color w:val="9BBB59" w:themeColor="accent3"/>
      <w:sz w:val="20"/>
      <w:szCs w:val="20"/>
    </w:rPr>
  </w:style>
  <w:style w:type="character" w:customStyle="1" w:styleId="Antrat8Diagrama">
    <w:name w:val="Antraštė 8 Diagrama"/>
    <w:basedOn w:val="Numatytasispastraiposriftas"/>
    <w:link w:val="Antrat8"/>
    <w:uiPriority w:val="9"/>
    <w:semiHidden/>
    <w:rsid w:val="0044256E"/>
    <w:rPr>
      <w:rFonts w:asciiTheme="majorHAnsi" w:eastAsiaTheme="majorEastAsia" w:hAnsiTheme="majorHAnsi" w:cstheme="majorBidi"/>
      <w:b/>
      <w:bCs/>
      <w:i/>
      <w:iCs/>
      <w:color w:val="9BBB59" w:themeColor="accent3"/>
      <w:sz w:val="20"/>
      <w:szCs w:val="20"/>
    </w:rPr>
  </w:style>
  <w:style w:type="character" w:customStyle="1" w:styleId="Antrat9Diagrama">
    <w:name w:val="Antraštė 9 Diagrama"/>
    <w:basedOn w:val="Numatytasispastraiposriftas"/>
    <w:link w:val="Antrat9"/>
    <w:uiPriority w:val="9"/>
    <w:semiHidden/>
    <w:rsid w:val="0044256E"/>
    <w:rPr>
      <w:rFonts w:asciiTheme="majorHAnsi" w:eastAsiaTheme="majorEastAsia" w:hAnsiTheme="majorHAnsi" w:cstheme="majorBidi"/>
      <w:i/>
      <w:iCs/>
      <w:color w:val="9BBB59" w:themeColor="accent3"/>
      <w:sz w:val="20"/>
      <w:szCs w:val="20"/>
    </w:rPr>
  </w:style>
  <w:style w:type="paragraph" w:styleId="Antrat">
    <w:name w:val="caption"/>
    <w:basedOn w:val="prastasis"/>
    <w:next w:val="prastasis"/>
    <w:uiPriority w:val="35"/>
    <w:semiHidden/>
    <w:unhideWhenUsed/>
    <w:qFormat/>
    <w:rsid w:val="0044256E"/>
    <w:rPr>
      <w:b/>
      <w:bCs/>
      <w:sz w:val="18"/>
      <w:szCs w:val="18"/>
    </w:rPr>
  </w:style>
  <w:style w:type="character" w:customStyle="1" w:styleId="PavadinimasDiagrama">
    <w:name w:val="Pavadinimas Diagrama"/>
    <w:basedOn w:val="Numatytasispastraiposriftas"/>
    <w:link w:val="Pavadinimas"/>
    <w:uiPriority w:val="10"/>
    <w:rsid w:val="0044256E"/>
    <w:rPr>
      <w:rFonts w:asciiTheme="majorHAnsi" w:eastAsiaTheme="majorEastAsia" w:hAnsiTheme="majorHAnsi" w:cstheme="majorBidi"/>
      <w:i/>
      <w:iCs/>
      <w:color w:val="243F60" w:themeColor="accent1" w:themeShade="7F"/>
      <w:sz w:val="60"/>
      <w:szCs w:val="60"/>
    </w:rPr>
  </w:style>
  <w:style w:type="paragraph" w:styleId="Paantrat">
    <w:name w:val="Subtitle"/>
    <w:basedOn w:val="prastasis"/>
    <w:next w:val="prastasis"/>
    <w:link w:val="PaantratDiagrama"/>
    <w:uiPriority w:val="11"/>
    <w:qFormat/>
    <w:pPr>
      <w:spacing w:before="200" w:after="900"/>
      <w:ind w:firstLine="0"/>
      <w:jc w:val="right"/>
    </w:pPr>
    <w:rPr>
      <w:i/>
      <w:sz w:val="24"/>
      <w:szCs w:val="24"/>
    </w:rPr>
  </w:style>
  <w:style w:type="character" w:customStyle="1" w:styleId="PaantratDiagrama">
    <w:name w:val="Paantraštė Diagrama"/>
    <w:basedOn w:val="Numatytasispastraiposriftas"/>
    <w:link w:val="Paantrat"/>
    <w:uiPriority w:val="11"/>
    <w:rsid w:val="0044256E"/>
    <w:rPr>
      <w:i/>
      <w:iCs/>
      <w:sz w:val="24"/>
      <w:szCs w:val="24"/>
    </w:rPr>
  </w:style>
  <w:style w:type="character" w:styleId="Grietas">
    <w:name w:val="Strong"/>
    <w:basedOn w:val="Numatytasispastraiposriftas"/>
    <w:uiPriority w:val="22"/>
    <w:qFormat/>
    <w:rsid w:val="0044256E"/>
    <w:rPr>
      <w:b/>
      <w:bCs/>
      <w:spacing w:val="0"/>
    </w:rPr>
  </w:style>
  <w:style w:type="character" w:styleId="Emfaz">
    <w:name w:val="Emphasis"/>
    <w:uiPriority w:val="20"/>
    <w:qFormat/>
    <w:rsid w:val="0044256E"/>
    <w:rPr>
      <w:b/>
      <w:bCs/>
      <w:i/>
      <w:iCs/>
      <w:color w:val="5A5A5A" w:themeColor="text1" w:themeTint="A5"/>
    </w:rPr>
  </w:style>
  <w:style w:type="paragraph" w:styleId="Betarp">
    <w:name w:val="No Spacing"/>
    <w:basedOn w:val="prastasis"/>
    <w:link w:val="BetarpDiagrama"/>
    <w:uiPriority w:val="1"/>
    <w:qFormat/>
    <w:rsid w:val="0044256E"/>
    <w:pPr>
      <w:ind w:firstLine="0"/>
    </w:pPr>
  </w:style>
  <w:style w:type="character" w:customStyle="1" w:styleId="BetarpDiagrama">
    <w:name w:val="Be tarpų Diagrama"/>
    <w:basedOn w:val="Numatytasispastraiposriftas"/>
    <w:link w:val="Betarp"/>
    <w:uiPriority w:val="1"/>
    <w:rsid w:val="0044256E"/>
  </w:style>
  <w:style w:type="paragraph" w:styleId="Sraopastraipa">
    <w:name w:val="List Paragraph"/>
    <w:basedOn w:val="prastasis"/>
    <w:uiPriority w:val="99"/>
    <w:qFormat/>
    <w:rsid w:val="0044256E"/>
    <w:pPr>
      <w:ind w:left="720"/>
      <w:contextualSpacing/>
    </w:pPr>
  </w:style>
  <w:style w:type="paragraph" w:styleId="Citata">
    <w:name w:val="Quote"/>
    <w:basedOn w:val="prastasis"/>
    <w:next w:val="prastasis"/>
    <w:link w:val="CitataDiagrama"/>
    <w:uiPriority w:val="29"/>
    <w:qFormat/>
    <w:rsid w:val="0044256E"/>
    <w:rPr>
      <w:rFonts w:asciiTheme="majorHAnsi" w:eastAsiaTheme="majorEastAsia" w:hAnsiTheme="majorHAnsi" w:cstheme="majorBidi"/>
      <w:i/>
      <w:iCs/>
      <w:color w:val="5A5A5A" w:themeColor="text1" w:themeTint="A5"/>
    </w:rPr>
  </w:style>
  <w:style w:type="character" w:customStyle="1" w:styleId="CitataDiagrama">
    <w:name w:val="Citata Diagrama"/>
    <w:basedOn w:val="Numatytasispastraiposriftas"/>
    <w:link w:val="Citata"/>
    <w:uiPriority w:val="29"/>
    <w:rsid w:val="0044256E"/>
    <w:rPr>
      <w:rFonts w:asciiTheme="majorHAnsi" w:eastAsiaTheme="majorEastAsia" w:hAnsiTheme="majorHAnsi" w:cstheme="majorBidi"/>
      <w:i/>
      <w:iCs/>
      <w:color w:val="5A5A5A" w:themeColor="text1" w:themeTint="A5"/>
    </w:rPr>
  </w:style>
  <w:style w:type="paragraph" w:styleId="Iskirtacitata">
    <w:name w:val="Intense Quote"/>
    <w:basedOn w:val="prastasis"/>
    <w:next w:val="prastasis"/>
    <w:link w:val="IskirtacitataDiagrama"/>
    <w:uiPriority w:val="30"/>
    <w:qFormat/>
    <w:rsid w:val="0044256E"/>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skirtacitataDiagrama">
    <w:name w:val="Išskirta citata Diagrama"/>
    <w:basedOn w:val="Numatytasispastraiposriftas"/>
    <w:link w:val="Iskirtacitata"/>
    <w:uiPriority w:val="30"/>
    <w:rsid w:val="0044256E"/>
    <w:rPr>
      <w:rFonts w:asciiTheme="majorHAnsi" w:eastAsiaTheme="majorEastAsia" w:hAnsiTheme="majorHAnsi" w:cstheme="majorBidi"/>
      <w:i/>
      <w:iCs/>
      <w:color w:val="FFFFFF" w:themeColor="background1"/>
      <w:sz w:val="24"/>
      <w:szCs w:val="24"/>
      <w:shd w:val="clear" w:color="auto" w:fill="4F81BD" w:themeFill="accent1"/>
    </w:rPr>
  </w:style>
  <w:style w:type="character" w:styleId="Nerykuspabraukimas">
    <w:name w:val="Subtle Emphasis"/>
    <w:uiPriority w:val="19"/>
    <w:qFormat/>
    <w:rsid w:val="0044256E"/>
    <w:rPr>
      <w:i/>
      <w:iCs/>
      <w:color w:val="5A5A5A" w:themeColor="text1" w:themeTint="A5"/>
    </w:rPr>
  </w:style>
  <w:style w:type="character" w:styleId="Rykuspabraukimas">
    <w:name w:val="Intense Emphasis"/>
    <w:uiPriority w:val="21"/>
    <w:qFormat/>
    <w:rsid w:val="0044256E"/>
    <w:rPr>
      <w:b/>
      <w:bCs/>
      <w:i/>
      <w:iCs/>
      <w:color w:val="4F81BD" w:themeColor="accent1"/>
      <w:sz w:val="22"/>
      <w:szCs w:val="22"/>
    </w:rPr>
  </w:style>
  <w:style w:type="character" w:styleId="Nerykinuoroda">
    <w:name w:val="Subtle Reference"/>
    <w:uiPriority w:val="31"/>
    <w:qFormat/>
    <w:rsid w:val="0044256E"/>
    <w:rPr>
      <w:color w:val="auto"/>
      <w:u w:val="single" w:color="9BBB59" w:themeColor="accent3"/>
    </w:rPr>
  </w:style>
  <w:style w:type="character" w:styleId="Rykinuoroda">
    <w:name w:val="Intense Reference"/>
    <w:basedOn w:val="Numatytasispastraiposriftas"/>
    <w:uiPriority w:val="32"/>
    <w:qFormat/>
    <w:rsid w:val="0044256E"/>
    <w:rPr>
      <w:b/>
      <w:bCs/>
      <w:color w:val="76923C" w:themeColor="accent3" w:themeShade="BF"/>
      <w:u w:val="single" w:color="9BBB59" w:themeColor="accent3"/>
    </w:rPr>
  </w:style>
  <w:style w:type="character" w:styleId="Knygospavadinimas">
    <w:name w:val="Book Title"/>
    <w:basedOn w:val="Numatytasispastraiposriftas"/>
    <w:uiPriority w:val="33"/>
    <w:qFormat/>
    <w:rsid w:val="0044256E"/>
    <w:rPr>
      <w:rFonts w:asciiTheme="majorHAnsi" w:eastAsiaTheme="majorEastAsia" w:hAnsiTheme="majorHAnsi" w:cstheme="majorBidi"/>
      <w:b/>
      <w:bCs/>
      <w:i/>
      <w:iCs/>
      <w:color w:val="auto"/>
    </w:rPr>
  </w:style>
  <w:style w:type="paragraph" w:styleId="Turinioantrat">
    <w:name w:val="TOC Heading"/>
    <w:basedOn w:val="Antrat1"/>
    <w:next w:val="prastasis"/>
    <w:uiPriority w:val="39"/>
    <w:semiHidden/>
    <w:unhideWhenUsed/>
    <w:qFormat/>
    <w:rsid w:val="0044256E"/>
    <w:pPr>
      <w:outlineLvl w:val="9"/>
    </w:pPr>
    <w:rPr>
      <w:lang w:bidi="en-US"/>
    </w:rPr>
  </w:style>
  <w:style w:type="paragraph" w:styleId="prastasiniatinklio">
    <w:name w:val="Normal (Web)"/>
    <w:basedOn w:val="prastasis"/>
    <w:uiPriority w:val="99"/>
    <w:unhideWhenUsed/>
    <w:rsid w:val="0010707A"/>
    <w:pPr>
      <w:spacing w:before="100" w:beforeAutospacing="1" w:after="100" w:afterAutospacing="1"/>
      <w:ind w:firstLine="0"/>
    </w:pPr>
    <w:rPr>
      <w:rFonts w:ascii="Times New Roman" w:eastAsia="Times New Roman" w:hAnsi="Times New Roman" w:cs="Times New Roman"/>
      <w:sz w:val="24"/>
      <w:szCs w:val="24"/>
    </w:rPr>
  </w:style>
  <w:style w:type="character" w:styleId="Komentaronuoroda">
    <w:name w:val="annotation reference"/>
    <w:basedOn w:val="Numatytasispastraiposriftas"/>
    <w:uiPriority w:val="99"/>
    <w:semiHidden/>
    <w:unhideWhenUsed/>
    <w:rsid w:val="008441FB"/>
    <w:rPr>
      <w:sz w:val="16"/>
      <w:szCs w:val="16"/>
    </w:rPr>
  </w:style>
  <w:style w:type="paragraph" w:styleId="Komentarotekstas">
    <w:name w:val="annotation text"/>
    <w:basedOn w:val="prastasis"/>
    <w:link w:val="KomentarotekstasDiagrama"/>
    <w:uiPriority w:val="99"/>
    <w:semiHidden/>
    <w:unhideWhenUsed/>
    <w:rsid w:val="008441FB"/>
    <w:rPr>
      <w:sz w:val="20"/>
      <w:szCs w:val="20"/>
    </w:rPr>
  </w:style>
  <w:style w:type="character" w:customStyle="1" w:styleId="KomentarotekstasDiagrama">
    <w:name w:val="Komentaro tekstas Diagrama"/>
    <w:basedOn w:val="Numatytasispastraiposriftas"/>
    <w:link w:val="Komentarotekstas"/>
    <w:uiPriority w:val="99"/>
    <w:semiHidden/>
    <w:rsid w:val="008441FB"/>
    <w:rPr>
      <w:sz w:val="20"/>
      <w:szCs w:val="20"/>
    </w:rPr>
  </w:style>
  <w:style w:type="paragraph" w:styleId="Komentarotema">
    <w:name w:val="annotation subject"/>
    <w:basedOn w:val="Komentarotekstas"/>
    <w:next w:val="Komentarotekstas"/>
    <w:link w:val="KomentarotemaDiagrama"/>
    <w:uiPriority w:val="99"/>
    <w:semiHidden/>
    <w:unhideWhenUsed/>
    <w:rsid w:val="008441FB"/>
    <w:rPr>
      <w:b/>
      <w:bCs/>
    </w:rPr>
  </w:style>
  <w:style w:type="character" w:customStyle="1" w:styleId="KomentarotemaDiagrama">
    <w:name w:val="Komentaro tema Diagrama"/>
    <w:basedOn w:val="KomentarotekstasDiagrama"/>
    <w:link w:val="Komentarotema"/>
    <w:uiPriority w:val="99"/>
    <w:semiHidden/>
    <w:rsid w:val="008441FB"/>
    <w:rPr>
      <w:b/>
      <w:bCs/>
      <w:sz w:val="20"/>
      <w:szCs w:val="20"/>
    </w:rPr>
  </w:style>
  <w:style w:type="paragraph" w:styleId="Debesliotekstas">
    <w:name w:val="Balloon Text"/>
    <w:basedOn w:val="prastasis"/>
    <w:link w:val="DebesliotekstasDiagrama"/>
    <w:uiPriority w:val="99"/>
    <w:semiHidden/>
    <w:unhideWhenUsed/>
    <w:rsid w:val="008441FB"/>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8441FB"/>
    <w:rPr>
      <w:rFonts w:ascii="Segoe UI" w:hAnsi="Segoe UI" w:cs="Segoe UI"/>
      <w:sz w:val="18"/>
      <w:szCs w:val="18"/>
    </w:rPr>
  </w:style>
  <w:style w:type="character" w:styleId="Hipersaitas">
    <w:name w:val="Hyperlink"/>
    <w:basedOn w:val="Numatytasispastraiposriftas"/>
    <w:uiPriority w:val="99"/>
    <w:unhideWhenUsed/>
    <w:rsid w:val="00276497"/>
    <w:rPr>
      <w:color w:val="0000FF" w:themeColor="hyperlink"/>
      <w:u w:val="single"/>
    </w:rPr>
  </w:style>
  <w:style w:type="character" w:customStyle="1" w:styleId="Neapdorotaspaminjimas1">
    <w:name w:val="Neapdorotas paminėjimas1"/>
    <w:basedOn w:val="Numatytasispastraiposriftas"/>
    <w:uiPriority w:val="99"/>
    <w:semiHidden/>
    <w:unhideWhenUsed/>
    <w:rsid w:val="00803E26"/>
    <w:rPr>
      <w:color w:val="605E5C"/>
      <w:shd w:val="clear" w:color="auto" w:fill="E1DFDD"/>
    </w:rPr>
  </w:style>
  <w:style w:type="paragraph" w:customStyle="1" w:styleId="Default">
    <w:name w:val="Default"/>
    <w:rsid w:val="006700EA"/>
    <w:pPr>
      <w:autoSpaceDE w:val="0"/>
      <w:autoSpaceDN w:val="0"/>
      <w:adjustRightInd w:val="0"/>
      <w:ind w:firstLine="0"/>
    </w:pPr>
    <w:rPr>
      <w:rFonts w:ascii="Times New Roman" w:hAnsi="Times New Roman" w:cs="Times New Roman"/>
      <w:color w:val="000000"/>
      <w:sz w:val="24"/>
      <w:szCs w:val="24"/>
    </w:rPr>
  </w:style>
  <w:style w:type="character" w:customStyle="1" w:styleId="fadeinm1hgl8">
    <w:name w:val="_fadein_m1hgl_8"/>
    <w:basedOn w:val="Numatytasispastraiposriftas"/>
    <w:rsid w:val="00925C5D"/>
  </w:style>
  <w:style w:type="character" w:styleId="Neapdorotaspaminjimas">
    <w:name w:val="Unresolved Mention"/>
    <w:basedOn w:val="Numatytasispastraiposriftas"/>
    <w:uiPriority w:val="99"/>
    <w:semiHidden/>
    <w:unhideWhenUsed/>
    <w:rsid w:val="000D63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stine@pajuris.silale.lm.lt" TargetMode="External"/><Relationship Id="rId13" Type="http://schemas.openxmlformats.org/officeDocument/2006/relationships/hyperlink" Target="https://shorturl.at/Lw8d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ajuris.silale.lm.lt" TargetMode="Externa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UGwv6Eo468EUdFJ5IAQZSci2Ew==">CgMxLjAyDmguNmhiajBhc3FscHcxMghoLmdqZGd4czIJaC4zMGowemxsMg5oLmtsZzQwdGJ1OHltcTIPaWQueGl5b2s5dWptc2NnMg9pZC45ZjNxcWRlNmg2dHIyD2lkLmRmdGZseW40aGdheDIPaWQuM2pjcXo3cjJkNGcxMg9pZC54b2FocmY2ZXE0dDkyD2lkLmo1dWlpMXFzOHhzZTIOaC5idWYxeGczb3JoNmkyD2lkLnczZXFvYmc3YXBmczIPaWQuaGtka3ZxZ21rbXJmMg9pZC44bm14ZmV0eTRvazM4AHIhMVlvXzluM1E0YWRmeUFDZG45TVZZeVJIeTVEbjVwZHl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Pages>
  <Words>23987</Words>
  <Characters>13674</Characters>
  <Application>Microsoft Office Word</Application>
  <DocSecurity>0</DocSecurity>
  <Lines>113</Lines>
  <Paragraphs>75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Rastines vedeja</dc:creator>
  <cp:lastModifiedBy>User</cp:lastModifiedBy>
  <cp:revision>13</cp:revision>
  <dcterms:created xsi:type="dcterms:W3CDTF">2025-06-30T13:08:00Z</dcterms:created>
  <dcterms:modified xsi:type="dcterms:W3CDTF">2025-07-09T10:09:00Z</dcterms:modified>
</cp:coreProperties>
</file>