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E11BB" w14:textId="77777777" w:rsidR="00532C56" w:rsidRPr="00FB7579" w:rsidRDefault="00FB7579" w:rsidP="00871A00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PATVIRTINTA</w:t>
      </w:r>
    </w:p>
    <w:p w14:paraId="26AB2921" w14:textId="77777777" w:rsidR="00FB7579" w:rsidRPr="00FB7579" w:rsidRDefault="00FB7579" w:rsidP="00871A00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Šilalės rajono savivaldybės administracijos</w:t>
      </w:r>
    </w:p>
    <w:p w14:paraId="6481D14A" w14:textId="2758CE46" w:rsidR="00FB7579" w:rsidRPr="00FB7579" w:rsidRDefault="00FB7579" w:rsidP="000D2D6A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direktoriaus 20</w:t>
      </w:r>
      <w:r w:rsidR="00871A00">
        <w:rPr>
          <w:rFonts w:ascii="Times New Roman" w:hAnsi="Times New Roman" w:cs="Times New Roman"/>
          <w:sz w:val="24"/>
          <w:szCs w:val="24"/>
        </w:rPr>
        <w:t>20</w:t>
      </w:r>
      <w:r w:rsidRPr="00FB7579">
        <w:rPr>
          <w:rFonts w:ascii="Times New Roman" w:hAnsi="Times New Roman" w:cs="Times New Roman"/>
          <w:sz w:val="24"/>
          <w:szCs w:val="24"/>
        </w:rPr>
        <w:t xml:space="preserve"> m. </w:t>
      </w:r>
      <w:r w:rsidR="00871A00">
        <w:rPr>
          <w:rFonts w:ascii="Times New Roman" w:hAnsi="Times New Roman" w:cs="Times New Roman"/>
          <w:sz w:val="24"/>
          <w:szCs w:val="24"/>
        </w:rPr>
        <w:t xml:space="preserve">gruodžio    </w:t>
      </w:r>
      <w:r w:rsidR="005F26DE">
        <w:rPr>
          <w:rFonts w:ascii="Times New Roman" w:hAnsi="Times New Roman" w:cs="Times New Roman"/>
          <w:sz w:val="24"/>
          <w:szCs w:val="24"/>
        </w:rPr>
        <w:t>3</w:t>
      </w:r>
      <w:r w:rsidR="00871A00">
        <w:rPr>
          <w:rFonts w:ascii="Times New Roman" w:hAnsi="Times New Roman" w:cs="Times New Roman"/>
          <w:sz w:val="24"/>
          <w:szCs w:val="24"/>
        </w:rPr>
        <w:t xml:space="preserve"> </w:t>
      </w:r>
      <w:r w:rsidRPr="00FB7579">
        <w:rPr>
          <w:rFonts w:ascii="Times New Roman" w:hAnsi="Times New Roman" w:cs="Times New Roman"/>
          <w:sz w:val="24"/>
          <w:szCs w:val="24"/>
        </w:rPr>
        <w:t xml:space="preserve"> d. įsakymu Nr.</w:t>
      </w:r>
      <w:r w:rsidR="005B28E4">
        <w:rPr>
          <w:rFonts w:ascii="Times New Roman" w:hAnsi="Times New Roman" w:cs="Times New Roman"/>
          <w:sz w:val="24"/>
          <w:szCs w:val="24"/>
        </w:rPr>
        <w:t xml:space="preserve"> </w:t>
      </w:r>
      <w:r w:rsidR="005F26DE">
        <w:rPr>
          <w:rFonts w:ascii="Times New Roman" w:hAnsi="Times New Roman" w:cs="Times New Roman"/>
          <w:sz w:val="24"/>
          <w:szCs w:val="24"/>
        </w:rPr>
        <w:t>1104</w:t>
      </w:r>
    </w:p>
    <w:p w14:paraId="6346FC4A" w14:textId="77777777" w:rsidR="00FB7579" w:rsidRPr="00FB7579" w:rsidRDefault="00FB7579" w:rsidP="00FB7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99F1D" w14:textId="1C460481" w:rsidR="00F20E81" w:rsidRDefault="00871A00" w:rsidP="00FB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VEIKLOS ADMINISTRAVIMO</w:t>
      </w:r>
      <w:r w:rsidR="00E619D4">
        <w:rPr>
          <w:rFonts w:ascii="Times New Roman" w:hAnsi="Times New Roman" w:cs="Times New Roman"/>
          <w:b/>
          <w:sz w:val="24"/>
          <w:szCs w:val="24"/>
        </w:rPr>
        <w:t xml:space="preserve"> SKYRIAUS </w:t>
      </w:r>
      <w:r w:rsidR="00BE0A4D">
        <w:rPr>
          <w:rFonts w:ascii="Times New Roman" w:hAnsi="Times New Roman" w:cs="Times New Roman"/>
          <w:b/>
          <w:sz w:val="24"/>
          <w:szCs w:val="24"/>
        </w:rPr>
        <w:t>VAIRUOTOJO</w:t>
      </w:r>
    </w:p>
    <w:p w14:paraId="50E2EAF1" w14:textId="644597AB" w:rsidR="00FB7579" w:rsidRPr="000D2D6A" w:rsidRDefault="00FB7579" w:rsidP="000D2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bookmarkEnd w:id="0"/>
    <w:p w14:paraId="2C5C0049" w14:textId="77777777" w:rsidR="00824E18" w:rsidRDefault="00824E18" w:rsidP="00FB7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3B71A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38143E55" w14:textId="77777777" w:rsidR="00FB7579" w:rsidRPr="006D6B38" w:rsidRDefault="00FB7579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7BA80D34" w14:textId="77777777" w:rsidR="00FB7579" w:rsidRDefault="00FB7579" w:rsidP="002015C7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0F8B48" w14:textId="201ED5B0" w:rsidR="00FB7579" w:rsidRPr="00166DFF" w:rsidRDefault="00871A00" w:rsidP="00012E2A">
      <w:pPr>
        <w:pStyle w:val="Sraopastraipa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Veiklos administravimo</w:t>
      </w:r>
      <w:r w:rsidR="00E619D4" w:rsidRPr="00166DFF">
        <w:rPr>
          <w:rFonts w:ascii="Times New Roman" w:hAnsi="Times New Roman" w:cs="Times New Roman"/>
          <w:sz w:val="24"/>
          <w:szCs w:val="24"/>
        </w:rPr>
        <w:t xml:space="preserve"> skyriaus </w:t>
      </w:r>
      <w:r w:rsidR="00BE0A4D">
        <w:rPr>
          <w:rFonts w:ascii="Times New Roman" w:hAnsi="Times New Roman" w:cs="Times New Roman"/>
          <w:sz w:val="24"/>
          <w:szCs w:val="24"/>
        </w:rPr>
        <w:t>vairuotojas</w:t>
      </w:r>
      <w:r w:rsidR="00D97600" w:rsidRPr="00166DFF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BE0A4D">
        <w:rPr>
          <w:rFonts w:ascii="Times New Roman" w:hAnsi="Times New Roman" w:cs="Times New Roman"/>
          <w:sz w:val="24"/>
          <w:szCs w:val="24"/>
        </w:rPr>
        <w:t>vairuotojas</w:t>
      </w:r>
      <w:r w:rsidR="00D97600" w:rsidRPr="00166DFF">
        <w:rPr>
          <w:rFonts w:ascii="Times New Roman" w:hAnsi="Times New Roman" w:cs="Times New Roman"/>
          <w:sz w:val="24"/>
          <w:szCs w:val="24"/>
        </w:rPr>
        <w:t>)</w:t>
      </w:r>
      <w:r w:rsidR="00FB7579" w:rsidRPr="00166DFF">
        <w:rPr>
          <w:rFonts w:ascii="Times New Roman" w:hAnsi="Times New Roman" w:cs="Times New Roman"/>
          <w:sz w:val="24"/>
          <w:szCs w:val="24"/>
        </w:rPr>
        <w:t xml:space="preserve"> yra </w:t>
      </w:r>
      <w:r w:rsidR="008C1319">
        <w:rPr>
          <w:rFonts w:ascii="Times New Roman" w:hAnsi="Times New Roman" w:cs="Times New Roman"/>
          <w:sz w:val="24"/>
          <w:szCs w:val="24"/>
        </w:rPr>
        <w:t>kvalifikuotas darbuotojas</w:t>
      </w:r>
      <w:r w:rsidR="00D97600" w:rsidRPr="00166DFF">
        <w:rPr>
          <w:rFonts w:ascii="Times New Roman" w:hAnsi="Times New Roman" w:cs="Times New Roman"/>
          <w:sz w:val="24"/>
          <w:szCs w:val="24"/>
        </w:rPr>
        <w:t>, dirbantis pagal darbo sutartį</w:t>
      </w:r>
      <w:r w:rsidR="00FB7579" w:rsidRPr="00166DFF">
        <w:rPr>
          <w:rFonts w:ascii="Times New Roman" w:hAnsi="Times New Roman" w:cs="Times New Roman"/>
          <w:sz w:val="24"/>
          <w:szCs w:val="24"/>
        </w:rPr>
        <w:t>.</w:t>
      </w:r>
    </w:p>
    <w:p w14:paraId="645F520C" w14:textId="77777777" w:rsidR="00FB7579" w:rsidRPr="00166DFF" w:rsidRDefault="00FB7579" w:rsidP="00012E2A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lygis – </w:t>
      </w:r>
      <w:r w:rsidR="008C1319">
        <w:rPr>
          <w:rFonts w:ascii="Times New Roman" w:hAnsi="Times New Roman" w:cs="Times New Roman"/>
          <w:sz w:val="24"/>
          <w:szCs w:val="24"/>
        </w:rPr>
        <w:t>C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14:paraId="7D5CED4B" w14:textId="36395DEA" w:rsidR="00D97600" w:rsidRPr="000D2D6A" w:rsidRDefault="00D97600" w:rsidP="002015C7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 w:rsidR="00BE0A4D">
        <w:rPr>
          <w:rFonts w:ascii="Times New Roman" w:hAnsi="Times New Roman" w:cs="Times New Roman"/>
          <w:sz w:val="24"/>
          <w:szCs w:val="24"/>
        </w:rPr>
        <w:t>vairuotojas</w:t>
      </w:r>
      <w:r w:rsidRPr="00166DFF">
        <w:rPr>
          <w:rFonts w:ascii="Times New Roman" w:hAnsi="Times New Roman" w:cs="Times New Roman"/>
          <w:sz w:val="24"/>
          <w:szCs w:val="24"/>
        </w:rPr>
        <w:t xml:space="preserve"> tiesiogiai pavaldus </w:t>
      </w:r>
      <w:r w:rsidR="00871A00">
        <w:rPr>
          <w:rFonts w:ascii="Times New Roman" w:hAnsi="Times New Roman" w:cs="Times New Roman"/>
          <w:sz w:val="24"/>
          <w:szCs w:val="24"/>
        </w:rPr>
        <w:t>Veiklos administravimo</w:t>
      </w:r>
      <w:r w:rsidR="001456F9" w:rsidRPr="00166DFF">
        <w:rPr>
          <w:rFonts w:ascii="Times New Roman" w:hAnsi="Times New Roman" w:cs="Times New Roman"/>
          <w:sz w:val="24"/>
          <w:szCs w:val="24"/>
        </w:rPr>
        <w:t xml:space="preserve"> skyriaus vedėjui (toliau – </w:t>
      </w:r>
      <w:r w:rsidR="003519E4" w:rsidRPr="00166DFF">
        <w:rPr>
          <w:rFonts w:ascii="Times New Roman" w:hAnsi="Times New Roman" w:cs="Times New Roman"/>
          <w:sz w:val="24"/>
          <w:szCs w:val="24"/>
        </w:rPr>
        <w:t>S</w:t>
      </w:r>
      <w:r w:rsidR="001456F9" w:rsidRPr="00166DFF">
        <w:rPr>
          <w:rFonts w:ascii="Times New Roman" w:hAnsi="Times New Roman" w:cs="Times New Roman"/>
          <w:sz w:val="24"/>
          <w:szCs w:val="24"/>
        </w:rPr>
        <w:t>kyriaus vedėjas)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14:paraId="71084BCE" w14:textId="77777777" w:rsidR="00824E18" w:rsidRDefault="00824E18" w:rsidP="002015C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11DE3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50F477A3" w14:textId="77777777" w:rsidR="00D97600" w:rsidRPr="006D6B38" w:rsidRDefault="00D97600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14:paraId="4D9E90D0" w14:textId="77777777" w:rsidR="00D97600" w:rsidRDefault="00D97600" w:rsidP="00D97600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7266B48" w14:textId="77777777" w:rsidR="00D97600" w:rsidRDefault="00D97600" w:rsidP="00012E2A">
      <w:pPr>
        <w:pStyle w:val="Sraopastraipa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Darbuotojas</w:t>
      </w:r>
      <w:r w:rsidR="00F73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einantis šias pareigas, turi atitikti šiuos specialius reikalavimus: </w:t>
      </w:r>
    </w:p>
    <w:p w14:paraId="77EE7C53" w14:textId="77777777" w:rsidR="008C1319" w:rsidRPr="008C1319" w:rsidRDefault="001456F9" w:rsidP="008C1319">
      <w:pPr>
        <w:pStyle w:val="Sraopastraipa"/>
        <w:numPr>
          <w:ilvl w:val="1"/>
          <w:numId w:val="4"/>
        </w:numPr>
        <w:spacing w:after="0"/>
        <w:ind w:hanging="83"/>
        <w:jc w:val="both"/>
        <w:rPr>
          <w:rFonts w:ascii="Times New Roman" w:hAnsi="Times New Roman" w:cs="Times New Roman"/>
          <w:sz w:val="24"/>
          <w:szCs w:val="24"/>
        </w:rPr>
      </w:pPr>
      <w:r w:rsidRPr="008C1319">
        <w:rPr>
          <w:rFonts w:ascii="Times New Roman" w:hAnsi="Times New Roman" w:cs="Times New Roman"/>
          <w:sz w:val="24"/>
          <w:szCs w:val="24"/>
        </w:rPr>
        <w:t>turėti</w:t>
      </w:r>
      <w:r w:rsidR="00E75630" w:rsidRPr="008C1319">
        <w:rPr>
          <w:rFonts w:ascii="Times New Roman" w:hAnsi="Times New Roman" w:cs="Times New Roman"/>
          <w:sz w:val="24"/>
          <w:szCs w:val="24"/>
        </w:rPr>
        <w:t xml:space="preserve"> ne žemesnį kaip</w:t>
      </w:r>
      <w:r w:rsidRPr="008C1319">
        <w:rPr>
          <w:rFonts w:ascii="Times New Roman" w:hAnsi="Times New Roman" w:cs="Times New Roman"/>
          <w:sz w:val="24"/>
          <w:szCs w:val="24"/>
        </w:rPr>
        <w:t xml:space="preserve"> </w:t>
      </w:r>
      <w:r w:rsidR="008C1319" w:rsidRPr="008C1319">
        <w:rPr>
          <w:rFonts w:ascii="Times New Roman" w:hAnsi="Times New Roman" w:cs="Times New Roman"/>
          <w:sz w:val="24"/>
          <w:szCs w:val="24"/>
        </w:rPr>
        <w:t>vidurinį</w:t>
      </w:r>
      <w:r w:rsidRPr="008C1319">
        <w:rPr>
          <w:rFonts w:ascii="Times New Roman" w:hAnsi="Times New Roman" w:cs="Times New Roman"/>
          <w:sz w:val="24"/>
          <w:szCs w:val="24"/>
        </w:rPr>
        <w:t xml:space="preserve"> išsilavinimą</w:t>
      </w:r>
      <w:r w:rsidR="008C1319" w:rsidRPr="008C1319">
        <w:rPr>
          <w:rFonts w:ascii="Times New Roman" w:hAnsi="Times New Roman" w:cs="Times New Roman"/>
          <w:sz w:val="24"/>
          <w:szCs w:val="24"/>
        </w:rPr>
        <w:t xml:space="preserve"> ir (ar) įgytą profesinę kvalifikaciją</w:t>
      </w:r>
      <w:r w:rsidRPr="008C1319">
        <w:rPr>
          <w:rFonts w:ascii="Times New Roman" w:hAnsi="Times New Roman" w:cs="Times New Roman"/>
          <w:sz w:val="24"/>
          <w:szCs w:val="24"/>
        </w:rPr>
        <w:t>;</w:t>
      </w:r>
    </w:p>
    <w:p w14:paraId="13246DD2" w14:textId="4FAA75D5" w:rsidR="00BE0A4D" w:rsidRDefault="0062445D" w:rsidP="0062445D">
      <w:pPr>
        <w:pStyle w:val="Sraopastraipa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2445D">
        <w:rPr>
          <w:rFonts w:ascii="Times New Roman" w:hAnsi="Times New Roman" w:cs="Times New Roman"/>
          <w:sz w:val="24"/>
        </w:rPr>
        <w:t>tur</w:t>
      </w:r>
      <w:r w:rsidR="00871A00">
        <w:rPr>
          <w:rFonts w:ascii="Times New Roman" w:hAnsi="Times New Roman" w:cs="Times New Roman"/>
          <w:sz w:val="24"/>
        </w:rPr>
        <w:t>ėti</w:t>
      </w:r>
      <w:r w:rsidRPr="0062445D">
        <w:rPr>
          <w:rFonts w:ascii="Times New Roman" w:hAnsi="Times New Roman" w:cs="Times New Roman"/>
          <w:sz w:val="24"/>
        </w:rPr>
        <w:t xml:space="preserve"> </w:t>
      </w:r>
      <w:r w:rsidR="00BE0A4D">
        <w:rPr>
          <w:rFonts w:ascii="Times New Roman" w:hAnsi="Times New Roman" w:cs="Times New Roman"/>
          <w:sz w:val="24"/>
        </w:rPr>
        <w:t>vairuotojo pažymėjimą, leidžiantį vairuoti lengvąjį automobilį;</w:t>
      </w:r>
    </w:p>
    <w:p w14:paraId="7795D9E4" w14:textId="28E0AE74" w:rsidR="00BE0A4D" w:rsidRDefault="00BE0A4D" w:rsidP="0062445D">
      <w:pPr>
        <w:pStyle w:val="Sraopastraipa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turėti </w:t>
      </w:r>
      <w:r w:rsidRPr="000B1CF8">
        <w:rPr>
          <w:rFonts w:ascii="Times New Roman" w:hAnsi="Times New Roman" w:cs="Times New Roman"/>
          <w:sz w:val="24"/>
          <w:szCs w:val="24"/>
        </w:rPr>
        <w:t xml:space="preserve">medicinos įstaigos leidimą </w:t>
      </w:r>
      <w:r w:rsidR="00871A00" w:rsidRPr="000B1CF8">
        <w:rPr>
          <w:rFonts w:ascii="Times New Roman" w:hAnsi="Times New Roman" w:cs="Times New Roman"/>
          <w:sz w:val="24"/>
          <w:szCs w:val="24"/>
        </w:rPr>
        <w:t xml:space="preserve">dirbti </w:t>
      </w:r>
      <w:r w:rsidRPr="000B1CF8">
        <w:rPr>
          <w:rFonts w:ascii="Times New Roman" w:hAnsi="Times New Roman" w:cs="Times New Roman"/>
          <w:sz w:val="24"/>
          <w:szCs w:val="24"/>
        </w:rPr>
        <w:t>šį darbą</w:t>
      </w:r>
      <w:r>
        <w:rPr>
          <w:szCs w:val="24"/>
        </w:rPr>
        <w:t>;</w:t>
      </w:r>
    </w:p>
    <w:p w14:paraId="4AD50068" w14:textId="39A5FE53" w:rsidR="00BE0A4D" w:rsidRDefault="00BE0A4D" w:rsidP="0062445D">
      <w:pPr>
        <w:pStyle w:val="Sraopastraipa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turėti ne mažesnę kaip </w:t>
      </w:r>
      <w:r w:rsidR="00827CD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metų vairavimo patirtį;</w:t>
      </w:r>
    </w:p>
    <w:p w14:paraId="2B720CC6" w14:textId="277990C7" w:rsidR="00824E18" w:rsidRDefault="00BE0A4D" w:rsidP="000D2D6A">
      <w:pPr>
        <w:pStyle w:val="Sraopastraipa"/>
        <w:widowControl w:val="0"/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išmanyti </w:t>
      </w:r>
      <w:r w:rsidR="00E739AF" w:rsidRPr="000B1CF8">
        <w:rPr>
          <w:rFonts w:ascii="Times New Roman" w:hAnsi="Times New Roman" w:cs="Times New Roman"/>
          <w:sz w:val="24"/>
          <w:szCs w:val="24"/>
        </w:rPr>
        <w:t>Lietuvos Respublikos įstatymus, Lietuvos Respublikos Vyriausybės nutarimus, Šilalės rajono savivaldybės (toliau – Savivaldybė) tarybos sprendimus, Savivaldybės administracijos direktoriaus įsakymus</w:t>
      </w:r>
      <w:r w:rsidR="00B67ECB">
        <w:rPr>
          <w:rFonts w:ascii="Times New Roman" w:hAnsi="Times New Roman" w:cs="Times New Roman"/>
          <w:sz w:val="24"/>
          <w:szCs w:val="24"/>
        </w:rPr>
        <w:t>,</w:t>
      </w:r>
      <w:r w:rsidR="00E739AF">
        <w:rPr>
          <w:rFonts w:ascii="Times New Roman" w:hAnsi="Times New Roman" w:cs="Times New Roman"/>
          <w:sz w:val="24"/>
          <w:szCs w:val="24"/>
        </w:rPr>
        <w:t xml:space="preserve"> reglamentuojančius priskirtų funkcijų vykdymą</w:t>
      </w:r>
      <w:r w:rsidR="00E739AF" w:rsidRPr="000B1CF8">
        <w:rPr>
          <w:rFonts w:ascii="Times New Roman" w:hAnsi="Times New Roman" w:cs="Times New Roman"/>
          <w:sz w:val="24"/>
          <w:szCs w:val="24"/>
        </w:rPr>
        <w:t xml:space="preserve">, </w:t>
      </w:r>
      <w:r w:rsidR="00871A00">
        <w:rPr>
          <w:rFonts w:ascii="Times New Roman" w:hAnsi="Times New Roman" w:cs="Times New Roman"/>
          <w:sz w:val="24"/>
          <w:szCs w:val="24"/>
        </w:rPr>
        <w:t>Savivaldybės administracijos v</w:t>
      </w:r>
      <w:r w:rsidR="00E739AF" w:rsidRPr="000B1CF8">
        <w:rPr>
          <w:rFonts w:ascii="Times New Roman" w:hAnsi="Times New Roman" w:cs="Times New Roman"/>
          <w:sz w:val="24"/>
          <w:szCs w:val="24"/>
        </w:rPr>
        <w:t xml:space="preserve">idaus tvarkos taisykles, </w:t>
      </w:r>
      <w:r w:rsidR="00E739AF">
        <w:rPr>
          <w:rFonts w:ascii="Times New Roman" w:hAnsi="Times New Roman" w:cs="Times New Roman"/>
          <w:sz w:val="24"/>
          <w:szCs w:val="24"/>
        </w:rPr>
        <w:t>Skyriaus</w:t>
      </w:r>
      <w:r w:rsidR="00E739AF" w:rsidRPr="000B1CF8">
        <w:rPr>
          <w:rFonts w:ascii="Times New Roman" w:hAnsi="Times New Roman" w:cs="Times New Roman"/>
          <w:sz w:val="24"/>
          <w:szCs w:val="24"/>
        </w:rPr>
        <w:t xml:space="preserve"> ir šiuos nuostatus</w:t>
      </w:r>
      <w:r w:rsidR="00E739AF">
        <w:rPr>
          <w:rFonts w:ascii="Times New Roman" w:hAnsi="Times New Roman" w:cs="Times New Roman"/>
          <w:sz w:val="24"/>
          <w:szCs w:val="24"/>
        </w:rPr>
        <w:t xml:space="preserve">, </w:t>
      </w:r>
      <w:r w:rsidR="00E739AF" w:rsidRPr="00E739AF">
        <w:rPr>
          <w:rFonts w:ascii="Times New Roman" w:hAnsi="Times New Roman" w:cs="Times New Roman"/>
          <w:sz w:val="24"/>
          <w:szCs w:val="24"/>
        </w:rPr>
        <w:t>automobilių mechanizmų ir prietaisų paskirtį, sandarą, išdėstymą, gedimų požymius, priežastis, techninės priežiūros tvarką ir priemones, jos atlikimo nuoseklumą ir terminus</w:t>
      </w:r>
      <w:r w:rsidR="00E739AF">
        <w:rPr>
          <w:rFonts w:ascii="Times New Roman" w:hAnsi="Times New Roman" w:cs="Times New Roman"/>
          <w:sz w:val="24"/>
          <w:szCs w:val="24"/>
        </w:rPr>
        <w:t xml:space="preserve">, </w:t>
      </w:r>
      <w:r w:rsidR="00E739AF" w:rsidRPr="00E739AF">
        <w:rPr>
          <w:rFonts w:ascii="Times New Roman" w:hAnsi="Times New Roman" w:cs="Times New Roman"/>
          <w:sz w:val="24"/>
          <w:szCs w:val="24"/>
        </w:rPr>
        <w:t>pirmosios pagalbos suteikimo tvarką, būdus, priemones</w:t>
      </w:r>
      <w:r w:rsidR="00E739AF" w:rsidRPr="000B1CF8">
        <w:rPr>
          <w:rFonts w:ascii="Times New Roman" w:hAnsi="Times New Roman" w:cs="Times New Roman"/>
          <w:sz w:val="24"/>
          <w:szCs w:val="24"/>
        </w:rPr>
        <w:t>.</w:t>
      </w:r>
    </w:p>
    <w:p w14:paraId="7DB3DE02" w14:textId="77777777" w:rsidR="000D2D6A" w:rsidRPr="000D2D6A" w:rsidRDefault="000D2D6A" w:rsidP="000D2D6A">
      <w:pPr>
        <w:pStyle w:val="Sraopastraipa"/>
        <w:widowControl w:val="0"/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0C213" w14:textId="77777777" w:rsidR="002015C7" w:rsidRDefault="002015C7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08022AF2" w14:textId="77777777" w:rsidR="002B5118" w:rsidRPr="006D6B38" w:rsidRDefault="002B5118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ŠIAS PAREIG</w:t>
      </w:r>
      <w:r w:rsidR="00F73B44">
        <w:rPr>
          <w:rFonts w:ascii="Times New Roman" w:hAnsi="Times New Roman" w:cs="Times New Roman"/>
          <w:b/>
          <w:sz w:val="24"/>
          <w:szCs w:val="24"/>
        </w:rPr>
        <w:t>A</w:t>
      </w:r>
      <w:r w:rsidRPr="006D6B38">
        <w:rPr>
          <w:rFonts w:ascii="Times New Roman" w:hAnsi="Times New Roman" w:cs="Times New Roman"/>
          <w:b/>
          <w:sz w:val="24"/>
          <w:szCs w:val="24"/>
        </w:rPr>
        <w:t>S EINANČIO DARBUOTOJO FUNKCIJOS</w:t>
      </w:r>
    </w:p>
    <w:p w14:paraId="563649CC" w14:textId="77777777" w:rsidR="002B5118" w:rsidRDefault="002B5118" w:rsidP="002B5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A06AD" w14:textId="77777777" w:rsidR="002015C7" w:rsidRPr="00CA6A28" w:rsidRDefault="00374EE8" w:rsidP="00012E2A">
      <w:pPr>
        <w:pStyle w:val="Pagrindinistekstas21"/>
        <w:ind w:firstLine="709"/>
      </w:pPr>
      <w:r>
        <w:t>5</w:t>
      </w:r>
      <w:r w:rsidR="002015C7" w:rsidRPr="00CA6A28">
        <w:t>. Šias pareigas einantis darbuotojas vykdo šias pareigas:</w:t>
      </w:r>
    </w:p>
    <w:p w14:paraId="2A9F0672" w14:textId="77777777" w:rsidR="00E739AF" w:rsidRP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. </w:t>
      </w:r>
      <w:r w:rsidR="00E739AF">
        <w:rPr>
          <w:rFonts w:ascii="Times New Roman" w:hAnsi="Times New Roman" w:cs="Times New Roman"/>
          <w:sz w:val="24"/>
          <w:szCs w:val="24"/>
        </w:rPr>
        <w:t>laikosi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kelių eismo ir saugos vežant žmones taisyklių reikalavim</w:t>
      </w:r>
      <w:r w:rsidR="00E739AF">
        <w:rPr>
          <w:rFonts w:ascii="Times New Roman" w:hAnsi="Times New Roman" w:cs="Times New Roman"/>
          <w:sz w:val="24"/>
          <w:szCs w:val="24"/>
        </w:rPr>
        <w:t>ų</w:t>
      </w:r>
      <w:r w:rsidR="00E739AF" w:rsidRPr="00E739AF">
        <w:rPr>
          <w:rFonts w:ascii="Times New Roman" w:hAnsi="Times New Roman" w:cs="Times New Roman"/>
          <w:sz w:val="24"/>
          <w:szCs w:val="24"/>
        </w:rPr>
        <w:t>;</w:t>
      </w:r>
    </w:p>
    <w:p w14:paraId="31C716F6" w14:textId="77777777" w:rsidR="00E739AF" w:rsidRP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39AF" w:rsidRPr="00E739AF">
        <w:rPr>
          <w:rFonts w:ascii="Times New Roman" w:hAnsi="Times New Roman" w:cs="Times New Roman"/>
          <w:sz w:val="24"/>
          <w:szCs w:val="24"/>
        </w:rPr>
        <w:t>. tikrin</w:t>
      </w:r>
      <w:r w:rsidR="00E739AF">
        <w:rPr>
          <w:rFonts w:ascii="Times New Roman" w:hAnsi="Times New Roman" w:cs="Times New Roman"/>
          <w:sz w:val="24"/>
          <w:szCs w:val="24"/>
        </w:rPr>
        <w:t>a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automobilio techninę ir sanitarinę būklę;</w:t>
      </w:r>
    </w:p>
    <w:p w14:paraId="3DC8A326" w14:textId="77777777" w:rsidR="00E739AF" w:rsidRP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39AF" w:rsidRPr="00E739AF">
        <w:rPr>
          <w:rFonts w:ascii="Times New Roman" w:hAnsi="Times New Roman" w:cs="Times New Roman"/>
          <w:sz w:val="24"/>
          <w:szCs w:val="24"/>
        </w:rPr>
        <w:t>. išvažiuo</w:t>
      </w:r>
      <w:r w:rsidR="00E739AF">
        <w:rPr>
          <w:rFonts w:ascii="Times New Roman" w:hAnsi="Times New Roman" w:cs="Times New Roman"/>
          <w:sz w:val="24"/>
          <w:szCs w:val="24"/>
        </w:rPr>
        <w:t>ja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tik švaria ir techniškai tvarkinga priskirta transporto priemone;</w:t>
      </w:r>
    </w:p>
    <w:p w14:paraId="5527C318" w14:textId="77777777" w:rsidR="00E739AF" w:rsidRP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. prižiūri jam priskirtą automobilį;</w:t>
      </w:r>
    </w:p>
    <w:p w14:paraId="717444D6" w14:textId="77777777" w:rsidR="00E739AF" w:rsidRP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 ne darbo metu automobilį laik</w:t>
      </w:r>
      <w:r w:rsidR="00E739AF">
        <w:rPr>
          <w:rFonts w:ascii="Times New Roman" w:hAnsi="Times New Roman" w:cs="Times New Roman"/>
          <w:sz w:val="24"/>
          <w:szCs w:val="24"/>
        </w:rPr>
        <w:t>o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tik tarnybiniame garaže;</w:t>
      </w:r>
    </w:p>
    <w:p w14:paraId="1481ACC6" w14:textId="77777777" w:rsidR="00E739AF" w:rsidRP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739AF" w:rsidRPr="00E739AF">
        <w:rPr>
          <w:rFonts w:ascii="Times New Roman" w:hAnsi="Times New Roman" w:cs="Times New Roman"/>
          <w:sz w:val="24"/>
          <w:szCs w:val="24"/>
        </w:rPr>
        <w:t>. neišvyk</w:t>
      </w:r>
      <w:r w:rsidR="00E739AF">
        <w:rPr>
          <w:rFonts w:ascii="Times New Roman" w:hAnsi="Times New Roman" w:cs="Times New Roman"/>
          <w:sz w:val="24"/>
          <w:szCs w:val="24"/>
        </w:rPr>
        <w:t>sta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į reisą be transporto priemonės registracijos pažymėjimo, techninės priežiūros talono ir patvirtinto kelionės lapo;</w:t>
      </w:r>
    </w:p>
    <w:p w14:paraId="4DCDD21D" w14:textId="77777777" w:rsid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 w:rsidRP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E739AF" w:rsidRPr="00E739AF">
        <w:rPr>
          <w:rFonts w:ascii="Times New Roman" w:hAnsi="Times New Roman" w:cs="Times New Roman"/>
          <w:sz w:val="24"/>
          <w:szCs w:val="24"/>
        </w:rPr>
        <w:t>. užtikrin</w:t>
      </w:r>
      <w:r w:rsidR="00E739AF">
        <w:rPr>
          <w:rFonts w:ascii="Times New Roman" w:hAnsi="Times New Roman" w:cs="Times New Roman"/>
          <w:sz w:val="24"/>
          <w:szCs w:val="24"/>
        </w:rPr>
        <w:t>a</w:t>
      </w:r>
      <w:r w:rsidR="00E739AF" w:rsidRPr="00E739AF">
        <w:rPr>
          <w:rFonts w:ascii="Times New Roman" w:hAnsi="Times New Roman" w:cs="Times New Roman"/>
          <w:sz w:val="24"/>
          <w:szCs w:val="24"/>
        </w:rPr>
        <w:t xml:space="preserve"> sanitarinę švarą jam priskirto automobilio garaže ir jo prieigose;</w:t>
      </w:r>
    </w:p>
    <w:p w14:paraId="6C02867D" w14:textId="2AC36733" w:rsidR="00E739AF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E739AF">
        <w:rPr>
          <w:rFonts w:ascii="Times New Roman" w:hAnsi="Times New Roman" w:cs="Times New Roman"/>
          <w:sz w:val="24"/>
          <w:szCs w:val="24"/>
        </w:rPr>
        <w:t>. kiekvieną dieną pildo priskirtų automobilių kelionės lapus</w:t>
      </w:r>
      <w:r w:rsidR="00871A00">
        <w:rPr>
          <w:rFonts w:ascii="Times New Roman" w:hAnsi="Times New Roman" w:cs="Times New Roman"/>
          <w:sz w:val="24"/>
          <w:szCs w:val="24"/>
        </w:rPr>
        <w:t xml:space="preserve"> (jeigu ji</w:t>
      </w:r>
      <w:r w:rsidR="00AC5FA7">
        <w:rPr>
          <w:rFonts w:ascii="Times New Roman" w:hAnsi="Times New Roman" w:cs="Times New Roman"/>
          <w:sz w:val="24"/>
          <w:szCs w:val="24"/>
        </w:rPr>
        <w:t>e</w:t>
      </w:r>
      <w:r w:rsidR="00871A00">
        <w:rPr>
          <w:rFonts w:ascii="Times New Roman" w:hAnsi="Times New Roman" w:cs="Times New Roman"/>
          <w:sz w:val="24"/>
          <w:szCs w:val="24"/>
        </w:rPr>
        <w:t xml:space="preserve"> išduodam</w:t>
      </w:r>
      <w:r w:rsidR="00AC5FA7">
        <w:rPr>
          <w:rFonts w:ascii="Times New Roman" w:hAnsi="Times New Roman" w:cs="Times New Roman"/>
          <w:sz w:val="24"/>
          <w:szCs w:val="24"/>
        </w:rPr>
        <w:t>i</w:t>
      </w:r>
      <w:r w:rsidR="00871A00">
        <w:rPr>
          <w:rFonts w:ascii="Times New Roman" w:hAnsi="Times New Roman" w:cs="Times New Roman"/>
          <w:sz w:val="24"/>
          <w:szCs w:val="24"/>
        </w:rPr>
        <w:t>)</w:t>
      </w:r>
      <w:r w:rsidR="00E739AF">
        <w:rPr>
          <w:rFonts w:ascii="Times New Roman" w:hAnsi="Times New Roman" w:cs="Times New Roman"/>
          <w:sz w:val="24"/>
          <w:szCs w:val="24"/>
        </w:rPr>
        <w:t>;</w:t>
      </w:r>
    </w:p>
    <w:p w14:paraId="37EE4F17" w14:textId="2864B247" w:rsidR="00B53BD9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pasibaigus kelionės lapo </w:t>
      </w:r>
      <w:r w:rsidR="00871A00">
        <w:rPr>
          <w:rFonts w:ascii="Times New Roman" w:hAnsi="Times New Roman" w:cs="Times New Roman"/>
          <w:sz w:val="24"/>
          <w:szCs w:val="24"/>
        </w:rPr>
        <w:t xml:space="preserve">(jeigu jis buvo išduotas) </w:t>
      </w:r>
      <w:r>
        <w:rPr>
          <w:rFonts w:ascii="Times New Roman" w:hAnsi="Times New Roman" w:cs="Times New Roman"/>
          <w:sz w:val="24"/>
          <w:szCs w:val="24"/>
        </w:rPr>
        <w:t>galiojimo terminui, grąžin</w:t>
      </w:r>
      <w:r w:rsidR="00B67E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jį išdavusiam darbuotojui;</w:t>
      </w:r>
    </w:p>
    <w:p w14:paraId="4C5CEB90" w14:textId="7C733F90" w:rsidR="00B53BD9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valo priskirtas patalpas ir </w:t>
      </w:r>
      <w:r w:rsidR="000D2D6A">
        <w:rPr>
          <w:rFonts w:ascii="Times New Roman" w:hAnsi="Times New Roman" w:cs="Times New Roman"/>
          <w:sz w:val="24"/>
          <w:szCs w:val="24"/>
        </w:rPr>
        <w:t xml:space="preserve">automobilių valymo </w:t>
      </w:r>
      <w:r>
        <w:rPr>
          <w:rFonts w:ascii="Times New Roman" w:hAnsi="Times New Roman" w:cs="Times New Roman"/>
          <w:sz w:val="24"/>
          <w:szCs w:val="24"/>
        </w:rPr>
        <w:t>patalpą</w:t>
      </w:r>
      <w:r w:rsidR="00B67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pagal sudarytą grafiką;</w:t>
      </w:r>
    </w:p>
    <w:p w14:paraId="23C5D4B9" w14:textId="77777777" w:rsidR="00B53BD9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pastatęs automobilį į tarnybinį garažą, įjungia apsaugos signalizaciją;</w:t>
      </w:r>
    </w:p>
    <w:p w14:paraId="777E75C6" w14:textId="301A8CEC" w:rsidR="00B53BD9" w:rsidRDefault="00B53BD9" w:rsidP="00B53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5.12. perduoda techniškai tvarkingą automobilį, jo raktelius ir dokumentus darbuotojams, turintiems teisę vairuoti tarnybinį automobilį;</w:t>
      </w:r>
    </w:p>
    <w:p w14:paraId="094BACD4" w14:textId="36C8B2EA" w:rsidR="00827CD0" w:rsidRDefault="00827CD0" w:rsidP="00827CD0">
      <w:pPr>
        <w:pStyle w:val="prastasiniatinklio"/>
        <w:spacing w:before="0" w:beforeAutospacing="0" w:after="0" w:afterAutospacing="0"/>
        <w:ind w:firstLine="709"/>
      </w:pPr>
      <w:r>
        <w:t>5.13. saugo p</w:t>
      </w:r>
      <w:r w:rsidR="000D2D6A">
        <w:t>riskirtų automobilių dokumentus; i</w:t>
      </w:r>
      <w:r>
        <w:t xml:space="preserve">š anksto praneša </w:t>
      </w:r>
      <w:r w:rsidR="000D2D6A">
        <w:t>S</w:t>
      </w:r>
      <w:r>
        <w:t>kyriaus vedėjui apie automobilio draudimo poliso, techninės apžiūros talono baigimosi terminą;</w:t>
      </w:r>
    </w:p>
    <w:p w14:paraId="3731F71D" w14:textId="67A0AA54" w:rsidR="00827CD0" w:rsidRDefault="00827CD0" w:rsidP="00827CD0">
      <w:pPr>
        <w:pStyle w:val="prastasiniatinklio"/>
        <w:spacing w:before="0" w:beforeAutospacing="0" w:after="0" w:afterAutospacing="0"/>
        <w:ind w:firstLine="709"/>
      </w:pPr>
      <w:r>
        <w:t>5.14. apie darbo metu pastebėtus tarnybinio lengvo</w:t>
      </w:r>
      <w:r w:rsidR="000D2D6A">
        <w:t>jo automobilio gedimus praneša S</w:t>
      </w:r>
      <w:r>
        <w:t>kyriaus vedėjui;</w:t>
      </w:r>
    </w:p>
    <w:p w14:paraId="49793274" w14:textId="353DB227" w:rsidR="001456F9" w:rsidRPr="00374EE8" w:rsidRDefault="00374EE8" w:rsidP="00B53BD9">
      <w:pPr>
        <w:pStyle w:val="Sraopastraip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27C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56F9" w:rsidRPr="00374EE8">
        <w:rPr>
          <w:rFonts w:ascii="Times New Roman" w:hAnsi="Times New Roman" w:cs="Times New Roman"/>
          <w:sz w:val="24"/>
          <w:szCs w:val="24"/>
        </w:rPr>
        <w:t xml:space="preserve">savo kompetencijos ribose vykdo </w:t>
      </w:r>
      <w:r>
        <w:rPr>
          <w:rFonts w:ascii="Times New Roman" w:hAnsi="Times New Roman" w:cs="Times New Roman"/>
          <w:sz w:val="24"/>
          <w:szCs w:val="24"/>
        </w:rPr>
        <w:t xml:space="preserve">kitus </w:t>
      </w:r>
      <w:r w:rsidR="00B53BD9">
        <w:rPr>
          <w:rFonts w:ascii="Times New Roman" w:hAnsi="Times New Roman" w:cs="Times New Roman"/>
          <w:sz w:val="24"/>
          <w:szCs w:val="24"/>
        </w:rPr>
        <w:t xml:space="preserve">Savivaldybės mero, mero pavaduotojo,  </w:t>
      </w:r>
      <w:r w:rsidR="00031583" w:rsidRPr="00374EE8">
        <w:rPr>
          <w:rFonts w:ascii="Times New Roman" w:hAnsi="Times New Roman" w:cs="Times New Roman"/>
          <w:sz w:val="24"/>
          <w:szCs w:val="24"/>
        </w:rPr>
        <w:t>Savivaldybės a</w:t>
      </w:r>
      <w:r w:rsidR="001456F9" w:rsidRPr="00374EE8">
        <w:rPr>
          <w:rFonts w:ascii="Times New Roman" w:hAnsi="Times New Roman" w:cs="Times New Roman"/>
          <w:sz w:val="24"/>
          <w:szCs w:val="24"/>
        </w:rPr>
        <w:t xml:space="preserve">dministracijos direktoriaus, direktoriaus pavaduotojo, </w:t>
      </w:r>
      <w:r w:rsidR="00031583" w:rsidRPr="00374EE8">
        <w:rPr>
          <w:rFonts w:ascii="Times New Roman" w:hAnsi="Times New Roman" w:cs="Times New Roman"/>
          <w:sz w:val="24"/>
          <w:szCs w:val="24"/>
        </w:rPr>
        <w:t>S</w:t>
      </w:r>
      <w:r w:rsidR="001456F9" w:rsidRPr="00374EE8">
        <w:rPr>
          <w:rFonts w:ascii="Times New Roman" w:hAnsi="Times New Roman" w:cs="Times New Roman"/>
          <w:sz w:val="24"/>
          <w:szCs w:val="24"/>
        </w:rPr>
        <w:t>kyriaus vedėjo</w:t>
      </w:r>
      <w:r w:rsidR="00031583" w:rsidRPr="00374EE8">
        <w:rPr>
          <w:rFonts w:ascii="Times New Roman" w:hAnsi="Times New Roman" w:cs="Times New Roman"/>
          <w:sz w:val="24"/>
          <w:szCs w:val="24"/>
        </w:rPr>
        <w:t xml:space="preserve"> nenuolatinio pobūdžio pavedimus</w:t>
      </w:r>
      <w:r>
        <w:rPr>
          <w:rFonts w:ascii="Times New Roman" w:hAnsi="Times New Roman" w:cs="Times New Roman"/>
          <w:sz w:val="24"/>
          <w:szCs w:val="24"/>
        </w:rPr>
        <w:t xml:space="preserve"> ir įpareigojimus</w:t>
      </w:r>
      <w:r w:rsidR="001456F9" w:rsidRPr="00374EE8">
        <w:rPr>
          <w:rFonts w:ascii="Times New Roman" w:hAnsi="Times New Roman" w:cs="Times New Roman"/>
          <w:sz w:val="24"/>
          <w:szCs w:val="24"/>
        </w:rPr>
        <w:t>.</w:t>
      </w:r>
    </w:p>
    <w:p w14:paraId="499159FE" w14:textId="77777777" w:rsidR="002B5118" w:rsidRDefault="002B5118" w:rsidP="00B53B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6348C" w14:textId="77777777" w:rsidR="00824E18" w:rsidRDefault="00824E18" w:rsidP="00B53B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ABF72" w14:textId="77777777" w:rsidR="00730376" w:rsidRDefault="00730376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1FDF3110" w14:textId="77777777" w:rsidR="00934682" w:rsidRPr="00CF6045" w:rsidRDefault="00934682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45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5069F294" w14:textId="77777777" w:rsidR="00934682" w:rsidRPr="00CF6045" w:rsidRDefault="00934682" w:rsidP="00934682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B8BF85A" w14:textId="77777777" w:rsidR="00934682" w:rsidRPr="00824E18" w:rsidRDefault="00824E18" w:rsidP="00824E18">
      <w:pPr>
        <w:tabs>
          <w:tab w:val="left" w:pos="284"/>
          <w:tab w:val="left" w:pos="1560"/>
          <w:tab w:val="left" w:pos="2835"/>
          <w:tab w:val="left" w:pos="4111"/>
          <w:tab w:val="left" w:pos="4253"/>
        </w:tabs>
        <w:spacing w:after="0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34682" w:rsidRPr="00824E18">
        <w:rPr>
          <w:rFonts w:ascii="Times New Roman" w:hAnsi="Times New Roman" w:cs="Times New Roman"/>
          <w:sz w:val="24"/>
          <w:szCs w:val="24"/>
        </w:rPr>
        <w:t>Šias pareigas vykdantis darbuotojas atsako</w:t>
      </w:r>
      <w:r>
        <w:rPr>
          <w:rFonts w:ascii="Times New Roman" w:hAnsi="Times New Roman" w:cs="Times New Roman"/>
          <w:sz w:val="24"/>
          <w:szCs w:val="24"/>
        </w:rPr>
        <w:t xml:space="preserve"> už</w:t>
      </w:r>
      <w:r w:rsidR="00934682" w:rsidRPr="00824E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C34D58" w14:textId="77777777" w:rsidR="001063A2" w:rsidRPr="006266E3" w:rsidRDefault="006266E3" w:rsidP="006266E3">
      <w:pPr>
        <w:pStyle w:val="Sraopastraipa"/>
        <w:numPr>
          <w:ilvl w:val="1"/>
          <w:numId w:val="20"/>
        </w:numPr>
        <w:tabs>
          <w:tab w:val="left" w:pos="1701"/>
        </w:tabs>
        <w:spacing w:after="0" w:line="240" w:lineRule="auto"/>
        <w:ind w:hanging="4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3A2" w:rsidRPr="006266E3">
        <w:rPr>
          <w:rFonts w:ascii="Times New Roman" w:hAnsi="Times New Roman" w:cs="Times New Roman"/>
          <w:sz w:val="24"/>
          <w:szCs w:val="24"/>
        </w:rPr>
        <w:t>vairuotojo darbo ir poilsio režimo pažeidimą;</w:t>
      </w:r>
    </w:p>
    <w:p w14:paraId="467AE8BC" w14:textId="77777777" w:rsidR="001063A2" w:rsidRPr="001063A2" w:rsidRDefault="001063A2" w:rsidP="006266E3">
      <w:pPr>
        <w:numPr>
          <w:ilvl w:val="1"/>
          <w:numId w:val="20"/>
        </w:numPr>
        <w:tabs>
          <w:tab w:val="left" w:pos="1701"/>
        </w:tabs>
        <w:spacing w:after="0" w:line="240" w:lineRule="auto"/>
        <w:ind w:hanging="443"/>
        <w:jc w:val="both"/>
        <w:rPr>
          <w:rFonts w:ascii="Times New Roman" w:hAnsi="Times New Roman" w:cs="Times New Roman"/>
          <w:sz w:val="24"/>
          <w:szCs w:val="24"/>
        </w:rPr>
      </w:pPr>
      <w:r w:rsidRPr="001063A2">
        <w:rPr>
          <w:rFonts w:ascii="Times New Roman" w:hAnsi="Times New Roman" w:cs="Times New Roman"/>
          <w:sz w:val="24"/>
          <w:szCs w:val="24"/>
        </w:rPr>
        <w:t>avarijas, nelaimingus atsitikimus, padarytus dėl jo kaltės;</w:t>
      </w:r>
    </w:p>
    <w:p w14:paraId="743F3DE0" w14:textId="77777777" w:rsidR="001063A2" w:rsidRPr="001063A2" w:rsidRDefault="006266E3" w:rsidP="006266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063A2" w:rsidRPr="001063A2">
        <w:rPr>
          <w:rFonts w:ascii="Times New Roman" w:hAnsi="Times New Roman" w:cs="Times New Roman"/>
          <w:sz w:val="24"/>
          <w:szCs w:val="24"/>
        </w:rPr>
        <w:t>idaus tvarkos taisyklių, kelių eismo saugumo reikalavimų nesilaikymą, saugos darbe, priešgaisrinės saugos pažeidimus;</w:t>
      </w:r>
    </w:p>
    <w:p w14:paraId="3935A273" w14:textId="77777777" w:rsidR="001063A2" w:rsidRPr="001063A2" w:rsidRDefault="001063A2" w:rsidP="006266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3A2">
        <w:rPr>
          <w:rFonts w:ascii="Times New Roman" w:hAnsi="Times New Roman" w:cs="Times New Roman"/>
          <w:sz w:val="24"/>
          <w:szCs w:val="24"/>
        </w:rPr>
        <w:t>automobilio perdavimą kitam asmeniui, jei šis neįrašytas į Administracijos direktoriaus įsakymu patvirtintą sąrašą;</w:t>
      </w:r>
    </w:p>
    <w:p w14:paraId="59A5FB27" w14:textId="77777777" w:rsidR="001063A2" w:rsidRPr="001063A2" w:rsidRDefault="001063A2" w:rsidP="006266E3">
      <w:pPr>
        <w:numPr>
          <w:ilvl w:val="1"/>
          <w:numId w:val="20"/>
        </w:numPr>
        <w:tabs>
          <w:tab w:val="left" w:pos="1701"/>
        </w:tabs>
        <w:spacing w:after="0" w:line="240" w:lineRule="auto"/>
        <w:ind w:hanging="443"/>
        <w:jc w:val="both"/>
        <w:rPr>
          <w:rFonts w:ascii="Times New Roman" w:hAnsi="Times New Roman" w:cs="Times New Roman"/>
          <w:sz w:val="24"/>
          <w:szCs w:val="24"/>
        </w:rPr>
      </w:pPr>
      <w:r w:rsidRPr="001063A2">
        <w:rPr>
          <w:rFonts w:ascii="Times New Roman" w:hAnsi="Times New Roman" w:cs="Times New Roman"/>
          <w:sz w:val="24"/>
          <w:szCs w:val="24"/>
        </w:rPr>
        <w:t>mašinos naudojimą asmeniniams poreikiams;</w:t>
      </w:r>
    </w:p>
    <w:p w14:paraId="4FA0FE27" w14:textId="77777777" w:rsidR="001063A2" w:rsidRPr="001063A2" w:rsidRDefault="001063A2" w:rsidP="006266E3">
      <w:pPr>
        <w:numPr>
          <w:ilvl w:val="1"/>
          <w:numId w:val="20"/>
        </w:numPr>
        <w:tabs>
          <w:tab w:val="left" w:pos="1701"/>
        </w:tabs>
        <w:spacing w:after="0" w:line="240" w:lineRule="auto"/>
        <w:ind w:hanging="443"/>
        <w:jc w:val="both"/>
        <w:rPr>
          <w:rFonts w:ascii="Times New Roman" w:hAnsi="Times New Roman" w:cs="Times New Roman"/>
          <w:sz w:val="24"/>
          <w:szCs w:val="24"/>
        </w:rPr>
      </w:pPr>
      <w:r w:rsidRPr="001063A2">
        <w:rPr>
          <w:rFonts w:ascii="Times New Roman" w:hAnsi="Times New Roman" w:cs="Times New Roman"/>
          <w:sz w:val="24"/>
          <w:szCs w:val="24"/>
        </w:rPr>
        <w:t>automobilio vairavimą esant neblaiviam;</w:t>
      </w:r>
    </w:p>
    <w:p w14:paraId="6E430917" w14:textId="77777777" w:rsidR="00031583" w:rsidRDefault="00031583" w:rsidP="006266E3">
      <w:pPr>
        <w:pStyle w:val="Sraopastraipa"/>
        <w:numPr>
          <w:ilvl w:val="1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 xml:space="preserve">savo funkcijų netinkamą vykdymą </w:t>
      </w:r>
      <w:r w:rsidR="00824E18">
        <w:rPr>
          <w:rFonts w:ascii="Times New Roman" w:hAnsi="Times New Roman" w:cs="Times New Roman"/>
          <w:sz w:val="24"/>
          <w:szCs w:val="24"/>
        </w:rPr>
        <w:t xml:space="preserve">darbuotojas </w:t>
      </w:r>
      <w:r w:rsidRPr="00031583">
        <w:rPr>
          <w:rFonts w:ascii="Times New Roman" w:hAnsi="Times New Roman" w:cs="Times New Roman"/>
          <w:sz w:val="24"/>
          <w:szCs w:val="24"/>
        </w:rPr>
        <w:t>atsako Lietuvos Respublikos įstatymų nustatyta tvarka.</w:t>
      </w:r>
    </w:p>
    <w:p w14:paraId="23B70FAB" w14:textId="77777777" w:rsidR="00934682" w:rsidRDefault="00031583" w:rsidP="00031583">
      <w:pPr>
        <w:tabs>
          <w:tab w:val="left" w:pos="284"/>
          <w:tab w:val="left" w:pos="2835"/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0E0D19D" w14:textId="77777777" w:rsidR="00934682" w:rsidRDefault="00934682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853DEE" w14:textId="77777777" w:rsidR="00824E18" w:rsidRDefault="00824E18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A5B264" w14:textId="77777777" w:rsidR="00465E67" w:rsidRDefault="00465E67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5E67" w14:paraId="400358ED" w14:textId="77777777" w:rsidTr="00C012F7">
        <w:tc>
          <w:tcPr>
            <w:tcW w:w="3209" w:type="dxa"/>
          </w:tcPr>
          <w:p w14:paraId="4DB9ABDA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6702980B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698FD3A2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4DB6CE6F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791A5755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02953E03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</w:p>
          <w:p w14:paraId="32789C62" w14:textId="77777777" w:rsidR="00465E67" w:rsidRDefault="00465E67" w:rsidP="00465E67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  <w:p w14:paraId="58142449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7C0D658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5BEBAEEE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7BA2CCCE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2F97EDB4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7286D766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3A02490F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</w:p>
          <w:p w14:paraId="04B99899" w14:textId="77777777" w:rsidR="00465E67" w:rsidRDefault="00465E67" w:rsidP="00465E67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  <w:p w14:paraId="5F1FD862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BD0748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65CD53A2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110E5F12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6F61FA9F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1CD891BC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3B5BA965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</w:p>
          <w:p w14:paraId="467E6833" w14:textId="77777777" w:rsidR="00465E67" w:rsidRDefault="00465E67" w:rsidP="00465E67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         </w:t>
            </w:r>
          </w:p>
          <w:p w14:paraId="7A704491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67" w14:paraId="19E07CAF" w14:textId="77777777" w:rsidTr="00C012F7">
        <w:tc>
          <w:tcPr>
            <w:tcW w:w="3209" w:type="dxa"/>
          </w:tcPr>
          <w:p w14:paraId="5B774573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9B04651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86365D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67" w14:paraId="1DE17FD5" w14:textId="77777777" w:rsidTr="00C012F7">
        <w:tc>
          <w:tcPr>
            <w:tcW w:w="3209" w:type="dxa"/>
          </w:tcPr>
          <w:p w14:paraId="541BF275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Susipažinau</w:t>
            </w:r>
          </w:p>
          <w:p w14:paraId="4F3144C6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30284AB4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(parašas)</w:t>
            </w:r>
          </w:p>
          <w:p w14:paraId="14C6AF03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2534D4D7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(vardas ir pavardė)</w:t>
            </w:r>
          </w:p>
          <w:p w14:paraId="76D61245" w14:textId="77777777" w:rsidR="00465E67" w:rsidRPr="00934682" w:rsidRDefault="00465E67" w:rsidP="004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</w:p>
          <w:p w14:paraId="30332D51" w14:textId="49ED2ECC" w:rsidR="00465E67" w:rsidRDefault="00465E67" w:rsidP="00B948B5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682">
              <w:rPr>
                <w:rFonts w:ascii="Times New Roman" w:hAnsi="Times New Roman" w:cs="Times New Roman"/>
                <w:sz w:val="24"/>
                <w:szCs w:val="24"/>
              </w:rPr>
              <w:t xml:space="preserve">             (data)     </w:t>
            </w:r>
          </w:p>
        </w:tc>
        <w:tc>
          <w:tcPr>
            <w:tcW w:w="3209" w:type="dxa"/>
          </w:tcPr>
          <w:p w14:paraId="365E3F43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8ADC814" w14:textId="77777777" w:rsidR="00465E67" w:rsidRDefault="00465E67" w:rsidP="00934682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FDD97" w14:textId="77777777" w:rsidR="00465E67" w:rsidRDefault="00465E67" w:rsidP="00B948B5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65E67" w:rsidSect="000D2D6A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1B190" w14:textId="77777777" w:rsidR="00202FD2" w:rsidRDefault="00202FD2" w:rsidP="00F20E81">
      <w:pPr>
        <w:spacing w:after="0" w:line="240" w:lineRule="auto"/>
      </w:pPr>
      <w:r>
        <w:separator/>
      </w:r>
    </w:p>
  </w:endnote>
  <w:endnote w:type="continuationSeparator" w:id="0">
    <w:p w14:paraId="2E94B0C0" w14:textId="77777777" w:rsidR="00202FD2" w:rsidRDefault="00202FD2" w:rsidP="00F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600D6" w14:textId="77777777" w:rsidR="00202FD2" w:rsidRDefault="00202FD2" w:rsidP="00F20E81">
      <w:pPr>
        <w:spacing w:after="0" w:line="240" w:lineRule="auto"/>
      </w:pPr>
      <w:r>
        <w:separator/>
      </w:r>
    </w:p>
  </w:footnote>
  <w:footnote w:type="continuationSeparator" w:id="0">
    <w:p w14:paraId="650C8AF3" w14:textId="77777777" w:rsidR="00202FD2" w:rsidRDefault="00202FD2" w:rsidP="00F2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001790"/>
      <w:docPartObj>
        <w:docPartGallery w:val="Page Numbers (Top of Page)"/>
        <w:docPartUnique/>
      </w:docPartObj>
    </w:sdtPr>
    <w:sdtEndPr/>
    <w:sdtContent>
      <w:p w14:paraId="7D1880C6" w14:textId="77777777" w:rsidR="00F20E81" w:rsidRDefault="00F20E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6DE">
          <w:rPr>
            <w:noProof/>
          </w:rPr>
          <w:t>2</w:t>
        </w:r>
        <w:r>
          <w:fldChar w:fldCharType="end"/>
        </w:r>
      </w:p>
    </w:sdtContent>
  </w:sdt>
  <w:p w14:paraId="301124A4" w14:textId="77777777" w:rsidR="00F20E81" w:rsidRDefault="00F20E8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9A8"/>
    <w:multiLevelType w:val="hybridMultilevel"/>
    <w:tmpl w:val="69009FD2"/>
    <w:lvl w:ilvl="0" w:tplc="C9EA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597"/>
    <w:multiLevelType w:val="multilevel"/>
    <w:tmpl w:val="557E5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222104DC"/>
    <w:multiLevelType w:val="multilevel"/>
    <w:tmpl w:val="34725F5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3DD10CD"/>
    <w:multiLevelType w:val="multilevel"/>
    <w:tmpl w:val="588A1A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28916C66"/>
    <w:multiLevelType w:val="multilevel"/>
    <w:tmpl w:val="46EE7FA0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5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" w15:restartNumberingAfterBreak="0">
    <w:nsid w:val="2DAD74BB"/>
    <w:multiLevelType w:val="multilevel"/>
    <w:tmpl w:val="0FB04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2DE67AAC"/>
    <w:multiLevelType w:val="multilevel"/>
    <w:tmpl w:val="BA5A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0" w15:restartNumberingAfterBreak="0">
    <w:nsid w:val="36033D52"/>
    <w:multiLevelType w:val="multilevel"/>
    <w:tmpl w:val="4928F608"/>
    <w:lvl w:ilvl="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 w15:restartNumberingAfterBreak="0">
    <w:nsid w:val="39065DF6"/>
    <w:multiLevelType w:val="multilevel"/>
    <w:tmpl w:val="F6A0F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1455D4"/>
    <w:multiLevelType w:val="multilevel"/>
    <w:tmpl w:val="0D98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8B51C24"/>
    <w:multiLevelType w:val="hybridMultilevel"/>
    <w:tmpl w:val="854C484E"/>
    <w:lvl w:ilvl="0" w:tplc="A120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58A0"/>
    <w:multiLevelType w:val="hybridMultilevel"/>
    <w:tmpl w:val="E4228028"/>
    <w:lvl w:ilvl="0" w:tplc="130E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540A"/>
    <w:multiLevelType w:val="multilevel"/>
    <w:tmpl w:val="B722061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E72BC9"/>
    <w:multiLevelType w:val="multilevel"/>
    <w:tmpl w:val="0876DE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1E012F0"/>
    <w:multiLevelType w:val="multilevel"/>
    <w:tmpl w:val="55DC5F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1F54587"/>
    <w:multiLevelType w:val="multilevel"/>
    <w:tmpl w:val="FFE6A7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6E2D4A"/>
    <w:multiLevelType w:val="multilevel"/>
    <w:tmpl w:val="C512D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1" w15:restartNumberingAfterBreak="0">
    <w:nsid w:val="715637BC"/>
    <w:multiLevelType w:val="multilevel"/>
    <w:tmpl w:val="1D30389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6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21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  <w:num w:numId="16">
    <w:abstractNumId w:val="18"/>
  </w:num>
  <w:num w:numId="17">
    <w:abstractNumId w:val="19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79"/>
    <w:rsid w:val="00012E2A"/>
    <w:rsid w:val="0002436C"/>
    <w:rsid w:val="00031583"/>
    <w:rsid w:val="000326A9"/>
    <w:rsid w:val="00047646"/>
    <w:rsid w:val="000942AE"/>
    <w:rsid w:val="000D2D6A"/>
    <w:rsid w:val="001008FF"/>
    <w:rsid w:val="00103F12"/>
    <w:rsid w:val="001063A2"/>
    <w:rsid w:val="001456F9"/>
    <w:rsid w:val="0015284B"/>
    <w:rsid w:val="00166DFF"/>
    <w:rsid w:val="002015C7"/>
    <w:rsid w:val="00202FD2"/>
    <w:rsid w:val="00215AF0"/>
    <w:rsid w:val="00294A4A"/>
    <w:rsid w:val="002B5118"/>
    <w:rsid w:val="002C1859"/>
    <w:rsid w:val="002C2F6F"/>
    <w:rsid w:val="002D1729"/>
    <w:rsid w:val="002E4692"/>
    <w:rsid w:val="00312B3E"/>
    <w:rsid w:val="00321F64"/>
    <w:rsid w:val="00325F2D"/>
    <w:rsid w:val="003519E4"/>
    <w:rsid w:val="0036333A"/>
    <w:rsid w:val="00374EE8"/>
    <w:rsid w:val="003C2C22"/>
    <w:rsid w:val="003C2D8B"/>
    <w:rsid w:val="003E24C3"/>
    <w:rsid w:val="00433B12"/>
    <w:rsid w:val="00437938"/>
    <w:rsid w:val="00465E67"/>
    <w:rsid w:val="004C6247"/>
    <w:rsid w:val="00532C56"/>
    <w:rsid w:val="00554928"/>
    <w:rsid w:val="00566478"/>
    <w:rsid w:val="005777E3"/>
    <w:rsid w:val="005B28E4"/>
    <w:rsid w:val="005D3DCC"/>
    <w:rsid w:val="005F26DE"/>
    <w:rsid w:val="00601207"/>
    <w:rsid w:val="0062445D"/>
    <w:rsid w:val="006266E3"/>
    <w:rsid w:val="0063244A"/>
    <w:rsid w:val="006B3457"/>
    <w:rsid w:val="006C33A7"/>
    <w:rsid w:val="006D1D8A"/>
    <w:rsid w:val="006D6B38"/>
    <w:rsid w:val="00730376"/>
    <w:rsid w:val="0077083A"/>
    <w:rsid w:val="007803FB"/>
    <w:rsid w:val="007C2B40"/>
    <w:rsid w:val="007E18A9"/>
    <w:rsid w:val="00824E18"/>
    <w:rsid w:val="00827CD0"/>
    <w:rsid w:val="00871A00"/>
    <w:rsid w:val="008A07EE"/>
    <w:rsid w:val="008A75BA"/>
    <w:rsid w:val="008C1319"/>
    <w:rsid w:val="008C7AEA"/>
    <w:rsid w:val="00914882"/>
    <w:rsid w:val="00934682"/>
    <w:rsid w:val="009656DD"/>
    <w:rsid w:val="00965FB3"/>
    <w:rsid w:val="00997519"/>
    <w:rsid w:val="00A201F1"/>
    <w:rsid w:val="00A538D2"/>
    <w:rsid w:val="00A54903"/>
    <w:rsid w:val="00A6709E"/>
    <w:rsid w:val="00A77B81"/>
    <w:rsid w:val="00AA1D35"/>
    <w:rsid w:val="00AC5FA7"/>
    <w:rsid w:val="00B53BD9"/>
    <w:rsid w:val="00B67ECB"/>
    <w:rsid w:val="00B77F1F"/>
    <w:rsid w:val="00B948B5"/>
    <w:rsid w:val="00BD05DE"/>
    <w:rsid w:val="00BE0A4D"/>
    <w:rsid w:val="00C012F7"/>
    <w:rsid w:val="00C114A5"/>
    <w:rsid w:val="00C14E8F"/>
    <w:rsid w:val="00C60E3C"/>
    <w:rsid w:val="00C933E0"/>
    <w:rsid w:val="00CA2B0D"/>
    <w:rsid w:val="00CA6A28"/>
    <w:rsid w:val="00CD108C"/>
    <w:rsid w:val="00CF6045"/>
    <w:rsid w:val="00D022EF"/>
    <w:rsid w:val="00D3616D"/>
    <w:rsid w:val="00D532F7"/>
    <w:rsid w:val="00D54E1A"/>
    <w:rsid w:val="00D97600"/>
    <w:rsid w:val="00DA009E"/>
    <w:rsid w:val="00DE3BFE"/>
    <w:rsid w:val="00E619D4"/>
    <w:rsid w:val="00E739AF"/>
    <w:rsid w:val="00E75630"/>
    <w:rsid w:val="00E94456"/>
    <w:rsid w:val="00EB09E1"/>
    <w:rsid w:val="00EB352C"/>
    <w:rsid w:val="00EE3D8B"/>
    <w:rsid w:val="00F20E81"/>
    <w:rsid w:val="00F65601"/>
    <w:rsid w:val="00F73B44"/>
    <w:rsid w:val="00F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33C1"/>
  <w15:chartTrackingRefBased/>
  <w15:docId w15:val="{0F92C141-1F73-4EDB-85B8-0988923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75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0E81"/>
  </w:style>
  <w:style w:type="paragraph" w:styleId="Porat">
    <w:name w:val="footer"/>
    <w:basedOn w:val="prastasis"/>
    <w:link w:val="PoratDiagrama"/>
    <w:uiPriority w:val="99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0E81"/>
  </w:style>
  <w:style w:type="paragraph" w:styleId="Pagrindiniotekstotrauka">
    <w:name w:val="Body Text Indent"/>
    <w:basedOn w:val="prastasis"/>
    <w:link w:val="PagrindiniotekstotraukaDiagrama"/>
    <w:semiHidden/>
    <w:unhideWhenUsed/>
    <w:rsid w:val="002015C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015C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Pagrindinistekstas21">
    <w:name w:val="Pagrindinis tekstas 21"/>
    <w:basedOn w:val="prastasis"/>
    <w:rsid w:val="002015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saitas">
    <w:name w:val="Hyperlink"/>
    <w:basedOn w:val="Numatytasispastraiposriftas"/>
    <w:uiPriority w:val="99"/>
    <w:unhideWhenUsed/>
    <w:rsid w:val="00031583"/>
    <w:rPr>
      <w:color w:val="0563C1" w:themeColor="hyperlink"/>
      <w:u w:val="single"/>
    </w:rPr>
  </w:style>
  <w:style w:type="character" w:customStyle="1" w:styleId="Mention">
    <w:name w:val="Mention"/>
    <w:basedOn w:val="Numatytasispastraiposriftas"/>
    <w:uiPriority w:val="99"/>
    <w:semiHidden/>
    <w:unhideWhenUsed/>
    <w:rsid w:val="00031583"/>
    <w:rPr>
      <w:color w:val="2B579A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5DE"/>
    <w:rPr>
      <w:rFonts w:ascii="Segoe UI" w:hAnsi="Segoe UI" w:cs="Segoe UI"/>
      <w:sz w:val="18"/>
      <w:szCs w:val="18"/>
    </w:rPr>
  </w:style>
  <w:style w:type="paragraph" w:customStyle="1" w:styleId="Sraopastraipa1">
    <w:name w:val="Sąrašo pastraipa1"/>
    <w:basedOn w:val="prastasis"/>
    <w:uiPriority w:val="34"/>
    <w:qFormat/>
    <w:rsid w:val="00CD108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32"/>
      <w:szCs w:val="32"/>
    </w:rPr>
  </w:style>
  <w:style w:type="table" w:styleId="Lentelstinklelis">
    <w:name w:val="Table Grid"/>
    <w:basedOn w:val="prastojilentel"/>
    <w:uiPriority w:val="39"/>
    <w:rsid w:val="0021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99"/>
    <w:unhideWhenUsed/>
    <w:rsid w:val="0062445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2445D"/>
  </w:style>
  <w:style w:type="paragraph" w:styleId="prastasiniatinklio">
    <w:name w:val="Normal (Web)"/>
    <w:basedOn w:val="prastasis"/>
    <w:uiPriority w:val="99"/>
    <w:semiHidden/>
    <w:unhideWhenUsed/>
    <w:rsid w:val="0082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</cp:lastModifiedBy>
  <cp:revision>3</cp:revision>
  <cp:lastPrinted>2017-05-30T10:38:00Z</cp:lastPrinted>
  <dcterms:created xsi:type="dcterms:W3CDTF">2020-12-03T15:02:00Z</dcterms:created>
  <dcterms:modified xsi:type="dcterms:W3CDTF">2020-12-07T06:35:00Z</dcterms:modified>
</cp:coreProperties>
</file>