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FCF9" w14:textId="5D41687B" w:rsidR="002D068E" w:rsidRPr="002D068E" w:rsidRDefault="00CE57D7" w:rsidP="002D068E">
      <w:pPr>
        <w:ind w:firstLine="0"/>
        <w:jc w:val="center"/>
        <w:rPr>
          <w:b/>
          <w:sz w:val="12"/>
        </w:rPr>
      </w:pPr>
      <w:r w:rsidRPr="002D068E">
        <w:rPr>
          <w:b/>
          <w:noProof/>
          <w:lang w:eastAsia="lt-LT"/>
        </w:rPr>
        <w:drawing>
          <wp:inline distT="0" distB="0" distL="0" distR="0" wp14:anchorId="30DC92A6" wp14:editId="18F2C17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3B915B" w14:textId="77777777" w:rsidR="002D068E" w:rsidRPr="002D068E" w:rsidRDefault="002D068E" w:rsidP="002D068E">
      <w:pPr>
        <w:ind w:firstLine="0"/>
        <w:jc w:val="center"/>
        <w:rPr>
          <w:b/>
        </w:rPr>
      </w:pPr>
      <w:r w:rsidRPr="002D068E">
        <w:rPr>
          <w:b/>
        </w:rPr>
        <w:t>ŠILALĖS RAJONO SAVIVALDYBĖS</w:t>
      </w:r>
    </w:p>
    <w:p w14:paraId="0244330B" w14:textId="77777777" w:rsidR="002D068E" w:rsidRDefault="002D068E" w:rsidP="002D068E">
      <w:pPr>
        <w:ind w:firstLine="0"/>
        <w:jc w:val="center"/>
        <w:rPr>
          <w:b/>
        </w:rPr>
      </w:pPr>
      <w:r w:rsidRPr="002D068E">
        <w:rPr>
          <w:b/>
        </w:rPr>
        <w:t>MERAS</w:t>
      </w:r>
    </w:p>
    <w:p w14:paraId="0D66DE74" w14:textId="77777777" w:rsidR="00473C0E" w:rsidRPr="00473C0E" w:rsidRDefault="00473C0E" w:rsidP="002D068E">
      <w:pPr>
        <w:ind w:firstLine="0"/>
        <w:jc w:val="center"/>
        <w:rPr>
          <w:b/>
          <w:szCs w:val="24"/>
        </w:rPr>
      </w:pPr>
    </w:p>
    <w:p w14:paraId="3E70B720" w14:textId="77777777" w:rsidR="002D068E" w:rsidRPr="002D068E" w:rsidRDefault="002D068E" w:rsidP="002D068E">
      <w:pPr>
        <w:ind w:firstLine="0"/>
        <w:jc w:val="center"/>
        <w:rPr>
          <w:b/>
        </w:rPr>
      </w:pPr>
      <w:r w:rsidRPr="002D068E">
        <w:rPr>
          <w:b/>
        </w:rPr>
        <w:t>POTVARKIS</w:t>
      </w:r>
    </w:p>
    <w:p w14:paraId="26CEE32D" w14:textId="77777777" w:rsidR="00E72620" w:rsidRPr="00FD7BAC" w:rsidRDefault="00E72620" w:rsidP="00E72620">
      <w:pPr>
        <w:ind w:firstLine="0"/>
        <w:jc w:val="center"/>
        <w:rPr>
          <w:b/>
        </w:rPr>
      </w:pPr>
      <w:r w:rsidRPr="004D6C6E">
        <w:rPr>
          <w:b/>
        </w:rPr>
        <w:t>DĖL</w:t>
      </w:r>
      <w:r>
        <w:rPr>
          <w:b/>
        </w:rPr>
        <w:t xml:space="preserve"> ĮGALIOJIMO SUTEIKIMO</w:t>
      </w:r>
    </w:p>
    <w:p w14:paraId="69EDEF6A" w14:textId="77777777" w:rsidR="00E72620" w:rsidRDefault="00E72620" w:rsidP="00E72620">
      <w:pPr>
        <w:jc w:val="center"/>
      </w:pPr>
    </w:p>
    <w:p w14:paraId="6806ACF1" w14:textId="4192C64B" w:rsidR="00E72620" w:rsidRPr="004D6C6E" w:rsidRDefault="00E72620" w:rsidP="00E72620">
      <w:pPr>
        <w:ind w:firstLine="0"/>
        <w:jc w:val="center"/>
      </w:pPr>
      <w:r>
        <w:t>202</w:t>
      </w:r>
      <w:r w:rsidR="003D746C">
        <w:t>5</w:t>
      </w:r>
      <w:r w:rsidRPr="004D6C6E">
        <w:t xml:space="preserve"> m.</w:t>
      </w:r>
      <w:r w:rsidR="003D746C">
        <w:t xml:space="preserve"> birželio </w:t>
      </w:r>
      <w:r w:rsidR="009B15BC">
        <w:t>25</w:t>
      </w:r>
      <w:r>
        <w:t xml:space="preserve"> d. Nr. </w:t>
      </w:r>
      <w:r w:rsidR="009B15BC">
        <w:t>T3-236</w:t>
      </w:r>
    </w:p>
    <w:p w14:paraId="632587EB" w14:textId="77777777" w:rsidR="00E72620" w:rsidRPr="004D6C6E" w:rsidRDefault="00E72620" w:rsidP="003D746C">
      <w:pPr>
        <w:ind w:firstLine="0"/>
        <w:jc w:val="center"/>
      </w:pPr>
      <w:r w:rsidRPr="004D6C6E">
        <w:t>Šilalė</w:t>
      </w:r>
    </w:p>
    <w:p w14:paraId="31DC3191" w14:textId="77777777" w:rsidR="00E72620" w:rsidRPr="004D6C6E" w:rsidRDefault="00E72620" w:rsidP="00E72620"/>
    <w:p w14:paraId="6766506E" w14:textId="77777777" w:rsidR="00E72620" w:rsidRPr="000C2B31" w:rsidRDefault="00E72620" w:rsidP="00E72620">
      <w:pPr>
        <w:pStyle w:val="Betarp"/>
        <w:jc w:val="both"/>
      </w:pPr>
    </w:p>
    <w:p w14:paraId="5B28741C" w14:textId="30B65646" w:rsidR="00E72620" w:rsidRDefault="00E72620" w:rsidP="00E72620">
      <w:pPr>
        <w:autoSpaceDE w:val="0"/>
        <w:autoSpaceDN w:val="0"/>
        <w:adjustRightInd w:val="0"/>
        <w:ind w:firstLine="851"/>
      </w:pPr>
      <w:r w:rsidRPr="000C2B31">
        <w:t xml:space="preserve">Vadovaudamasis Lietuvos Respublikos vietos savivaldos įstatymo </w:t>
      </w:r>
      <w:r w:rsidR="003D746C" w:rsidRPr="00B37CA6">
        <w:rPr>
          <w:rFonts w:ascii="Times New Roman" w:hAnsi="Times New Roman"/>
          <w:szCs w:val="24"/>
        </w:rPr>
        <w:t xml:space="preserve">27 straipsnio </w:t>
      </w:r>
      <w:r w:rsidR="003D746C" w:rsidRPr="00B37CA6">
        <w:t>2 dalies 31 punktu</w:t>
      </w:r>
      <w:r w:rsidR="00557D8B">
        <w:t>, vykdydamas</w:t>
      </w:r>
      <w:r w:rsidR="00674861">
        <w:t xml:space="preserve"> </w:t>
      </w:r>
      <w:r w:rsidR="00674861" w:rsidRPr="00674861">
        <w:t>2025–2026 ir 2026–2027 mokslo metų pradinio, pagrindinio ir vidurinio ugdymo programų bendr</w:t>
      </w:r>
      <w:r w:rsidR="00674861">
        <w:t>ųjų</w:t>
      </w:r>
      <w:r w:rsidR="00674861" w:rsidRPr="00674861">
        <w:t xml:space="preserve"> ugdymo plan</w:t>
      </w:r>
      <w:r w:rsidR="00674861">
        <w:t>ų</w:t>
      </w:r>
      <w:r w:rsidR="001B6E9D">
        <w:rPr>
          <w:rFonts w:ascii="Times New Roman" w:hAnsi="Times New Roman"/>
        </w:rPr>
        <w:t xml:space="preserve">, </w:t>
      </w:r>
      <w:r w:rsidRPr="00227327">
        <w:rPr>
          <w:color w:val="000000"/>
        </w:rPr>
        <w:t>patvirtint</w:t>
      </w:r>
      <w:r w:rsidR="001B6E9D">
        <w:rPr>
          <w:color w:val="000000"/>
        </w:rPr>
        <w:t>ų</w:t>
      </w:r>
      <w:r w:rsidRPr="00227327">
        <w:rPr>
          <w:color w:val="000000"/>
        </w:rPr>
        <w:t xml:space="preserve"> Lietuvos Respublikos švietimo</w:t>
      </w:r>
      <w:r w:rsidR="001B6E9D">
        <w:rPr>
          <w:color w:val="000000"/>
        </w:rPr>
        <w:t xml:space="preserve">, </w:t>
      </w:r>
      <w:r w:rsidRPr="00227327">
        <w:rPr>
          <w:color w:val="000000"/>
        </w:rPr>
        <w:t xml:space="preserve">mokslo </w:t>
      </w:r>
      <w:r w:rsidR="001B6E9D">
        <w:rPr>
          <w:color w:val="000000"/>
        </w:rPr>
        <w:t xml:space="preserve">ir sporto </w:t>
      </w:r>
      <w:r w:rsidRPr="00227327">
        <w:rPr>
          <w:color w:val="000000"/>
        </w:rPr>
        <w:t xml:space="preserve">ministro </w:t>
      </w:r>
      <w:r w:rsidR="00674861" w:rsidRPr="00674861">
        <w:rPr>
          <w:color w:val="000000"/>
        </w:rPr>
        <w:t xml:space="preserve">2025 m. gegužės 21 d.  </w:t>
      </w:r>
      <w:r w:rsidR="00674861" w:rsidRPr="00227327">
        <w:rPr>
          <w:color w:val="000000"/>
        </w:rPr>
        <w:t>įsakymu</w:t>
      </w:r>
      <w:r w:rsidR="00674861" w:rsidRPr="00674861">
        <w:rPr>
          <w:color w:val="000000"/>
        </w:rPr>
        <w:t xml:space="preserve"> Nr. V-559</w:t>
      </w:r>
      <w:r w:rsidR="00674861">
        <w:rPr>
          <w:color w:val="000000"/>
        </w:rPr>
        <w:t xml:space="preserve"> ,,D</w:t>
      </w:r>
      <w:r w:rsidR="00674861" w:rsidRPr="00674861">
        <w:rPr>
          <w:rFonts w:hint="eastAsia"/>
          <w:color w:val="000000"/>
        </w:rPr>
        <w:t>ė</w:t>
      </w:r>
      <w:r w:rsidR="00674861" w:rsidRPr="00674861">
        <w:rPr>
          <w:color w:val="000000"/>
        </w:rPr>
        <w:t>l 2025–2026 ir 2026–2027 mokslo met</w:t>
      </w:r>
      <w:r w:rsidR="00674861" w:rsidRPr="00674861">
        <w:rPr>
          <w:rFonts w:hint="eastAsia"/>
          <w:color w:val="000000"/>
        </w:rPr>
        <w:t>ų</w:t>
      </w:r>
      <w:r w:rsidR="00674861" w:rsidRPr="00674861">
        <w:rPr>
          <w:color w:val="000000"/>
        </w:rPr>
        <w:t xml:space="preserve"> pradinio, pagrindinio ir vidurinio ugdymo program</w:t>
      </w:r>
      <w:r w:rsidR="00674861" w:rsidRPr="00674861">
        <w:rPr>
          <w:rFonts w:hint="eastAsia"/>
          <w:color w:val="000000"/>
        </w:rPr>
        <w:t>ų</w:t>
      </w:r>
      <w:r w:rsidR="00674861" w:rsidRPr="00674861">
        <w:rPr>
          <w:color w:val="000000"/>
        </w:rPr>
        <w:t xml:space="preserve"> bendr</w:t>
      </w:r>
      <w:r w:rsidR="00674861" w:rsidRPr="00674861">
        <w:rPr>
          <w:rFonts w:hint="eastAsia"/>
          <w:color w:val="000000"/>
        </w:rPr>
        <w:t>ų</w:t>
      </w:r>
      <w:r w:rsidR="00674861" w:rsidRPr="00674861">
        <w:rPr>
          <w:color w:val="000000"/>
        </w:rPr>
        <w:t>j</w:t>
      </w:r>
      <w:r w:rsidR="00674861" w:rsidRPr="00674861">
        <w:rPr>
          <w:rFonts w:hint="eastAsia"/>
          <w:color w:val="000000"/>
        </w:rPr>
        <w:t>ų</w:t>
      </w:r>
      <w:r w:rsidR="00674861" w:rsidRPr="00674861">
        <w:rPr>
          <w:color w:val="000000"/>
        </w:rPr>
        <w:t xml:space="preserve"> ugdymo plan</w:t>
      </w:r>
      <w:r w:rsidR="00674861" w:rsidRPr="00674861">
        <w:rPr>
          <w:rFonts w:hint="eastAsia"/>
          <w:color w:val="000000"/>
        </w:rPr>
        <w:t>ų</w:t>
      </w:r>
      <w:r w:rsidR="00674861" w:rsidRPr="00674861">
        <w:rPr>
          <w:color w:val="000000"/>
        </w:rPr>
        <w:t xml:space="preserve"> patvirtinimo</w:t>
      </w:r>
      <w:r w:rsidRPr="00227327">
        <w:rPr>
          <w:color w:val="000000"/>
        </w:rPr>
        <w:t>“</w:t>
      </w:r>
      <w:r w:rsidR="00557D8B">
        <w:rPr>
          <w:color w:val="000000"/>
        </w:rPr>
        <w:t>,</w:t>
      </w:r>
      <w:r w:rsidR="003D746C">
        <w:rPr>
          <w:color w:val="000000"/>
        </w:rPr>
        <w:t xml:space="preserve"> 19 </w:t>
      </w:r>
      <w:r w:rsidRPr="00227327">
        <w:rPr>
          <w:color w:val="000000"/>
        </w:rPr>
        <w:t>punkt</w:t>
      </w:r>
      <w:r>
        <w:rPr>
          <w:color w:val="000000"/>
        </w:rPr>
        <w:t>ą:</w:t>
      </w:r>
      <w:r w:rsidRPr="000C2B31">
        <w:t xml:space="preserve"> </w:t>
      </w:r>
    </w:p>
    <w:p w14:paraId="39FB4272" w14:textId="033C4947" w:rsidR="00E72620" w:rsidRPr="000C2B31" w:rsidRDefault="00E72620" w:rsidP="00557D8B">
      <w:pPr>
        <w:pStyle w:val="Betarp"/>
        <w:tabs>
          <w:tab w:val="left" w:pos="851"/>
        </w:tabs>
        <w:jc w:val="both"/>
      </w:pPr>
      <w:r w:rsidRPr="000C2B31">
        <w:t xml:space="preserve">            </w:t>
      </w:r>
      <w:r w:rsidR="00557D8B">
        <w:t xml:space="preserve">  </w:t>
      </w:r>
      <w:r w:rsidRPr="000C2B31">
        <w:t xml:space="preserve">į </w:t>
      </w:r>
      <w:r>
        <w:t xml:space="preserve">g a l i </w:t>
      </w:r>
      <w:r w:rsidRPr="000C2B31">
        <w:t>o j u Šilalės</w:t>
      </w:r>
      <w:r>
        <w:t xml:space="preserve"> rajono savivaldybės administracijos direktorių </w:t>
      </w:r>
      <w:r w:rsidR="001B6E9D">
        <w:t xml:space="preserve">suderinti Šilalės rajono bendrojo ugdymo mokyklų </w:t>
      </w:r>
      <w:r w:rsidR="00557D8B">
        <w:t>ugdymo plan</w:t>
      </w:r>
      <w:r w:rsidR="004030E7">
        <w:t>ų</w:t>
      </w:r>
      <w:r w:rsidR="00557D8B">
        <w:t xml:space="preserve"> projektus </w:t>
      </w:r>
      <w:r w:rsidR="00557D8B" w:rsidRPr="001B6E9D">
        <w:t>202</w:t>
      </w:r>
      <w:r w:rsidR="003D746C">
        <w:t>5</w:t>
      </w:r>
      <w:r w:rsidR="00557D8B" w:rsidRPr="001B6E9D">
        <w:t>–202</w:t>
      </w:r>
      <w:r w:rsidR="003D746C">
        <w:t>6</w:t>
      </w:r>
      <w:r w:rsidR="00557D8B" w:rsidRPr="001B6E9D">
        <w:t xml:space="preserve"> ir 202</w:t>
      </w:r>
      <w:r w:rsidR="003D746C">
        <w:t>6</w:t>
      </w:r>
      <w:r w:rsidR="00557D8B" w:rsidRPr="001B6E9D">
        <w:t>–202</w:t>
      </w:r>
      <w:r w:rsidR="003D746C">
        <w:t>7</w:t>
      </w:r>
      <w:r w:rsidR="00557D8B" w:rsidRPr="001B6E9D">
        <w:t xml:space="preserve"> mokslo met</w:t>
      </w:r>
      <w:r w:rsidR="00557D8B">
        <w:t>ams.</w:t>
      </w:r>
      <w:r w:rsidR="00557D8B" w:rsidRPr="001B6E9D">
        <w:t xml:space="preserve"> </w:t>
      </w:r>
    </w:p>
    <w:p w14:paraId="6A7E35B3" w14:textId="29DF0F49" w:rsidR="003D746C" w:rsidRDefault="003D746C" w:rsidP="003D746C">
      <w:pPr>
        <w:pStyle w:val="Sraopastraipa"/>
        <w:tabs>
          <w:tab w:val="left" w:pos="851"/>
        </w:tabs>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27663756" w14:textId="77777777" w:rsidR="00E72620" w:rsidRDefault="00E72620" w:rsidP="00E72620">
      <w:pPr>
        <w:pStyle w:val="Betarp"/>
        <w:jc w:val="both"/>
      </w:pPr>
    </w:p>
    <w:p w14:paraId="1765959E" w14:textId="77777777" w:rsidR="00E72620" w:rsidRDefault="00E72620" w:rsidP="00E72620">
      <w:pPr>
        <w:pStyle w:val="Betarp"/>
        <w:jc w:val="both"/>
      </w:pPr>
    </w:p>
    <w:p w14:paraId="2F298ACB" w14:textId="188171AF" w:rsidR="00E72620" w:rsidRDefault="00E72620" w:rsidP="00E72620">
      <w:pPr>
        <w:pStyle w:val="Betarp"/>
        <w:jc w:val="both"/>
      </w:pPr>
      <w:r>
        <w:t xml:space="preserve">Savivaldybės meras                                                                             </w:t>
      </w:r>
      <w:r w:rsidR="00557D8B">
        <w:t xml:space="preserve">                          </w:t>
      </w:r>
      <w:r>
        <w:t>Tadas Bartkus</w:t>
      </w:r>
    </w:p>
    <w:sectPr w:rsidR="00E72620" w:rsidSect="004D7868">
      <w:headerReference w:type="even" r:id="rId9"/>
      <w:headerReference w:type="default" r:id="rId10"/>
      <w:footerReference w:type="default" r:id="rId11"/>
      <w:type w:val="continuous"/>
      <w:pgSz w:w="11906" w:h="16838" w:code="9"/>
      <w:pgMar w:top="1134" w:right="567" w:bottom="1134" w:left="1701" w:header="567" w:footer="266"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16F61" w14:textId="77777777" w:rsidR="009638FF" w:rsidRDefault="009638FF">
      <w:r>
        <w:separator/>
      </w:r>
    </w:p>
  </w:endnote>
  <w:endnote w:type="continuationSeparator" w:id="0">
    <w:p w14:paraId="4AD3336B" w14:textId="77777777" w:rsidR="009638FF" w:rsidRDefault="0096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E453" w14:textId="77777777" w:rsidR="003653EA" w:rsidRDefault="003653EA">
    <w:pPr>
      <w:pStyle w:val="Porat"/>
      <w:ind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D5BB4" w14:textId="77777777" w:rsidR="009638FF" w:rsidRDefault="009638FF">
      <w:r>
        <w:separator/>
      </w:r>
    </w:p>
  </w:footnote>
  <w:footnote w:type="continuationSeparator" w:id="0">
    <w:p w14:paraId="2AD67881" w14:textId="77777777" w:rsidR="009638FF" w:rsidRDefault="0096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08DE" w14:textId="77777777" w:rsidR="003653EA" w:rsidRDefault="00512B65">
    <w:pPr>
      <w:pStyle w:val="Antrats"/>
      <w:ind w:firstLine="0"/>
      <w:jc w:val="center"/>
      <w:rPr>
        <w:sz w:val="20"/>
      </w:rPr>
    </w:pPr>
    <w:r>
      <w:rPr>
        <w:rStyle w:val="Puslapionumeris"/>
        <w:sz w:val="20"/>
      </w:rPr>
      <w:fldChar w:fldCharType="begin"/>
    </w:r>
    <w:r w:rsidR="003653EA">
      <w:rPr>
        <w:rStyle w:val="Puslapionumeris"/>
        <w:sz w:val="20"/>
      </w:rPr>
      <w:instrText xml:space="preserve"> PAGE </w:instrText>
    </w:r>
    <w:r>
      <w:rPr>
        <w:rStyle w:val="Puslapionumeris"/>
        <w:sz w:val="20"/>
      </w:rPr>
      <w:fldChar w:fldCharType="separate"/>
    </w:r>
    <w:r w:rsidR="004D7868">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3CA3" w14:textId="77777777" w:rsidR="003653EA" w:rsidRDefault="003653EA">
    <w:pPr>
      <w:pStyle w:val="Antrats"/>
      <w:tabs>
        <w:tab w:val="clear" w:pos="8306"/>
        <w:tab w:val="right" w:pos="7110"/>
      </w:tabs>
    </w:pPr>
    <w:r>
      <w:tab/>
    </w:r>
    <w:r>
      <w:tab/>
    </w:r>
  </w:p>
  <w:p w14:paraId="2CB2F755" w14:textId="77777777" w:rsidR="003653EA" w:rsidRPr="00982EC3" w:rsidRDefault="003653EA" w:rsidP="00982EC3">
    <w:pPr>
      <w:pStyle w:val="Antrats"/>
    </w:pP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7A3E"/>
    <w:multiLevelType w:val="multilevel"/>
    <w:tmpl w:val="9CC266AC"/>
    <w:lvl w:ilvl="0">
      <w:start w:val="1"/>
      <w:numFmt w:val="decimal"/>
      <w:lvlText w:val="%1."/>
      <w:lvlJc w:val="left"/>
      <w:pPr>
        <w:ind w:left="120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593" w:hanging="720"/>
      </w:pPr>
      <w:rPr>
        <w:rFonts w:hint="default"/>
        <w:color w:val="auto"/>
      </w:rPr>
    </w:lvl>
    <w:lvl w:ilvl="4">
      <w:start w:val="1"/>
      <w:numFmt w:val="decimal"/>
      <w:isLgl/>
      <w:lvlText w:val="%1.%2.%3.%4.%5."/>
      <w:lvlJc w:val="left"/>
      <w:pPr>
        <w:ind w:left="1964" w:hanging="1080"/>
      </w:pPr>
      <w:rPr>
        <w:rFonts w:hint="default"/>
        <w:color w:val="auto"/>
      </w:rPr>
    </w:lvl>
    <w:lvl w:ilvl="5">
      <w:start w:val="1"/>
      <w:numFmt w:val="decimal"/>
      <w:isLgl/>
      <w:lvlText w:val="%1.%2.%3.%4.%5.%6."/>
      <w:lvlJc w:val="left"/>
      <w:pPr>
        <w:ind w:left="1975" w:hanging="1080"/>
      </w:pPr>
      <w:rPr>
        <w:rFonts w:hint="default"/>
        <w:color w:val="auto"/>
      </w:rPr>
    </w:lvl>
    <w:lvl w:ilvl="6">
      <w:start w:val="1"/>
      <w:numFmt w:val="decimal"/>
      <w:isLgl/>
      <w:lvlText w:val="%1.%2.%3.%4.%5.%6.%7."/>
      <w:lvlJc w:val="left"/>
      <w:pPr>
        <w:ind w:left="2346" w:hanging="1440"/>
      </w:pPr>
      <w:rPr>
        <w:rFonts w:hint="default"/>
        <w:color w:val="auto"/>
      </w:rPr>
    </w:lvl>
    <w:lvl w:ilvl="7">
      <w:start w:val="1"/>
      <w:numFmt w:val="decimal"/>
      <w:isLgl/>
      <w:lvlText w:val="%1.%2.%3.%4.%5.%6.%7.%8."/>
      <w:lvlJc w:val="left"/>
      <w:pPr>
        <w:ind w:left="2357" w:hanging="1440"/>
      </w:pPr>
      <w:rPr>
        <w:rFonts w:hint="default"/>
        <w:color w:val="auto"/>
      </w:rPr>
    </w:lvl>
    <w:lvl w:ilvl="8">
      <w:start w:val="1"/>
      <w:numFmt w:val="decimal"/>
      <w:isLgl/>
      <w:lvlText w:val="%1.%2.%3.%4.%5.%6.%7.%8.%9."/>
      <w:lvlJc w:val="left"/>
      <w:pPr>
        <w:ind w:left="2728" w:hanging="1800"/>
      </w:pPr>
      <w:rPr>
        <w:rFonts w:hint="default"/>
        <w:color w:val="auto"/>
      </w:rPr>
    </w:lvl>
  </w:abstractNum>
  <w:abstractNum w:abstractNumId="1" w15:restartNumberingAfterBreak="0">
    <w:nsid w:val="08CE0850"/>
    <w:multiLevelType w:val="hybridMultilevel"/>
    <w:tmpl w:val="D33C452E"/>
    <w:lvl w:ilvl="0" w:tplc="56E29A38">
      <w:start w:val="2"/>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30E152A0"/>
    <w:multiLevelType w:val="hybridMultilevel"/>
    <w:tmpl w:val="F0E4E0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41A21344"/>
    <w:multiLevelType w:val="multilevel"/>
    <w:tmpl w:val="7F2C24A2"/>
    <w:lvl w:ilvl="0">
      <w:start w:val="1"/>
      <w:numFmt w:val="decimal"/>
      <w:lvlText w:val="%1."/>
      <w:lvlJc w:val="left"/>
      <w:pPr>
        <w:ind w:left="360" w:hanging="360"/>
      </w:pPr>
      <w:rPr>
        <w:rFonts w:hint="default"/>
      </w:rPr>
    </w:lvl>
    <w:lvl w:ilvl="1">
      <w:start w:val="3"/>
      <w:numFmt w:val="decimal"/>
      <w:lvlText w:val="%1.%2."/>
      <w:lvlJc w:val="left"/>
      <w:pPr>
        <w:ind w:left="1228" w:hanging="36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420" w:hanging="108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516" w:hanging="1440"/>
      </w:pPr>
      <w:rPr>
        <w:rFonts w:hint="default"/>
      </w:rPr>
    </w:lvl>
    <w:lvl w:ilvl="8">
      <w:start w:val="1"/>
      <w:numFmt w:val="decimal"/>
      <w:lvlText w:val="%1.%2.%3.%4.%5.%6.%7.%8.%9."/>
      <w:lvlJc w:val="left"/>
      <w:pPr>
        <w:ind w:left="8744" w:hanging="1800"/>
      </w:pPr>
      <w:rPr>
        <w:rFonts w:hint="default"/>
      </w:rPr>
    </w:lvl>
  </w:abstractNum>
  <w:abstractNum w:abstractNumId="5" w15:restartNumberingAfterBreak="0">
    <w:nsid w:val="485F3559"/>
    <w:multiLevelType w:val="hybridMultilevel"/>
    <w:tmpl w:val="80247176"/>
    <w:lvl w:ilvl="0" w:tplc="6212AF24">
      <w:start w:val="1"/>
      <w:numFmt w:val="upperLetter"/>
      <w:lvlText w:val="%1."/>
      <w:lvlJc w:val="left"/>
      <w:pPr>
        <w:tabs>
          <w:tab w:val="num" w:pos="123"/>
        </w:tabs>
        <w:ind w:left="123" w:hanging="360"/>
      </w:pPr>
      <w:rPr>
        <w:rFonts w:hint="default"/>
      </w:rPr>
    </w:lvl>
    <w:lvl w:ilvl="1" w:tplc="04270019" w:tentative="1">
      <w:start w:val="1"/>
      <w:numFmt w:val="lowerLetter"/>
      <w:lvlText w:val="%2."/>
      <w:lvlJc w:val="left"/>
      <w:pPr>
        <w:tabs>
          <w:tab w:val="num" w:pos="843"/>
        </w:tabs>
        <w:ind w:left="843" w:hanging="360"/>
      </w:pPr>
    </w:lvl>
    <w:lvl w:ilvl="2" w:tplc="0427001B" w:tentative="1">
      <w:start w:val="1"/>
      <w:numFmt w:val="lowerRoman"/>
      <w:lvlText w:val="%3."/>
      <w:lvlJc w:val="right"/>
      <w:pPr>
        <w:tabs>
          <w:tab w:val="num" w:pos="1563"/>
        </w:tabs>
        <w:ind w:left="1563" w:hanging="180"/>
      </w:pPr>
    </w:lvl>
    <w:lvl w:ilvl="3" w:tplc="0427000F" w:tentative="1">
      <w:start w:val="1"/>
      <w:numFmt w:val="decimal"/>
      <w:lvlText w:val="%4."/>
      <w:lvlJc w:val="left"/>
      <w:pPr>
        <w:tabs>
          <w:tab w:val="num" w:pos="2283"/>
        </w:tabs>
        <w:ind w:left="2283" w:hanging="360"/>
      </w:pPr>
    </w:lvl>
    <w:lvl w:ilvl="4" w:tplc="04270019" w:tentative="1">
      <w:start w:val="1"/>
      <w:numFmt w:val="lowerLetter"/>
      <w:lvlText w:val="%5."/>
      <w:lvlJc w:val="left"/>
      <w:pPr>
        <w:tabs>
          <w:tab w:val="num" w:pos="3003"/>
        </w:tabs>
        <w:ind w:left="3003" w:hanging="360"/>
      </w:pPr>
    </w:lvl>
    <w:lvl w:ilvl="5" w:tplc="0427001B" w:tentative="1">
      <w:start w:val="1"/>
      <w:numFmt w:val="lowerRoman"/>
      <w:lvlText w:val="%6."/>
      <w:lvlJc w:val="right"/>
      <w:pPr>
        <w:tabs>
          <w:tab w:val="num" w:pos="3723"/>
        </w:tabs>
        <w:ind w:left="3723" w:hanging="180"/>
      </w:pPr>
    </w:lvl>
    <w:lvl w:ilvl="6" w:tplc="0427000F" w:tentative="1">
      <w:start w:val="1"/>
      <w:numFmt w:val="decimal"/>
      <w:lvlText w:val="%7."/>
      <w:lvlJc w:val="left"/>
      <w:pPr>
        <w:tabs>
          <w:tab w:val="num" w:pos="4443"/>
        </w:tabs>
        <w:ind w:left="4443" w:hanging="360"/>
      </w:pPr>
    </w:lvl>
    <w:lvl w:ilvl="7" w:tplc="04270019" w:tentative="1">
      <w:start w:val="1"/>
      <w:numFmt w:val="lowerLetter"/>
      <w:lvlText w:val="%8."/>
      <w:lvlJc w:val="left"/>
      <w:pPr>
        <w:tabs>
          <w:tab w:val="num" w:pos="5163"/>
        </w:tabs>
        <w:ind w:left="5163" w:hanging="360"/>
      </w:pPr>
    </w:lvl>
    <w:lvl w:ilvl="8" w:tplc="0427001B" w:tentative="1">
      <w:start w:val="1"/>
      <w:numFmt w:val="lowerRoman"/>
      <w:lvlText w:val="%9."/>
      <w:lvlJc w:val="right"/>
      <w:pPr>
        <w:tabs>
          <w:tab w:val="num" w:pos="5883"/>
        </w:tabs>
        <w:ind w:left="5883" w:hanging="180"/>
      </w:pPr>
    </w:lvl>
  </w:abstractNum>
  <w:abstractNum w:abstractNumId="6" w15:restartNumberingAfterBreak="0">
    <w:nsid w:val="487C7DBD"/>
    <w:multiLevelType w:val="hybridMultilevel"/>
    <w:tmpl w:val="39E2EAF4"/>
    <w:lvl w:ilvl="0" w:tplc="9C444CF8">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67514EA3"/>
    <w:multiLevelType w:val="multilevel"/>
    <w:tmpl w:val="A7502346"/>
    <w:lvl w:ilvl="0">
      <w:start w:val="1"/>
      <w:numFmt w:val="decimal"/>
      <w:lvlText w:val="%1."/>
      <w:lvlJc w:val="left"/>
      <w:pPr>
        <w:tabs>
          <w:tab w:val="num" w:pos="1680"/>
        </w:tabs>
        <w:ind w:left="1680" w:hanging="360"/>
      </w:pPr>
      <w:rPr>
        <w:rFonts w:hint="default"/>
      </w:rPr>
    </w:lvl>
    <w:lvl w:ilvl="1">
      <w:start w:val="1"/>
      <w:numFmt w:val="decimal"/>
      <w:isLgl/>
      <w:lvlText w:val="%1.%2."/>
      <w:lvlJc w:val="left"/>
      <w:pPr>
        <w:tabs>
          <w:tab w:val="num" w:pos="1740"/>
        </w:tabs>
        <w:ind w:left="174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760"/>
        </w:tabs>
        <w:ind w:left="2760" w:hanging="1440"/>
      </w:pPr>
      <w:rPr>
        <w:rFonts w:hint="default"/>
      </w:rPr>
    </w:lvl>
    <w:lvl w:ilvl="7">
      <w:start w:val="1"/>
      <w:numFmt w:val="decimal"/>
      <w:isLgl/>
      <w:lvlText w:val="%1.%2.%3.%4.%5.%6.%7.%8."/>
      <w:lvlJc w:val="left"/>
      <w:pPr>
        <w:tabs>
          <w:tab w:val="num" w:pos="2760"/>
        </w:tabs>
        <w:ind w:left="276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8" w15:restartNumberingAfterBreak="0">
    <w:nsid w:val="6B212681"/>
    <w:multiLevelType w:val="hybridMultilevel"/>
    <w:tmpl w:val="B67C31CC"/>
    <w:lvl w:ilvl="0" w:tplc="AF2A5C1C">
      <w:start w:val="1"/>
      <w:numFmt w:val="decimal"/>
      <w:lvlText w:val="%1."/>
      <w:lvlJc w:val="left"/>
      <w:pPr>
        <w:tabs>
          <w:tab w:val="num" w:pos="2148"/>
        </w:tabs>
        <w:ind w:left="2148"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CC77A3"/>
    <w:multiLevelType w:val="hybridMultilevel"/>
    <w:tmpl w:val="41BE79A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27246593">
    <w:abstractNumId w:val="1"/>
  </w:num>
  <w:num w:numId="2" w16cid:durableId="1688605088">
    <w:abstractNumId w:val="8"/>
  </w:num>
  <w:num w:numId="3" w16cid:durableId="30545167">
    <w:abstractNumId w:val="6"/>
  </w:num>
  <w:num w:numId="4" w16cid:durableId="1406486696">
    <w:abstractNumId w:val="3"/>
  </w:num>
  <w:num w:numId="5" w16cid:durableId="34693916">
    <w:abstractNumId w:val="9"/>
  </w:num>
  <w:num w:numId="6" w16cid:durableId="2112507379">
    <w:abstractNumId w:val="5"/>
  </w:num>
  <w:num w:numId="7" w16cid:durableId="1700619420">
    <w:abstractNumId w:val="2"/>
  </w:num>
  <w:num w:numId="8" w16cid:durableId="656497512">
    <w:abstractNumId w:val="7"/>
  </w:num>
  <w:num w:numId="9" w16cid:durableId="564411633">
    <w:abstractNumId w:val="0"/>
  </w:num>
  <w:num w:numId="10" w16cid:durableId="211204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DA"/>
    <w:rsid w:val="0000231F"/>
    <w:rsid w:val="00002F39"/>
    <w:rsid w:val="000032F9"/>
    <w:rsid w:val="0001253C"/>
    <w:rsid w:val="00012F5B"/>
    <w:rsid w:val="00017084"/>
    <w:rsid w:val="00023941"/>
    <w:rsid w:val="00023EFD"/>
    <w:rsid w:val="0002457F"/>
    <w:rsid w:val="00042606"/>
    <w:rsid w:val="00043105"/>
    <w:rsid w:val="00046294"/>
    <w:rsid w:val="00052A4E"/>
    <w:rsid w:val="00053428"/>
    <w:rsid w:val="000535A5"/>
    <w:rsid w:val="0005587A"/>
    <w:rsid w:val="00072A5F"/>
    <w:rsid w:val="00076D0F"/>
    <w:rsid w:val="00081E10"/>
    <w:rsid w:val="00085D3C"/>
    <w:rsid w:val="0008725D"/>
    <w:rsid w:val="000A678E"/>
    <w:rsid w:val="000B0FBC"/>
    <w:rsid w:val="000B269E"/>
    <w:rsid w:val="000C1EA6"/>
    <w:rsid w:val="000C2AE8"/>
    <w:rsid w:val="000C37D2"/>
    <w:rsid w:val="000D7A41"/>
    <w:rsid w:val="000E269C"/>
    <w:rsid w:val="000F55F9"/>
    <w:rsid w:val="0010104E"/>
    <w:rsid w:val="0010607B"/>
    <w:rsid w:val="00111857"/>
    <w:rsid w:val="001130A7"/>
    <w:rsid w:val="00113C10"/>
    <w:rsid w:val="00115868"/>
    <w:rsid w:val="001165F0"/>
    <w:rsid w:val="00122192"/>
    <w:rsid w:val="00127D44"/>
    <w:rsid w:val="00144775"/>
    <w:rsid w:val="001542B0"/>
    <w:rsid w:val="00161781"/>
    <w:rsid w:val="0017279C"/>
    <w:rsid w:val="00174AC9"/>
    <w:rsid w:val="00185176"/>
    <w:rsid w:val="001856A7"/>
    <w:rsid w:val="00190C4B"/>
    <w:rsid w:val="00191AF0"/>
    <w:rsid w:val="0019363B"/>
    <w:rsid w:val="00196112"/>
    <w:rsid w:val="001A2BEA"/>
    <w:rsid w:val="001A32BC"/>
    <w:rsid w:val="001A4FAB"/>
    <w:rsid w:val="001B1105"/>
    <w:rsid w:val="001B6E9D"/>
    <w:rsid w:val="001C6AE8"/>
    <w:rsid w:val="001D27B9"/>
    <w:rsid w:val="001E454E"/>
    <w:rsid w:val="001F0A98"/>
    <w:rsid w:val="001F2CCC"/>
    <w:rsid w:val="001F414D"/>
    <w:rsid w:val="002020DD"/>
    <w:rsid w:val="00211143"/>
    <w:rsid w:val="00211FD3"/>
    <w:rsid w:val="00224C70"/>
    <w:rsid w:val="00233B3D"/>
    <w:rsid w:val="00243968"/>
    <w:rsid w:val="002465E0"/>
    <w:rsid w:val="002527CB"/>
    <w:rsid w:val="0025402E"/>
    <w:rsid w:val="00254D1F"/>
    <w:rsid w:val="002606B8"/>
    <w:rsid w:val="0027182A"/>
    <w:rsid w:val="00273B10"/>
    <w:rsid w:val="00274032"/>
    <w:rsid w:val="0029795C"/>
    <w:rsid w:val="002A13B5"/>
    <w:rsid w:val="002A2A7D"/>
    <w:rsid w:val="002B05D6"/>
    <w:rsid w:val="002C6B7D"/>
    <w:rsid w:val="002D021E"/>
    <w:rsid w:val="002D068E"/>
    <w:rsid w:val="002D54DB"/>
    <w:rsid w:val="002D5EE8"/>
    <w:rsid w:val="002E7679"/>
    <w:rsid w:val="002F1A1F"/>
    <w:rsid w:val="002F2A0A"/>
    <w:rsid w:val="002F4F3F"/>
    <w:rsid w:val="0030191D"/>
    <w:rsid w:val="00301FA9"/>
    <w:rsid w:val="003025CA"/>
    <w:rsid w:val="0030543E"/>
    <w:rsid w:val="00310E8B"/>
    <w:rsid w:val="00311293"/>
    <w:rsid w:val="0031557F"/>
    <w:rsid w:val="00316A0B"/>
    <w:rsid w:val="0032164F"/>
    <w:rsid w:val="00333539"/>
    <w:rsid w:val="003353CC"/>
    <w:rsid w:val="003378E5"/>
    <w:rsid w:val="00342739"/>
    <w:rsid w:val="00344CAB"/>
    <w:rsid w:val="00347443"/>
    <w:rsid w:val="003529B0"/>
    <w:rsid w:val="00352F6F"/>
    <w:rsid w:val="0036205E"/>
    <w:rsid w:val="003653EA"/>
    <w:rsid w:val="00366AAA"/>
    <w:rsid w:val="0038076A"/>
    <w:rsid w:val="00392548"/>
    <w:rsid w:val="0039261D"/>
    <w:rsid w:val="003931EC"/>
    <w:rsid w:val="0039390F"/>
    <w:rsid w:val="0039650B"/>
    <w:rsid w:val="003A61D1"/>
    <w:rsid w:val="003A63BC"/>
    <w:rsid w:val="003C718B"/>
    <w:rsid w:val="003C78AC"/>
    <w:rsid w:val="003D746C"/>
    <w:rsid w:val="003E6401"/>
    <w:rsid w:val="004030E7"/>
    <w:rsid w:val="0040420F"/>
    <w:rsid w:val="00420631"/>
    <w:rsid w:val="004315F7"/>
    <w:rsid w:val="00431688"/>
    <w:rsid w:val="00436AA4"/>
    <w:rsid w:val="00440C2A"/>
    <w:rsid w:val="00441BB5"/>
    <w:rsid w:val="00445FA6"/>
    <w:rsid w:val="00451834"/>
    <w:rsid w:val="004564A7"/>
    <w:rsid w:val="00473C0E"/>
    <w:rsid w:val="00476A8F"/>
    <w:rsid w:val="004943FD"/>
    <w:rsid w:val="004B27BA"/>
    <w:rsid w:val="004B3DCD"/>
    <w:rsid w:val="004B6736"/>
    <w:rsid w:val="004D7868"/>
    <w:rsid w:val="004D79B9"/>
    <w:rsid w:val="004F4D9F"/>
    <w:rsid w:val="004F773F"/>
    <w:rsid w:val="004F798C"/>
    <w:rsid w:val="00512015"/>
    <w:rsid w:val="00512B65"/>
    <w:rsid w:val="0052061E"/>
    <w:rsid w:val="00524105"/>
    <w:rsid w:val="0053402D"/>
    <w:rsid w:val="005443F5"/>
    <w:rsid w:val="0055679A"/>
    <w:rsid w:val="00557D8B"/>
    <w:rsid w:val="0056062B"/>
    <w:rsid w:val="00562382"/>
    <w:rsid w:val="00566EBA"/>
    <w:rsid w:val="005707A7"/>
    <w:rsid w:val="00571F77"/>
    <w:rsid w:val="00572B6A"/>
    <w:rsid w:val="005749B5"/>
    <w:rsid w:val="00574C85"/>
    <w:rsid w:val="00580209"/>
    <w:rsid w:val="00590221"/>
    <w:rsid w:val="005B2F7F"/>
    <w:rsid w:val="005B57A8"/>
    <w:rsid w:val="005C31D4"/>
    <w:rsid w:val="005C363B"/>
    <w:rsid w:val="005C4DA0"/>
    <w:rsid w:val="005D0210"/>
    <w:rsid w:val="005D06D8"/>
    <w:rsid w:val="005D799C"/>
    <w:rsid w:val="005E11C0"/>
    <w:rsid w:val="005E4E53"/>
    <w:rsid w:val="00605F32"/>
    <w:rsid w:val="00606CD1"/>
    <w:rsid w:val="00607E55"/>
    <w:rsid w:val="006116C0"/>
    <w:rsid w:val="00614583"/>
    <w:rsid w:val="00615FF5"/>
    <w:rsid w:val="00616F4A"/>
    <w:rsid w:val="00631E9F"/>
    <w:rsid w:val="00636572"/>
    <w:rsid w:val="0064505D"/>
    <w:rsid w:val="00662D3B"/>
    <w:rsid w:val="00665E2F"/>
    <w:rsid w:val="00674861"/>
    <w:rsid w:val="006775FE"/>
    <w:rsid w:val="00680D7B"/>
    <w:rsid w:val="00683754"/>
    <w:rsid w:val="00693843"/>
    <w:rsid w:val="006A79EE"/>
    <w:rsid w:val="006B4094"/>
    <w:rsid w:val="006B4471"/>
    <w:rsid w:val="0070066F"/>
    <w:rsid w:val="00705FAF"/>
    <w:rsid w:val="007106A4"/>
    <w:rsid w:val="00723298"/>
    <w:rsid w:val="00724927"/>
    <w:rsid w:val="00724E4E"/>
    <w:rsid w:val="00726021"/>
    <w:rsid w:val="0072699D"/>
    <w:rsid w:val="00731266"/>
    <w:rsid w:val="007349B7"/>
    <w:rsid w:val="007460A2"/>
    <w:rsid w:val="00750142"/>
    <w:rsid w:val="0075252A"/>
    <w:rsid w:val="00762078"/>
    <w:rsid w:val="00767864"/>
    <w:rsid w:val="00773D85"/>
    <w:rsid w:val="00775964"/>
    <w:rsid w:val="00782DE2"/>
    <w:rsid w:val="00785DCA"/>
    <w:rsid w:val="00787FDA"/>
    <w:rsid w:val="00791630"/>
    <w:rsid w:val="007A2DAF"/>
    <w:rsid w:val="007A7EBF"/>
    <w:rsid w:val="007C0261"/>
    <w:rsid w:val="007C092B"/>
    <w:rsid w:val="007C2191"/>
    <w:rsid w:val="007C446A"/>
    <w:rsid w:val="007D064F"/>
    <w:rsid w:val="007D198C"/>
    <w:rsid w:val="007D2A7A"/>
    <w:rsid w:val="007F14C0"/>
    <w:rsid w:val="007F1AB8"/>
    <w:rsid w:val="007F2F1A"/>
    <w:rsid w:val="008024F8"/>
    <w:rsid w:val="00804B57"/>
    <w:rsid w:val="008225FE"/>
    <w:rsid w:val="00825CF0"/>
    <w:rsid w:val="0083129D"/>
    <w:rsid w:val="00831507"/>
    <w:rsid w:val="00831B84"/>
    <w:rsid w:val="008328D6"/>
    <w:rsid w:val="00832B8D"/>
    <w:rsid w:val="008400F7"/>
    <w:rsid w:val="0084379C"/>
    <w:rsid w:val="0085538C"/>
    <w:rsid w:val="00856FD5"/>
    <w:rsid w:val="008641C9"/>
    <w:rsid w:val="0088156D"/>
    <w:rsid w:val="00892DF5"/>
    <w:rsid w:val="008A4A8E"/>
    <w:rsid w:val="008B51D1"/>
    <w:rsid w:val="008C14E0"/>
    <w:rsid w:val="008C5383"/>
    <w:rsid w:val="008C7249"/>
    <w:rsid w:val="008E4478"/>
    <w:rsid w:val="008E4904"/>
    <w:rsid w:val="008F0C42"/>
    <w:rsid w:val="008F44BE"/>
    <w:rsid w:val="009037CF"/>
    <w:rsid w:val="00905C09"/>
    <w:rsid w:val="00916CEF"/>
    <w:rsid w:val="0093202A"/>
    <w:rsid w:val="00944E35"/>
    <w:rsid w:val="009452A3"/>
    <w:rsid w:val="0095299C"/>
    <w:rsid w:val="00953C5E"/>
    <w:rsid w:val="00957E0C"/>
    <w:rsid w:val="0096253D"/>
    <w:rsid w:val="00962DCC"/>
    <w:rsid w:val="009638FF"/>
    <w:rsid w:val="009654D6"/>
    <w:rsid w:val="00982EC3"/>
    <w:rsid w:val="009931AF"/>
    <w:rsid w:val="00993BD1"/>
    <w:rsid w:val="00993D3E"/>
    <w:rsid w:val="009A592A"/>
    <w:rsid w:val="009B15BC"/>
    <w:rsid w:val="009B2FFB"/>
    <w:rsid w:val="009B639C"/>
    <w:rsid w:val="009D0820"/>
    <w:rsid w:val="009F3BD9"/>
    <w:rsid w:val="009F6BDC"/>
    <w:rsid w:val="00A21B05"/>
    <w:rsid w:val="00A25C2E"/>
    <w:rsid w:val="00A3175C"/>
    <w:rsid w:val="00A331CC"/>
    <w:rsid w:val="00A346CC"/>
    <w:rsid w:val="00A366AC"/>
    <w:rsid w:val="00A45646"/>
    <w:rsid w:val="00A4790B"/>
    <w:rsid w:val="00A52C8D"/>
    <w:rsid w:val="00A55EB9"/>
    <w:rsid w:val="00A64AA9"/>
    <w:rsid w:val="00A81A64"/>
    <w:rsid w:val="00A82357"/>
    <w:rsid w:val="00AA1836"/>
    <w:rsid w:val="00AA1A33"/>
    <w:rsid w:val="00AD3482"/>
    <w:rsid w:val="00AE1E7E"/>
    <w:rsid w:val="00AE56AF"/>
    <w:rsid w:val="00AF0AB5"/>
    <w:rsid w:val="00AF307E"/>
    <w:rsid w:val="00B02C3C"/>
    <w:rsid w:val="00B02E02"/>
    <w:rsid w:val="00B04004"/>
    <w:rsid w:val="00B04784"/>
    <w:rsid w:val="00B054BE"/>
    <w:rsid w:val="00B06DC0"/>
    <w:rsid w:val="00B13177"/>
    <w:rsid w:val="00B1492B"/>
    <w:rsid w:val="00B261A6"/>
    <w:rsid w:val="00B4512D"/>
    <w:rsid w:val="00B65ECC"/>
    <w:rsid w:val="00B7277A"/>
    <w:rsid w:val="00B753A5"/>
    <w:rsid w:val="00B75A21"/>
    <w:rsid w:val="00B81236"/>
    <w:rsid w:val="00B8697C"/>
    <w:rsid w:val="00B90EC7"/>
    <w:rsid w:val="00B92852"/>
    <w:rsid w:val="00B92F2D"/>
    <w:rsid w:val="00B95CDA"/>
    <w:rsid w:val="00BA7808"/>
    <w:rsid w:val="00BB2B85"/>
    <w:rsid w:val="00BC1078"/>
    <w:rsid w:val="00BC2667"/>
    <w:rsid w:val="00BC4C53"/>
    <w:rsid w:val="00BE053C"/>
    <w:rsid w:val="00BE24FB"/>
    <w:rsid w:val="00BE779C"/>
    <w:rsid w:val="00BF3FA3"/>
    <w:rsid w:val="00BF7630"/>
    <w:rsid w:val="00C00CF9"/>
    <w:rsid w:val="00C02A96"/>
    <w:rsid w:val="00C107CE"/>
    <w:rsid w:val="00C14B42"/>
    <w:rsid w:val="00C23DFE"/>
    <w:rsid w:val="00C2545F"/>
    <w:rsid w:val="00C33388"/>
    <w:rsid w:val="00C40364"/>
    <w:rsid w:val="00C523F0"/>
    <w:rsid w:val="00C54F51"/>
    <w:rsid w:val="00C70E37"/>
    <w:rsid w:val="00C764EC"/>
    <w:rsid w:val="00C827CF"/>
    <w:rsid w:val="00C82A33"/>
    <w:rsid w:val="00C908F8"/>
    <w:rsid w:val="00C9753E"/>
    <w:rsid w:val="00CB5743"/>
    <w:rsid w:val="00CB5A9D"/>
    <w:rsid w:val="00CC1720"/>
    <w:rsid w:val="00CD2133"/>
    <w:rsid w:val="00CD62D4"/>
    <w:rsid w:val="00CD68E4"/>
    <w:rsid w:val="00CE4552"/>
    <w:rsid w:val="00CE567D"/>
    <w:rsid w:val="00CE57D7"/>
    <w:rsid w:val="00CF5FA4"/>
    <w:rsid w:val="00CF6664"/>
    <w:rsid w:val="00CF7C7D"/>
    <w:rsid w:val="00D008C9"/>
    <w:rsid w:val="00D016EA"/>
    <w:rsid w:val="00D255A9"/>
    <w:rsid w:val="00D342C5"/>
    <w:rsid w:val="00D426DF"/>
    <w:rsid w:val="00D50C39"/>
    <w:rsid w:val="00D57AEA"/>
    <w:rsid w:val="00D61B06"/>
    <w:rsid w:val="00D65B5F"/>
    <w:rsid w:val="00D77634"/>
    <w:rsid w:val="00D93692"/>
    <w:rsid w:val="00DA3143"/>
    <w:rsid w:val="00DA4232"/>
    <w:rsid w:val="00DA4A2C"/>
    <w:rsid w:val="00DB02AE"/>
    <w:rsid w:val="00DB1042"/>
    <w:rsid w:val="00DB11B7"/>
    <w:rsid w:val="00DB71B8"/>
    <w:rsid w:val="00DC151E"/>
    <w:rsid w:val="00DC5A38"/>
    <w:rsid w:val="00DC6353"/>
    <w:rsid w:val="00DD285D"/>
    <w:rsid w:val="00DD3AEF"/>
    <w:rsid w:val="00DF00B0"/>
    <w:rsid w:val="00E05B29"/>
    <w:rsid w:val="00E078F0"/>
    <w:rsid w:val="00E17E99"/>
    <w:rsid w:val="00E333F9"/>
    <w:rsid w:val="00E3438C"/>
    <w:rsid w:val="00E441B7"/>
    <w:rsid w:val="00E44654"/>
    <w:rsid w:val="00E55F85"/>
    <w:rsid w:val="00E566C5"/>
    <w:rsid w:val="00E651BE"/>
    <w:rsid w:val="00E66860"/>
    <w:rsid w:val="00E66E85"/>
    <w:rsid w:val="00E72620"/>
    <w:rsid w:val="00E75DC0"/>
    <w:rsid w:val="00E8612C"/>
    <w:rsid w:val="00E923DF"/>
    <w:rsid w:val="00E9293E"/>
    <w:rsid w:val="00E97E87"/>
    <w:rsid w:val="00EA70E7"/>
    <w:rsid w:val="00EB3922"/>
    <w:rsid w:val="00EB76CD"/>
    <w:rsid w:val="00EC0C9C"/>
    <w:rsid w:val="00ED3520"/>
    <w:rsid w:val="00ED4953"/>
    <w:rsid w:val="00EE4395"/>
    <w:rsid w:val="00EF5482"/>
    <w:rsid w:val="00F02257"/>
    <w:rsid w:val="00F076A8"/>
    <w:rsid w:val="00F1268A"/>
    <w:rsid w:val="00F127AD"/>
    <w:rsid w:val="00F151AB"/>
    <w:rsid w:val="00F23A1D"/>
    <w:rsid w:val="00F300E2"/>
    <w:rsid w:val="00F32B22"/>
    <w:rsid w:val="00F53EE2"/>
    <w:rsid w:val="00F62361"/>
    <w:rsid w:val="00F66AD0"/>
    <w:rsid w:val="00F7205D"/>
    <w:rsid w:val="00F802B1"/>
    <w:rsid w:val="00F815F8"/>
    <w:rsid w:val="00F81E29"/>
    <w:rsid w:val="00F82AA7"/>
    <w:rsid w:val="00F8547B"/>
    <w:rsid w:val="00F86B46"/>
    <w:rsid w:val="00F943F3"/>
    <w:rsid w:val="00F945AF"/>
    <w:rsid w:val="00F96E2D"/>
    <w:rsid w:val="00F9764C"/>
    <w:rsid w:val="00FA081A"/>
    <w:rsid w:val="00FB2C91"/>
    <w:rsid w:val="00FB7965"/>
    <w:rsid w:val="00FC4FB9"/>
    <w:rsid w:val="00FD3BD5"/>
    <w:rsid w:val="00FD78E8"/>
    <w:rsid w:val="00FE3BDF"/>
    <w:rsid w:val="00FF4744"/>
    <w:rsid w:val="00FF4B1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5D1BF"/>
  <w15:docId w15:val="{531456CA-C992-4AA8-8FB7-6FDCB2C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2A0A"/>
    <w:pPr>
      <w:ind w:firstLine="1134"/>
      <w:jc w:val="both"/>
    </w:pPr>
    <w:rPr>
      <w:rFonts w:ascii="TimesLT" w:hAnsi="TimesLT"/>
      <w:sz w:val="24"/>
      <w:lang w:eastAsia="en-US"/>
    </w:rPr>
  </w:style>
  <w:style w:type="paragraph" w:styleId="Antrat1">
    <w:name w:val="heading 1"/>
    <w:basedOn w:val="prastasis"/>
    <w:next w:val="prastasis"/>
    <w:qFormat/>
    <w:rsid w:val="002F2A0A"/>
    <w:pPr>
      <w:keepNext/>
      <w:ind w:firstLine="0"/>
      <w:outlineLvl w:val="0"/>
    </w:pPr>
    <w:rPr>
      <w:b/>
      <w:bCs/>
    </w:rPr>
  </w:style>
  <w:style w:type="paragraph" w:styleId="Antrat2">
    <w:name w:val="heading 2"/>
    <w:basedOn w:val="prastasis"/>
    <w:next w:val="prastasis"/>
    <w:qFormat/>
    <w:rsid w:val="002D068E"/>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2D068E"/>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F2A0A"/>
    <w:pPr>
      <w:tabs>
        <w:tab w:val="center" w:pos="4153"/>
        <w:tab w:val="right" w:pos="8306"/>
      </w:tabs>
    </w:pPr>
  </w:style>
  <w:style w:type="paragraph" w:styleId="Porat">
    <w:name w:val="footer"/>
    <w:basedOn w:val="prastasis"/>
    <w:rsid w:val="002F2A0A"/>
    <w:pPr>
      <w:tabs>
        <w:tab w:val="center" w:pos="4153"/>
        <w:tab w:val="right" w:pos="8306"/>
      </w:tabs>
    </w:pPr>
  </w:style>
  <w:style w:type="paragraph" w:styleId="Pagrindiniotekstotrauka">
    <w:name w:val="Body Text Indent"/>
    <w:basedOn w:val="prastasis"/>
    <w:rsid w:val="002F2A0A"/>
    <w:pPr>
      <w:ind w:firstLine="1185"/>
    </w:pPr>
  </w:style>
  <w:style w:type="character" w:styleId="Puslapionumeris">
    <w:name w:val="page number"/>
    <w:basedOn w:val="Numatytasispastraiposriftas"/>
    <w:rsid w:val="002F2A0A"/>
  </w:style>
  <w:style w:type="paragraph" w:styleId="Pavadinimas">
    <w:name w:val="Title"/>
    <w:basedOn w:val="prastasis"/>
    <w:link w:val="PavadinimasDiagrama"/>
    <w:qFormat/>
    <w:rsid w:val="002F2A0A"/>
    <w:pPr>
      <w:ind w:firstLine="0"/>
      <w:jc w:val="center"/>
    </w:pPr>
    <w:rPr>
      <w:rFonts w:ascii="Times New Roman" w:hAnsi="Times New Roman"/>
      <w:b/>
      <w:bCs/>
    </w:rPr>
  </w:style>
  <w:style w:type="paragraph" w:styleId="Pagrindiniotekstotrauka2">
    <w:name w:val="Body Text Indent 2"/>
    <w:basedOn w:val="prastasis"/>
    <w:rsid w:val="002F2A0A"/>
    <w:pPr>
      <w:ind w:firstLine="948"/>
    </w:pPr>
  </w:style>
  <w:style w:type="paragraph" w:styleId="Debesliotekstas">
    <w:name w:val="Balloon Text"/>
    <w:basedOn w:val="prastasis"/>
    <w:semiHidden/>
    <w:rsid w:val="00787FDA"/>
    <w:rPr>
      <w:rFonts w:ascii="Tahoma" w:hAnsi="Tahoma" w:cs="Tahoma"/>
      <w:sz w:val="16"/>
      <w:szCs w:val="16"/>
    </w:rPr>
  </w:style>
  <w:style w:type="character" w:styleId="Hipersaitas">
    <w:name w:val="Hyperlink"/>
    <w:rsid w:val="006775FE"/>
    <w:rPr>
      <w:color w:val="0000FF"/>
      <w:u w:val="single"/>
    </w:rPr>
  </w:style>
  <w:style w:type="table" w:styleId="Lentelstinklelis">
    <w:name w:val="Table Grid"/>
    <w:basedOn w:val="prastojilentel"/>
    <w:rsid w:val="0011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662D3B"/>
    <w:pPr>
      <w:spacing w:after="120"/>
      <w:ind w:left="283"/>
    </w:pPr>
    <w:rPr>
      <w:sz w:val="16"/>
      <w:szCs w:val="16"/>
    </w:rPr>
  </w:style>
  <w:style w:type="paragraph" w:customStyle="1" w:styleId="tactip">
    <w:name w:val="tactip"/>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tactin">
    <w:name w:val="tactin"/>
    <w:basedOn w:val="prastasis"/>
    <w:rsid w:val="00274032"/>
    <w:pPr>
      <w:spacing w:before="100" w:beforeAutospacing="1" w:after="100" w:afterAutospacing="1"/>
      <w:ind w:firstLine="0"/>
      <w:jc w:val="left"/>
    </w:pPr>
    <w:rPr>
      <w:rFonts w:ascii="Times New Roman" w:hAnsi="Times New Roman"/>
      <w:szCs w:val="24"/>
      <w:lang w:eastAsia="lt-LT"/>
    </w:rPr>
  </w:style>
  <w:style w:type="paragraph" w:customStyle="1" w:styleId="n">
    <w:name w:val="n"/>
    <w:basedOn w:val="prastasis"/>
    <w:rsid w:val="00274032"/>
    <w:pPr>
      <w:spacing w:before="100" w:beforeAutospacing="1" w:after="100" w:afterAutospacing="1"/>
      <w:ind w:firstLine="0"/>
      <w:jc w:val="left"/>
    </w:pPr>
    <w:rPr>
      <w:rFonts w:ascii="Times New Roman" w:hAnsi="Times New Roman"/>
      <w:szCs w:val="24"/>
      <w:lang w:eastAsia="lt-LT"/>
    </w:rPr>
  </w:style>
  <w:style w:type="character" w:customStyle="1" w:styleId="PavadinimasDiagrama">
    <w:name w:val="Pavadinimas Diagrama"/>
    <w:link w:val="Pavadinimas"/>
    <w:rsid w:val="007F1AB8"/>
    <w:rPr>
      <w:b/>
      <w:bCs/>
      <w:sz w:val="24"/>
      <w:lang w:eastAsia="en-US"/>
    </w:rPr>
  </w:style>
  <w:style w:type="paragraph" w:styleId="Pagrindinistekstas">
    <w:name w:val="Body Text"/>
    <w:basedOn w:val="prastasis"/>
    <w:link w:val="PagrindinistekstasDiagrama"/>
    <w:unhideWhenUsed/>
    <w:rsid w:val="00FF4744"/>
    <w:pPr>
      <w:spacing w:after="120"/>
      <w:ind w:firstLine="0"/>
      <w:jc w:val="left"/>
    </w:pPr>
    <w:rPr>
      <w:rFonts w:ascii="Times New Roman" w:hAnsi="Times New Roman"/>
      <w:szCs w:val="24"/>
      <w:lang w:val="en-GB"/>
    </w:rPr>
  </w:style>
  <w:style w:type="character" w:customStyle="1" w:styleId="PagrindinistekstasDiagrama">
    <w:name w:val="Pagrindinis tekstas Diagrama"/>
    <w:link w:val="Pagrindinistekstas"/>
    <w:rsid w:val="00FF4744"/>
    <w:rPr>
      <w:sz w:val="24"/>
      <w:szCs w:val="24"/>
      <w:lang w:val="en-GB" w:eastAsia="en-US"/>
    </w:rPr>
  </w:style>
  <w:style w:type="paragraph" w:customStyle="1" w:styleId="ISTATYMAS">
    <w:name w:val="ISTATYMAS"/>
    <w:rsid w:val="005443F5"/>
    <w:pPr>
      <w:autoSpaceDE w:val="0"/>
      <w:autoSpaceDN w:val="0"/>
      <w:adjustRightInd w:val="0"/>
      <w:jc w:val="center"/>
    </w:pPr>
    <w:rPr>
      <w:rFonts w:ascii="TimesLT" w:hAnsi="TimesLT"/>
      <w:lang w:val="en-US" w:eastAsia="en-US"/>
    </w:rPr>
  </w:style>
  <w:style w:type="paragraph" w:customStyle="1" w:styleId="Pavadinimas1">
    <w:name w:val="Pavadinimas1"/>
    <w:rsid w:val="005443F5"/>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5443F5"/>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5443F5"/>
    <w:pPr>
      <w:ind w:left="720" w:firstLine="0"/>
      <w:contextualSpacing/>
      <w:jc w:val="left"/>
    </w:pPr>
    <w:rPr>
      <w:rFonts w:ascii="Times New Roman" w:hAnsi="Times New Roman"/>
      <w:szCs w:val="24"/>
      <w:lang w:eastAsia="lt-LT"/>
    </w:rPr>
  </w:style>
  <w:style w:type="character" w:customStyle="1" w:styleId="lrzxr">
    <w:name w:val="lrzxr"/>
    <w:basedOn w:val="Numatytasispastraiposriftas"/>
    <w:rsid w:val="00A55EB9"/>
  </w:style>
  <w:style w:type="paragraph" w:customStyle="1" w:styleId="tajtip">
    <w:name w:val="tajtip"/>
    <w:basedOn w:val="prastasis"/>
    <w:rsid w:val="00953C5E"/>
    <w:pPr>
      <w:spacing w:before="100" w:beforeAutospacing="1" w:after="100" w:afterAutospacing="1"/>
      <w:ind w:firstLine="0"/>
      <w:jc w:val="left"/>
    </w:pPr>
    <w:rPr>
      <w:rFonts w:ascii="Times New Roman" w:hAnsi="Times New Roman"/>
      <w:szCs w:val="24"/>
      <w:lang w:val="en-US"/>
    </w:rPr>
  </w:style>
  <w:style w:type="paragraph" w:customStyle="1" w:styleId="tin">
    <w:name w:val="tin"/>
    <w:basedOn w:val="prastasis"/>
    <w:rsid w:val="00953C5E"/>
    <w:pPr>
      <w:spacing w:before="100" w:beforeAutospacing="1" w:after="100" w:afterAutospacing="1"/>
      <w:ind w:firstLine="0"/>
      <w:jc w:val="left"/>
    </w:pPr>
    <w:rPr>
      <w:rFonts w:ascii="Times New Roman" w:hAnsi="Times New Roman"/>
      <w:szCs w:val="24"/>
      <w:lang w:val="en-US"/>
    </w:rPr>
  </w:style>
  <w:style w:type="paragraph" w:styleId="prastasiniatinklio">
    <w:name w:val="Normal (Web)"/>
    <w:basedOn w:val="prastasis"/>
    <w:uiPriority w:val="99"/>
    <w:semiHidden/>
    <w:unhideWhenUsed/>
    <w:rsid w:val="00953C5E"/>
    <w:pPr>
      <w:spacing w:before="100" w:beforeAutospacing="1" w:after="100" w:afterAutospacing="1"/>
      <w:ind w:firstLine="0"/>
      <w:jc w:val="left"/>
    </w:pPr>
    <w:rPr>
      <w:rFonts w:ascii="Times New Roman" w:hAnsi="Times New Roman"/>
      <w:szCs w:val="24"/>
      <w:lang w:val="en-US"/>
    </w:rPr>
  </w:style>
  <w:style w:type="paragraph" w:styleId="Betarp">
    <w:name w:val="No Spacing"/>
    <w:uiPriority w:val="1"/>
    <w:qFormat/>
    <w:rsid w:val="00E726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611">
      <w:bodyDiv w:val="1"/>
      <w:marLeft w:val="0"/>
      <w:marRight w:val="0"/>
      <w:marTop w:val="0"/>
      <w:marBottom w:val="0"/>
      <w:divBdr>
        <w:top w:val="none" w:sz="0" w:space="0" w:color="auto"/>
        <w:left w:val="none" w:sz="0" w:space="0" w:color="auto"/>
        <w:bottom w:val="none" w:sz="0" w:space="0" w:color="auto"/>
        <w:right w:val="none" w:sz="0" w:space="0" w:color="auto"/>
      </w:divBdr>
    </w:div>
    <w:div w:id="516890601">
      <w:bodyDiv w:val="1"/>
      <w:marLeft w:val="0"/>
      <w:marRight w:val="0"/>
      <w:marTop w:val="0"/>
      <w:marBottom w:val="0"/>
      <w:divBdr>
        <w:top w:val="none" w:sz="0" w:space="0" w:color="auto"/>
        <w:left w:val="none" w:sz="0" w:space="0" w:color="auto"/>
        <w:bottom w:val="none" w:sz="0" w:space="0" w:color="auto"/>
        <w:right w:val="none" w:sz="0" w:space="0" w:color="auto"/>
      </w:divBdr>
    </w:div>
    <w:div w:id="555967001">
      <w:bodyDiv w:val="1"/>
      <w:marLeft w:val="0"/>
      <w:marRight w:val="0"/>
      <w:marTop w:val="0"/>
      <w:marBottom w:val="0"/>
      <w:divBdr>
        <w:top w:val="none" w:sz="0" w:space="0" w:color="auto"/>
        <w:left w:val="none" w:sz="0" w:space="0" w:color="auto"/>
        <w:bottom w:val="none" w:sz="0" w:space="0" w:color="auto"/>
        <w:right w:val="none" w:sz="0" w:space="0" w:color="auto"/>
      </w:divBdr>
    </w:div>
    <w:div w:id="609510307">
      <w:bodyDiv w:val="1"/>
      <w:marLeft w:val="0"/>
      <w:marRight w:val="0"/>
      <w:marTop w:val="0"/>
      <w:marBottom w:val="0"/>
      <w:divBdr>
        <w:top w:val="none" w:sz="0" w:space="0" w:color="auto"/>
        <w:left w:val="none" w:sz="0" w:space="0" w:color="auto"/>
        <w:bottom w:val="none" w:sz="0" w:space="0" w:color="auto"/>
        <w:right w:val="none" w:sz="0" w:space="0" w:color="auto"/>
      </w:divBdr>
    </w:div>
    <w:div w:id="892500849">
      <w:bodyDiv w:val="1"/>
      <w:marLeft w:val="0"/>
      <w:marRight w:val="0"/>
      <w:marTop w:val="0"/>
      <w:marBottom w:val="0"/>
      <w:divBdr>
        <w:top w:val="none" w:sz="0" w:space="0" w:color="auto"/>
        <w:left w:val="none" w:sz="0" w:space="0" w:color="auto"/>
        <w:bottom w:val="none" w:sz="0" w:space="0" w:color="auto"/>
        <w:right w:val="none" w:sz="0" w:space="0" w:color="auto"/>
      </w:divBdr>
      <w:divsChild>
        <w:div w:id="1318219552">
          <w:marLeft w:val="0"/>
          <w:marRight w:val="0"/>
          <w:marTop w:val="0"/>
          <w:marBottom w:val="0"/>
          <w:divBdr>
            <w:top w:val="none" w:sz="0" w:space="0" w:color="auto"/>
            <w:left w:val="none" w:sz="0" w:space="0" w:color="auto"/>
            <w:bottom w:val="none" w:sz="0" w:space="0" w:color="auto"/>
            <w:right w:val="none" w:sz="0" w:space="0" w:color="auto"/>
          </w:divBdr>
        </w:div>
      </w:divsChild>
    </w:div>
    <w:div w:id="948780732">
      <w:bodyDiv w:val="1"/>
      <w:marLeft w:val="0"/>
      <w:marRight w:val="0"/>
      <w:marTop w:val="0"/>
      <w:marBottom w:val="0"/>
      <w:divBdr>
        <w:top w:val="none" w:sz="0" w:space="0" w:color="auto"/>
        <w:left w:val="none" w:sz="0" w:space="0" w:color="auto"/>
        <w:bottom w:val="none" w:sz="0" w:space="0" w:color="auto"/>
        <w:right w:val="none" w:sz="0" w:space="0" w:color="auto"/>
      </w:divBdr>
      <w:divsChild>
        <w:div w:id="123737481">
          <w:marLeft w:val="0"/>
          <w:marRight w:val="0"/>
          <w:marTop w:val="0"/>
          <w:marBottom w:val="0"/>
          <w:divBdr>
            <w:top w:val="none" w:sz="0" w:space="0" w:color="auto"/>
            <w:left w:val="none" w:sz="0" w:space="0" w:color="auto"/>
            <w:bottom w:val="none" w:sz="0" w:space="0" w:color="auto"/>
            <w:right w:val="none" w:sz="0" w:space="0" w:color="auto"/>
          </w:divBdr>
          <w:divsChild>
            <w:div w:id="987125556">
              <w:marLeft w:val="0"/>
              <w:marRight w:val="0"/>
              <w:marTop w:val="0"/>
              <w:marBottom w:val="0"/>
              <w:divBdr>
                <w:top w:val="none" w:sz="0" w:space="0" w:color="auto"/>
                <w:left w:val="none" w:sz="0" w:space="0" w:color="auto"/>
                <w:bottom w:val="none" w:sz="0" w:space="0" w:color="auto"/>
                <w:right w:val="none" w:sz="0" w:space="0" w:color="auto"/>
              </w:divBdr>
              <w:divsChild>
                <w:div w:id="1121343422">
                  <w:marLeft w:val="0"/>
                  <w:marRight w:val="0"/>
                  <w:marTop w:val="0"/>
                  <w:marBottom w:val="0"/>
                  <w:divBdr>
                    <w:top w:val="none" w:sz="0" w:space="0" w:color="auto"/>
                    <w:left w:val="none" w:sz="0" w:space="0" w:color="auto"/>
                    <w:bottom w:val="none" w:sz="0" w:space="0" w:color="auto"/>
                    <w:right w:val="none" w:sz="0" w:space="0" w:color="auto"/>
                  </w:divBdr>
                  <w:divsChild>
                    <w:div w:id="1560895573">
                      <w:marLeft w:val="0"/>
                      <w:marRight w:val="0"/>
                      <w:marTop w:val="0"/>
                      <w:marBottom w:val="0"/>
                      <w:divBdr>
                        <w:top w:val="none" w:sz="0" w:space="0" w:color="auto"/>
                        <w:left w:val="none" w:sz="0" w:space="0" w:color="auto"/>
                        <w:bottom w:val="none" w:sz="0" w:space="0" w:color="auto"/>
                        <w:right w:val="none" w:sz="0" w:space="0" w:color="auto"/>
                      </w:divBdr>
                      <w:divsChild>
                        <w:div w:id="1346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9630">
      <w:bodyDiv w:val="1"/>
      <w:marLeft w:val="0"/>
      <w:marRight w:val="0"/>
      <w:marTop w:val="0"/>
      <w:marBottom w:val="0"/>
      <w:divBdr>
        <w:top w:val="none" w:sz="0" w:space="0" w:color="auto"/>
        <w:left w:val="none" w:sz="0" w:space="0" w:color="auto"/>
        <w:bottom w:val="none" w:sz="0" w:space="0" w:color="auto"/>
        <w:right w:val="none" w:sz="0" w:space="0" w:color="auto"/>
      </w:divBdr>
    </w:div>
    <w:div w:id="1308708031">
      <w:bodyDiv w:val="1"/>
      <w:marLeft w:val="0"/>
      <w:marRight w:val="0"/>
      <w:marTop w:val="0"/>
      <w:marBottom w:val="0"/>
      <w:divBdr>
        <w:top w:val="none" w:sz="0" w:space="0" w:color="auto"/>
        <w:left w:val="none" w:sz="0" w:space="0" w:color="auto"/>
        <w:bottom w:val="none" w:sz="0" w:space="0" w:color="auto"/>
        <w:right w:val="none" w:sz="0" w:space="0" w:color="auto"/>
      </w:divBdr>
    </w:div>
    <w:div w:id="1866554312">
      <w:bodyDiv w:val="1"/>
      <w:marLeft w:val="0"/>
      <w:marRight w:val="0"/>
      <w:marTop w:val="0"/>
      <w:marBottom w:val="0"/>
      <w:divBdr>
        <w:top w:val="none" w:sz="0" w:space="0" w:color="auto"/>
        <w:left w:val="none" w:sz="0" w:space="0" w:color="auto"/>
        <w:bottom w:val="none" w:sz="0" w:space="0" w:color="auto"/>
        <w:right w:val="none" w:sz="0" w:space="0" w:color="auto"/>
      </w:divBdr>
    </w:div>
    <w:div w:id="2010710642">
      <w:bodyDiv w:val="1"/>
      <w:marLeft w:val="0"/>
      <w:marRight w:val="0"/>
      <w:marTop w:val="0"/>
      <w:marBottom w:val="0"/>
      <w:divBdr>
        <w:top w:val="none" w:sz="0" w:space="0" w:color="auto"/>
        <w:left w:val="none" w:sz="0" w:space="0" w:color="auto"/>
        <w:bottom w:val="none" w:sz="0" w:space="0" w:color="auto"/>
        <w:right w:val="none" w:sz="0" w:space="0" w:color="auto"/>
      </w:divBdr>
      <w:divsChild>
        <w:div w:id="2059544098">
          <w:marLeft w:val="0"/>
          <w:marRight w:val="0"/>
          <w:marTop w:val="0"/>
          <w:marBottom w:val="0"/>
          <w:divBdr>
            <w:top w:val="none" w:sz="0" w:space="0" w:color="auto"/>
            <w:left w:val="none" w:sz="0" w:space="0" w:color="auto"/>
            <w:bottom w:val="none" w:sz="0" w:space="0" w:color="auto"/>
            <w:right w:val="none" w:sz="0" w:space="0" w:color="auto"/>
          </w:divBdr>
          <w:divsChild>
            <w:div w:id="1597857481">
              <w:marLeft w:val="0"/>
              <w:marRight w:val="0"/>
              <w:marTop w:val="0"/>
              <w:marBottom w:val="0"/>
              <w:divBdr>
                <w:top w:val="none" w:sz="0" w:space="0" w:color="auto"/>
                <w:left w:val="none" w:sz="0" w:space="0" w:color="auto"/>
                <w:bottom w:val="none" w:sz="0" w:space="0" w:color="auto"/>
                <w:right w:val="none" w:sz="0" w:space="0" w:color="auto"/>
              </w:divBdr>
              <w:divsChild>
                <w:div w:id="1366756082">
                  <w:marLeft w:val="0"/>
                  <w:marRight w:val="0"/>
                  <w:marTop w:val="0"/>
                  <w:marBottom w:val="0"/>
                  <w:divBdr>
                    <w:top w:val="none" w:sz="0" w:space="0" w:color="auto"/>
                    <w:left w:val="none" w:sz="0" w:space="0" w:color="auto"/>
                    <w:bottom w:val="none" w:sz="0" w:space="0" w:color="auto"/>
                    <w:right w:val="none" w:sz="0" w:space="0" w:color="auto"/>
                  </w:divBdr>
                  <w:divsChild>
                    <w:div w:id="841970992">
                      <w:marLeft w:val="0"/>
                      <w:marRight w:val="0"/>
                      <w:marTop w:val="0"/>
                      <w:marBottom w:val="0"/>
                      <w:divBdr>
                        <w:top w:val="none" w:sz="0" w:space="0" w:color="auto"/>
                        <w:left w:val="none" w:sz="0" w:space="0" w:color="auto"/>
                        <w:bottom w:val="none" w:sz="0" w:space="0" w:color="auto"/>
                        <w:right w:val="none" w:sz="0" w:space="0" w:color="auto"/>
                      </w:divBdr>
                      <w:divsChild>
                        <w:div w:id="970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FD51-84DF-4882-A265-0A7258D0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894</Words>
  <Characters>511</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5</cp:revision>
  <cp:lastPrinted>2023-07-05T05:02:00Z</cp:lastPrinted>
  <dcterms:created xsi:type="dcterms:W3CDTF">2025-06-20T11:05:00Z</dcterms:created>
  <dcterms:modified xsi:type="dcterms:W3CDTF">2025-06-25T07:36:00Z</dcterms:modified>
</cp:coreProperties>
</file>