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FCF9" w14:textId="5D41687B" w:rsidR="002D068E" w:rsidRPr="002D068E" w:rsidRDefault="00CE57D7" w:rsidP="002D068E">
      <w:pPr>
        <w:ind w:firstLine="0"/>
        <w:jc w:val="center"/>
        <w:rPr>
          <w:b/>
          <w:sz w:val="12"/>
        </w:rPr>
      </w:pPr>
      <w:r w:rsidRPr="002D068E">
        <w:rPr>
          <w:b/>
          <w:noProof/>
          <w:lang w:eastAsia="lt-LT"/>
        </w:rPr>
        <w:drawing>
          <wp:inline distT="0" distB="0" distL="0" distR="0" wp14:anchorId="30DC92A6" wp14:editId="18F2C173">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3B915B" w14:textId="77777777" w:rsidR="002D068E" w:rsidRPr="002D068E" w:rsidRDefault="002D068E" w:rsidP="002D068E">
      <w:pPr>
        <w:ind w:firstLine="0"/>
        <w:jc w:val="center"/>
        <w:rPr>
          <w:b/>
        </w:rPr>
      </w:pPr>
      <w:r w:rsidRPr="002D068E">
        <w:rPr>
          <w:b/>
        </w:rPr>
        <w:t>ŠILALĖS RAJONO SAVIVALDYBĖS</w:t>
      </w:r>
    </w:p>
    <w:p w14:paraId="0244330B" w14:textId="77777777" w:rsidR="002D068E" w:rsidRDefault="002D068E" w:rsidP="002D068E">
      <w:pPr>
        <w:ind w:firstLine="0"/>
        <w:jc w:val="center"/>
        <w:rPr>
          <w:b/>
        </w:rPr>
      </w:pPr>
      <w:r w:rsidRPr="002D068E">
        <w:rPr>
          <w:b/>
        </w:rPr>
        <w:t>MERAS</w:t>
      </w:r>
    </w:p>
    <w:p w14:paraId="0D66DE74" w14:textId="77777777" w:rsidR="00473C0E" w:rsidRPr="00473C0E" w:rsidRDefault="00473C0E" w:rsidP="002D068E">
      <w:pPr>
        <w:ind w:firstLine="0"/>
        <w:jc w:val="center"/>
        <w:rPr>
          <w:b/>
          <w:szCs w:val="24"/>
        </w:rPr>
      </w:pPr>
    </w:p>
    <w:p w14:paraId="3E70B720" w14:textId="77777777" w:rsidR="002D068E" w:rsidRPr="002D068E" w:rsidRDefault="002D068E" w:rsidP="002D068E">
      <w:pPr>
        <w:ind w:firstLine="0"/>
        <w:jc w:val="center"/>
        <w:rPr>
          <w:b/>
        </w:rPr>
      </w:pPr>
      <w:r w:rsidRPr="002D068E">
        <w:rPr>
          <w:b/>
        </w:rPr>
        <w:t>POTVARKIS</w:t>
      </w:r>
    </w:p>
    <w:p w14:paraId="548D6767" w14:textId="7224BD92" w:rsidR="00EE20A8" w:rsidRPr="00F129A1" w:rsidRDefault="00F129A1" w:rsidP="00577958">
      <w:pPr>
        <w:jc w:val="center"/>
        <w:rPr>
          <w:b/>
          <w:bCs/>
          <w:szCs w:val="24"/>
        </w:rPr>
      </w:pPr>
      <w:r w:rsidRPr="00F129A1">
        <w:rPr>
          <w:b/>
          <w:bCs/>
        </w:rPr>
        <w:t xml:space="preserve">DĖL </w:t>
      </w:r>
      <w:r w:rsidR="005942D0">
        <w:rPr>
          <w:b/>
          <w:bCs/>
        </w:rPr>
        <w:t xml:space="preserve">PAKARTOTINIO </w:t>
      </w:r>
      <w:r w:rsidR="00010758">
        <w:rPr>
          <w:b/>
          <w:bCs/>
        </w:rPr>
        <w:t xml:space="preserve">PAGRINDINIO UGDYMO </w:t>
      </w:r>
      <w:r w:rsidR="00EE55A9">
        <w:rPr>
          <w:b/>
          <w:bCs/>
        </w:rPr>
        <w:t>PASIEKIMŲ</w:t>
      </w:r>
      <w:r w:rsidR="004E6832">
        <w:rPr>
          <w:b/>
          <w:bCs/>
        </w:rPr>
        <w:t xml:space="preserve"> </w:t>
      </w:r>
      <w:r w:rsidR="008A39D8">
        <w:rPr>
          <w:b/>
          <w:bCs/>
        </w:rPr>
        <w:t>P</w:t>
      </w:r>
      <w:r w:rsidR="00C23A1C">
        <w:rPr>
          <w:b/>
          <w:caps/>
        </w:rPr>
        <w:t>atikrinim</w:t>
      </w:r>
      <w:r w:rsidR="00EE55A9">
        <w:rPr>
          <w:b/>
          <w:caps/>
        </w:rPr>
        <w:t>O VERTINIMO CENTRŲ</w:t>
      </w:r>
      <w:r w:rsidRPr="00F129A1">
        <w:rPr>
          <w:b/>
          <w:bCs/>
        </w:rPr>
        <w:t xml:space="preserve"> </w:t>
      </w:r>
    </w:p>
    <w:p w14:paraId="69EDEF6A" w14:textId="77777777" w:rsidR="00E72620" w:rsidRDefault="00E72620" w:rsidP="00E72620">
      <w:pPr>
        <w:jc w:val="center"/>
      </w:pPr>
    </w:p>
    <w:p w14:paraId="6806ACF1" w14:textId="542487EE" w:rsidR="00E72620" w:rsidRPr="004D6C6E" w:rsidRDefault="00E72620" w:rsidP="00E72620">
      <w:pPr>
        <w:ind w:firstLine="0"/>
        <w:jc w:val="center"/>
      </w:pPr>
      <w:r>
        <w:t>202</w:t>
      </w:r>
      <w:r w:rsidR="00CE4E3F">
        <w:t>5</w:t>
      </w:r>
      <w:r w:rsidRPr="004D6C6E">
        <w:t xml:space="preserve"> m. </w:t>
      </w:r>
      <w:r w:rsidR="00102397">
        <w:t xml:space="preserve">birželio </w:t>
      </w:r>
      <w:r w:rsidR="008A39D8">
        <w:t>11</w:t>
      </w:r>
      <w:r>
        <w:t xml:space="preserve"> d. Nr. </w:t>
      </w:r>
      <w:r w:rsidR="008A39D8">
        <w:t>T3-216</w:t>
      </w:r>
    </w:p>
    <w:p w14:paraId="632587EB" w14:textId="77777777" w:rsidR="00E72620" w:rsidRPr="004D6C6E" w:rsidRDefault="00E72620" w:rsidP="00EE342E">
      <w:pPr>
        <w:ind w:firstLine="0"/>
        <w:jc w:val="center"/>
      </w:pPr>
      <w:r w:rsidRPr="004D6C6E">
        <w:t>Šilalė</w:t>
      </w:r>
    </w:p>
    <w:p w14:paraId="6766506E" w14:textId="77777777" w:rsidR="00E72620" w:rsidRPr="000C2B31" w:rsidRDefault="00E72620" w:rsidP="00E72620">
      <w:pPr>
        <w:pStyle w:val="Betarp"/>
        <w:jc w:val="both"/>
      </w:pPr>
    </w:p>
    <w:p w14:paraId="22A35626" w14:textId="1A6F267A" w:rsidR="005A646C" w:rsidRDefault="005A646C" w:rsidP="005A646C">
      <w:pPr>
        <w:autoSpaceDE w:val="0"/>
        <w:autoSpaceDN w:val="0"/>
        <w:adjustRightInd w:val="0"/>
        <w:ind w:firstLine="851"/>
      </w:pPr>
      <w:r w:rsidRPr="000C2B31">
        <w:t xml:space="preserve">Vadovaudamasis Lietuvos Respublikos vietos savivaldos įstatymo </w:t>
      </w:r>
      <w:r w:rsidR="002E1F19" w:rsidRPr="002E1F19">
        <w:t>27 straipsnio 2 dalies 31 punktu</w:t>
      </w:r>
      <w:r w:rsidR="002E1F19">
        <w:t>,</w:t>
      </w:r>
      <w:r w:rsidR="002E1F19" w:rsidRPr="002E1F19">
        <w:t xml:space="preserve"> </w:t>
      </w:r>
      <w:r>
        <w:t xml:space="preserve">vykdydamas </w:t>
      </w:r>
      <w:r w:rsidR="00CE4E3F" w:rsidRPr="00CE4E3F">
        <w:t>Pagrindinio ugdymo pasiekimų patikrinimo organizavimo ir vykdymo tvarkos apraš</w:t>
      </w:r>
      <w:r w:rsidR="00CE4E3F">
        <w:t>o</w:t>
      </w:r>
      <w:r w:rsidR="00EE55A9">
        <w:t xml:space="preserve">, </w:t>
      </w:r>
      <w:r>
        <w:t>patvirtinto Lietuvos Respublikos švietimo</w:t>
      </w:r>
      <w:r w:rsidR="00EE55A9">
        <w:t xml:space="preserve">, </w:t>
      </w:r>
      <w:r>
        <w:t>mokslo</w:t>
      </w:r>
      <w:r w:rsidR="00EE55A9">
        <w:t xml:space="preserve"> ir sporto </w:t>
      </w:r>
      <w:r>
        <w:t xml:space="preserve"> ministro </w:t>
      </w:r>
      <w:r w:rsidR="00CE4E3F" w:rsidRPr="00CE4E3F">
        <w:t xml:space="preserve">2024 m. spalio 10 d. </w:t>
      </w:r>
      <w:r w:rsidR="00CE4E3F">
        <w:t xml:space="preserve">įsakymu </w:t>
      </w:r>
      <w:r w:rsidR="00CE4E3F" w:rsidRPr="00CE4E3F">
        <w:t>Nr. V-1140</w:t>
      </w:r>
      <w:r w:rsidR="00CE4E3F">
        <w:t xml:space="preserve"> ,,D</w:t>
      </w:r>
      <w:r w:rsidR="00CE4E3F" w:rsidRPr="00CE4E3F">
        <w:rPr>
          <w:rFonts w:hint="eastAsia"/>
        </w:rPr>
        <w:t>ė</w:t>
      </w:r>
      <w:r w:rsidR="00CE4E3F" w:rsidRPr="00CE4E3F">
        <w:t xml:space="preserve">l </w:t>
      </w:r>
      <w:r w:rsidR="00CE4E3F">
        <w:t>Š</w:t>
      </w:r>
      <w:r w:rsidR="00CE4E3F" w:rsidRPr="00CE4E3F">
        <w:t xml:space="preserve">vietimo, mokslo ir sporto ministro 2011 m. gruodžio 30 d. </w:t>
      </w:r>
      <w:r w:rsidR="00CE4E3F" w:rsidRPr="00CE4E3F">
        <w:rPr>
          <w:rFonts w:hint="eastAsia"/>
        </w:rPr>
        <w:t>į</w:t>
      </w:r>
      <w:r w:rsidR="00CE4E3F" w:rsidRPr="00CE4E3F">
        <w:t xml:space="preserve">sakymo </w:t>
      </w:r>
      <w:r w:rsidR="00CE4E3F">
        <w:t>N</w:t>
      </w:r>
      <w:r w:rsidR="00CE4E3F" w:rsidRPr="00CE4E3F">
        <w:t xml:space="preserve">r. </w:t>
      </w:r>
      <w:r w:rsidR="00CE4E3F">
        <w:t>V</w:t>
      </w:r>
      <w:r w:rsidR="00CE4E3F" w:rsidRPr="00CE4E3F">
        <w:t>-2558 „</w:t>
      </w:r>
      <w:r w:rsidR="00CE4E3F">
        <w:t>D</w:t>
      </w:r>
      <w:r w:rsidR="00CE4E3F" w:rsidRPr="00CE4E3F">
        <w:rPr>
          <w:rFonts w:hint="eastAsia"/>
        </w:rPr>
        <w:t>ė</w:t>
      </w:r>
      <w:r w:rsidR="00CE4E3F" w:rsidRPr="00CE4E3F">
        <w:t>l pagrindinio ugdymo pasiekim</w:t>
      </w:r>
      <w:r w:rsidR="00CE4E3F" w:rsidRPr="00CE4E3F">
        <w:rPr>
          <w:rFonts w:hint="eastAsia"/>
        </w:rPr>
        <w:t>ų</w:t>
      </w:r>
      <w:r w:rsidR="00CE4E3F" w:rsidRPr="00CE4E3F">
        <w:t xml:space="preserve"> patikrinimo organizavimo ir vykdymo tvarkos aprašo patvirtinimo“ pakeitimo</w:t>
      </w:r>
      <w:r w:rsidR="00B52AA6">
        <w:rPr>
          <w:color w:val="000000"/>
          <w:szCs w:val="24"/>
        </w:rPr>
        <w:t>“</w:t>
      </w:r>
      <w:r>
        <w:t xml:space="preserve">, </w:t>
      </w:r>
      <w:r w:rsidR="00CE4E3F">
        <w:t>57</w:t>
      </w:r>
      <w:r>
        <w:t xml:space="preserve"> punktą:</w:t>
      </w:r>
      <w:r w:rsidRPr="000C2B31">
        <w:t xml:space="preserve">             </w:t>
      </w:r>
      <w:r>
        <w:t xml:space="preserve">  </w:t>
      </w:r>
    </w:p>
    <w:p w14:paraId="1D6760C0" w14:textId="36C369B3" w:rsidR="00BE1E1D" w:rsidRPr="00FB1A8D" w:rsidRDefault="007B1EE6" w:rsidP="00BE1E1D">
      <w:pPr>
        <w:pStyle w:val="Pagrindiniotekstotrauka3"/>
        <w:tabs>
          <w:tab w:val="left" w:pos="900"/>
        </w:tabs>
        <w:spacing w:after="0"/>
        <w:ind w:left="0" w:firstLine="0"/>
        <w:rPr>
          <w:b/>
        </w:rPr>
      </w:pPr>
      <w:r w:rsidRPr="00EE55A9">
        <w:rPr>
          <w:rFonts w:ascii="Times New Roman" w:hAnsi="Times New Roman"/>
          <w:sz w:val="24"/>
          <w:szCs w:val="24"/>
        </w:rPr>
        <w:t xml:space="preserve">             </w:t>
      </w:r>
      <w:r w:rsidR="00C23A1C" w:rsidRPr="00EE55A9">
        <w:rPr>
          <w:rFonts w:ascii="Times New Roman" w:hAnsi="Times New Roman"/>
          <w:sz w:val="24"/>
          <w:szCs w:val="24"/>
        </w:rPr>
        <w:t xml:space="preserve"> 1.</w:t>
      </w:r>
      <w:r w:rsidR="00EE55A9" w:rsidRPr="00EE55A9">
        <w:rPr>
          <w:rFonts w:ascii="Times New Roman" w:hAnsi="Times New Roman"/>
          <w:sz w:val="24"/>
          <w:szCs w:val="24"/>
        </w:rPr>
        <w:t xml:space="preserve"> S </w:t>
      </w:r>
      <w:r w:rsidR="00EE55A9">
        <w:rPr>
          <w:rFonts w:ascii="Times New Roman" w:hAnsi="Times New Roman"/>
          <w:sz w:val="24"/>
          <w:szCs w:val="24"/>
        </w:rPr>
        <w:t>t e i g i u</w:t>
      </w:r>
      <w:r w:rsidR="00EE55A9" w:rsidRPr="00EE55A9">
        <w:rPr>
          <w:rFonts w:ascii="Times New Roman" w:hAnsi="Times New Roman"/>
          <w:sz w:val="24"/>
          <w:szCs w:val="24"/>
        </w:rPr>
        <w:t xml:space="preserve"> </w:t>
      </w:r>
      <w:r w:rsidR="00EE55A9">
        <w:rPr>
          <w:rFonts w:ascii="Times New Roman" w:hAnsi="Times New Roman"/>
          <w:sz w:val="24"/>
          <w:szCs w:val="24"/>
        </w:rPr>
        <w:t xml:space="preserve"> </w:t>
      </w:r>
      <w:r w:rsidR="004E6832">
        <w:rPr>
          <w:rFonts w:ascii="Times New Roman" w:hAnsi="Times New Roman"/>
          <w:sz w:val="24"/>
          <w:szCs w:val="24"/>
        </w:rPr>
        <w:t xml:space="preserve">pakartotinio </w:t>
      </w:r>
      <w:r w:rsidR="00EE55A9">
        <w:rPr>
          <w:rFonts w:ascii="Times New Roman" w:hAnsi="Times New Roman"/>
          <w:sz w:val="24"/>
          <w:szCs w:val="24"/>
        </w:rPr>
        <w:t xml:space="preserve">pagrindinio ugdymo pasiekimų patikrinimo </w:t>
      </w:r>
      <w:r w:rsidR="00BE1E1D">
        <w:rPr>
          <w:rFonts w:ascii="Times New Roman" w:hAnsi="Times New Roman"/>
          <w:sz w:val="24"/>
          <w:szCs w:val="24"/>
        </w:rPr>
        <w:t>vertinimo centrus:</w:t>
      </w:r>
    </w:p>
    <w:p w14:paraId="77956B45" w14:textId="74DBD431" w:rsidR="00447F5C" w:rsidRDefault="00BE1E1D" w:rsidP="00BE1E1D">
      <w:pPr>
        <w:ind w:firstLine="0"/>
        <w:rPr>
          <w:rFonts w:eastAsia="Arial"/>
          <w:color w:val="000000"/>
          <w:sz w:val="8"/>
          <w:szCs w:val="2"/>
        </w:rPr>
      </w:pPr>
      <w:r>
        <w:rPr>
          <w:rFonts w:eastAsia="Arial"/>
          <w:color w:val="000000"/>
        </w:rPr>
        <w:t xml:space="preserve">              1.1.</w:t>
      </w:r>
      <w:r w:rsidR="004E6832">
        <w:rPr>
          <w:rFonts w:eastAsia="Arial"/>
          <w:color w:val="000000"/>
        </w:rPr>
        <w:t xml:space="preserve"> Pakart</w:t>
      </w:r>
      <w:r w:rsidR="00525A34">
        <w:rPr>
          <w:rFonts w:eastAsia="Arial"/>
          <w:color w:val="000000"/>
        </w:rPr>
        <w:t>otinio l</w:t>
      </w:r>
      <w:r>
        <w:rPr>
          <w:rFonts w:eastAsia="Arial"/>
          <w:color w:val="000000"/>
        </w:rPr>
        <w:t xml:space="preserve">ietuvių kalbos ir literatūros </w:t>
      </w:r>
      <w:r>
        <w:t>pagrindinio ugdymo pasiekimų patikrinimo dalies raštu</w:t>
      </w:r>
      <w:r>
        <w:rPr>
          <w:rFonts w:eastAsia="Arial"/>
          <w:color w:val="000000"/>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5"/>
        <w:gridCol w:w="1574"/>
      </w:tblGrid>
      <w:tr w:rsidR="00BE1E1D" w:rsidRPr="00BE1E1D" w14:paraId="68786F14" w14:textId="77777777" w:rsidTr="0092067A">
        <w:tc>
          <w:tcPr>
            <w:tcW w:w="9639" w:type="dxa"/>
            <w:gridSpan w:val="2"/>
            <w:tcBorders>
              <w:top w:val="double" w:sz="4" w:space="0" w:color="auto"/>
              <w:left w:val="double" w:sz="4" w:space="0" w:color="auto"/>
              <w:right w:val="double" w:sz="4" w:space="0" w:color="auto"/>
            </w:tcBorders>
            <w:shd w:val="clear" w:color="auto" w:fill="auto"/>
          </w:tcPr>
          <w:p w14:paraId="2440E406" w14:textId="283BC799" w:rsidR="00BE1E1D" w:rsidRPr="00BE1E1D" w:rsidRDefault="00BE1E1D" w:rsidP="00CF2803">
            <w:pPr>
              <w:ind w:right="-262" w:firstLine="0"/>
              <w:rPr>
                <w:rFonts w:ascii="Times New Roman" w:hAnsi="Times New Roman"/>
                <w:b/>
                <w:szCs w:val="24"/>
              </w:rPr>
            </w:pPr>
            <w:r>
              <w:rPr>
                <w:rFonts w:eastAsia="Arial"/>
                <w:color w:val="000000"/>
              </w:rPr>
              <w:t xml:space="preserve">  </w:t>
            </w:r>
            <w:r w:rsidRPr="00BE1E1D">
              <w:rPr>
                <w:rFonts w:ascii="Times New Roman" w:hAnsi="Times New Roman"/>
                <w:b/>
                <w:szCs w:val="24"/>
              </w:rPr>
              <w:t xml:space="preserve">Šilalės </w:t>
            </w:r>
            <w:r w:rsidR="00525A34">
              <w:rPr>
                <w:rFonts w:ascii="Times New Roman" w:hAnsi="Times New Roman"/>
                <w:b/>
                <w:szCs w:val="24"/>
              </w:rPr>
              <w:t>suaugusiųjų mokykloje</w:t>
            </w:r>
            <w:r w:rsidR="00CF2803">
              <w:rPr>
                <w:rFonts w:ascii="Times New Roman" w:hAnsi="Times New Roman"/>
                <w:b/>
                <w:szCs w:val="24"/>
              </w:rPr>
              <w:t xml:space="preserve">, </w:t>
            </w:r>
            <w:r w:rsidRPr="00BE1E1D">
              <w:rPr>
                <w:rFonts w:ascii="Times New Roman" w:hAnsi="Times New Roman"/>
                <w:b/>
                <w:szCs w:val="24"/>
              </w:rPr>
              <w:t>J. Basanavičiaus g. 25 Šilalė</w:t>
            </w:r>
          </w:p>
        </w:tc>
      </w:tr>
      <w:tr w:rsidR="00BE1E1D" w:rsidRPr="00BE1E1D" w14:paraId="765493BB" w14:textId="77777777" w:rsidTr="00BE1E1D">
        <w:tc>
          <w:tcPr>
            <w:tcW w:w="8065" w:type="dxa"/>
            <w:tcBorders>
              <w:top w:val="double" w:sz="4" w:space="0" w:color="auto"/>
              <w:left w:val="double" w:sz="4" w:space="0" w:color="auto"/>
            </w:tcBorders>
            <w:shd w:val="clear" w:color="auto" w:fill="auto"/>
          </w:tcPr>
          <w:p w14:paraId="6F4A353E" w14:textId="77777777" w:rsidR="00BE1E1D" w:rsidRPr="00BE1E1D" w:rsidRDefault="00BE1E1D" w:rsidP="00BE1E1D">
            <w:pPr>
              <w:ind w:firstLine="0"/>
              <w:rPr>
                <w:rFonts w:ascii="Times New Roman" w:hAnsi="Times New Roman"/>
                <w:b/>
                <w:szCs w:val="24"/>
              </w:rPr>
            </w:pPr>
            <w:r w:rsidRPr="00BE1E1D">
              <w:rPr>
                <w:rFonts w:ascii="Times New Roman" w:hAnsi="Times New Roman"/>
                <w:b/>
                <w:szCs w:val="24"/>
              </w:rPr>
              <w:t>Mokykla</w:t>
            </w:r>
          </w:p>
        </w:tc>
        <w:tc>
          <w:tcPr>
            <w:tcW w:w="1574" w:type="dxa"/>
            <w:tcBorders>
              <w:top w:val="double" w:sz="4" w:space="0" w:color="auto"/>
              <w:right w:val="double" w:sz="4" w:space="0" w:color="auto"/>
            </w:tcBorders>
            <w:shd w:val="clear" w:color="auto" w:fill="auto"/>
          </w:tcPr>
          <w:p w14:paraId="0CE989B5" w14:textId="77777777" w:rsidR="00BE1E1D" w:rsidRPr="00BE1E1D" w:rsidRDefault="00BE1E1D" w:rsidP="00BE1E1D">
            <w:pPr>
              <w:ind w:firstLine="0"/>
              <w:rPr>
                <w:rFonts w:ascii="Times New Roman" w:hAnsi="Times New Roman"/>
                <w:b/>
                <w:szCs w:val="24"/>
              </w:rPr>
            </w:pPr>
            <w:r w:rsidRPr="00BE1E1D">
              <w:rPr>
                <w:rFonts w:ascii="Times New Roman" w:hAnsi="Times New Roman"/>
                <w:b/>
                <w:szCs w:val="24"/>
              </w:rPr>
              <w:t>Kand. sk.</w:t>
            </w:r>
          </w:p>
        </w:tc>
      </w:tr>
      <w:tr w:rsidR="00BE1E1D" w:rsidRPr="00BE1E1D" w14:paraId="33864054" w14:textId="77777777" w:rsidTr="00BE1E1D">
        <w:tc>
          <w:tcPr>
            <w:tcW w:w="8065" w:type="dxa"/>
            <w:tcBorders>
              <w:left w:val="double" w:sz="4" w:space="0" w:color="auto"/>
              <w:bottom w:val="single" w:sz="4" w:space="0" w:color="auto"/>
            </w:tcBorders>
            <w:shd w:val="clear" w:color="auto" w:fill="auto"/>
          </w:tcPr>
          <w:p w14:paraId="25B468DE" w14:textId="50F2895A" w:rsidR="00BE1E1D" w:rsidRPr="00BE1E1D" w:rsidRDefault="00525A34" w:rsidP="00BE1E1D">
            <w:pPr>
              <w:ind w:firstLine="0"/>
              <w:rPr>
                <w:rFonts w:ascii="Times New Roman" w:hAnsi="Times New Roman"/>
                <w:b/>
                <w:szCs w:val="24"/>
              </w:rPr>
            </w:pPr>
            <w:r w:rsidRPr="00BE1E1D">
              <w:rPr>
                <w:rFonts w:ascii="Times New Roman" w:hAnsi="Times New Roman"/>
                <w:szCs w:val="24"/>
              </w:rPr>
              <w:t>Šilalės suaugusiųjų mokykla</w:t>
            </w:r>
          </w:p>
        </w:tc>
        <w:tc>
          <w:tcPr>
            <w:tcW w:w="1574" w:type="dxa"/>
            <w:tcBorders>
              <w:bottom w:val="single" w:sz="4" w:space="0" w:color="auto"/>
              <w:right w:val="double" w:sz="4" w:space="0" w:color="auto"/>
            </w:tcBorders>
            <w:shd w:val="clear" w:color="auto" w:fill="auto"/>
          </w:tcPr>
          <w:p w14:paraId="1527D0E9" w14:textId="07459A56" w:rsidR="00BE1E1D" w:rsidRPr="00BE1E1D" w:rsidRDefault="00CE4E3F" w:rsidP="00447F5C">
            <w:pPr>
              <w:ind w:firstLine="0"/>
              <w:jc w:val="center"/>
              <w:rPr>
                <w:rFonts w:ascii="Times New Roman" w:hAnsi="Times New Roman"/>
                <w:szCs w:val="24"/>
              </w:rPr>
            </w:pPr>
            <w:r>
              <w:rPr>
                <w:rFonts w:ascii="Times New Roman" w:hAnsi="Times New Roman"/>
                <w:szCs w:val="24"/>
              </w:rPr>
              <w:t>7</w:t>
            </w:r>
          </w:p>
        </w:tc>
      </w:tr>
      <w:tr w:rsidR="00CE4E3F" w:rsidRPr="00BE1E1D" w14:paraId="14E91661" w14:textId="77777777" w:rsidTr="00BE1E1D">
        <w:tc>
          <w:tcPr>
            <w:tcW w:w="8065" w:type="dxa"/>
            <w:tcBorders>
              <w:left w:val="double" w:sz="4" w:space="0" w:color="auto"/>
              <w:bottom w:val="single" w:sz="4" w:space="0" w:color="auto"/>
            </w:tcBorders>
            <w:shd w:val="clear" w:color="auto" w:fill="auto"/>
          </w:tcPr>
          <w:p w14:paraId="2476E221" w14:textId="37705A35" w:rsidR="00CE4E3F" w:rsidRPr="00BE1E1D" w:rsidRDefault="00CE4E3F" w:rsidP="00BE1E1D">
            <w:pPr>
              <w:ind w:firstLine="0"/>
              <w:rPr>
                <w:rFonts w:ascii="Times New Roman" w:hAnsi="Times New Roman"/>
                <w:szCs w:val="24"/>
              </w:rPr>
            </w:pPr>
            <w:r>
              <w:rPr>
                <w:rFonts w:ascii="Times New Roman" w:hAnsi="Times New Roman"/>
                <w:szCs w:val="24"/>
              </w:rPr>
              <w:t>Šilalės Simono Gaudėšiaus gimnazija</w:t>
            </w:r>
          </w:p>
        </w:tc>
        <w:tc>
          <w:tcPr>
            <w:tcW w:w="1574" w:type="dxa"/>
            <w:tcBorders>
              <w:bottom w:val="single" w:sz="4" w:space="0" w:color="auto"/>
              <w:right w:val="double" w:sz="4" w:space="0" w:color="auto"/>
            </w:tcBorders>
            <w:shd w:val="clear" w:color="auto" w:fill="auto"/>
          </w:tcPr>
          <w:p w14:paraId="7FCDCAC6" w14:textId="6C416FD4" w:rsidR="00CE4E3F" w:rsidRDefault="00CE4E3F" w:rsidP="00447F5C">
            <w:pPr>
              <w:ind w:firstLine="0"/>
              <w:jc w:val="center"/>
              <w:rPr>
                <w:rFonts w:ascii="Times New Roman" w:hAnsi="Times New Roman"/>
                <w:szCs w:val="24"/>
              </w:rPr>
            </w:pPr>
            <w:r>
              <w:rPr>
                <w:rFonts w:ascii="Times New Roman" w:hAnsi="Times New Roman"/>
                <w:szCs w:val="24"/>
              </w:rPr>
              <w:t>5</w:t>
            </w:r>
          </w:p>
        </w:tc>
      </w:tr>
      <w:tr w:rsidR="00525A34" w:rsidRPr="00BE1E1D" w14:paraId="44D17B7A" w14:textId="77777777" w:rsidTr="00525A34">
        <w:trPr>
          <w:trHeight w:val="252"/>
        </w:trPr>
        <w:tc>
          <w:tcPr>
            <w:tcW w:w="8065" w:type="dxa"/>
            <w:tcBorders>
              <w:left w:val="double" w:sz="4" w:space="0" w:color="auto"/>
            </w:tcBorders>
            <w:shd w:val="clear" w:color="auto" w:fill="auto"/>
          </w:tcPr>
          <w:p w14:paraId="405EAD82" w14:textId="6A0CA118" w:rsidR="00525A34" w:rsidRPr="00BE1E1D" w:rsidRDefault="00525A34" w:rsidP="00BE1E1D">
            <w:pPr>
              <w:ind w:firstLine="0"/>
              <w:rPr>
                <w:rFonts w:ascii="Times New Roman" w:hAnsi="Times New Roman"/>
                <w:szCs w:val="24"/>
              </w:rPr>
            </w:pPr>
            <w:r w:rsidRPr="00BE1E1D">
              <w:rPr>
                <w:rFonts w:ascii="Times New Roman" w:eastAsia="Arial" w:hAnsi="Times New Roman"/>
                <w:color w:val="000000"/>
                <w:szCs w:val="24"/>
              </w:rPr>
              <w:t xml:space="preserve">Šilalės r. </w:t>
            </w:r>
            <w:r w:rsidR="00CE4E3F">
              <w:rPr>
                <w:rFonts w:ascii="Times New Roman" w:eastAsia="Arial" w:hAnsi="Times New Roman"/>
                <w:color w:val="000000"/>
                <w:szCs w:val="24"/>
              </w:rPr>
              <w:t xml:space="preserve">Kvėdarnos Kazimiero Jauniaus </w:t>
            </w:r>
            <w:r w:rsidRPr="00BE1E1D">
              <w:rPr>
                <w:rFonts w:ascii="Times New Roman" w:eastAsia="Arial" w:hAnsi="Times New Roman"/>
                <w:color w:val="000000"/>
                <w:szCs w:val="24"/>
              </w:rPr>
              <w:t>gimnazija</w:t>
            </w:r>
          </w:p>
        </w:tc>
        <w:tc>
          <w:tcPr>
            <w:tcW w:w="1574" w:type="dxa"/>
            <w:tcBorders>
              <w:right w:val="double" w:sz="4" w:space="0" w:color="auto"/>
            </w:tcBorders>
            <w:shd w:val="clear" w:color="auto" w:fill="auto"/>
          </w:tcPr>
          <w:p w14:paraId="0B3329A6" w14:textId="1A360B70" w:rsidR="00525A34" w:rsidRPr="00BE1E1D" w:rsidRDefault="00CE4E3F" w:rsidP="00447F5C">
            <w:pPr>
              <w:ind w:firstLine="0"/>
              <w:jc w:val="center"/>
              <w:rPr>
                <w:rFonts w:ascii="Times New Roman" w:hAnsi="Times New Roman"/>
                <w:szCs w:val="24"/>
              </w:rPr>
            </w:pPr>
            <w:r>
              <w:rPr>
                <w:rFonts w:ascii="Times New Roman" w:hAnsi="Times New Roman"/>
                <w:szCs w:val="24"/>
              </w:rPr>
              <w:t>3</w:t>
            </w:r>
          </w:p>
        </w:tc>
      </w:tr>
      <w:tr w:rsidR="00BE1E1D" w:rsidRPr="00BE1E1D" w14:paraId="053D5957" w14:textId="77777777" w:rsidTr="00BE1E1D">
        <w:tc>
          <w:tcPr>
            <w:tcW w:w="8065" w:type="dxa"/>
            <w:tcBorders>
              <w:top w:val="double" w:sz="4" w:space="0" w:color="auto"/>
              <w:left w:val="double" w:sz="4" w:space="0" w:color="auto"/>
              <w:bottom w:val="double" w:sz="4" w:space="0" w:color="auto"/>
            </w:tcBorders>
            <w:shd w:val="clear" w:color="auto" w:fill="auto"/>
          </w:tcPr>
          <w:p w14:paraId="428EAB43" w14:textId="77777777" w:rsidR="00BE1E1D" w:rsidRPr="00BE1E1D" w:rsidRDefault="00BE1E1D" w:rsidP="00BE1E1D">
            <w:pPr>
              <w:ind w:firstLine="0"/>
              <w:rPr>
                <w:rFonts w:ascii="Times New Roman" w:hAnsi="Times New Roman"/>
                <w:szCs w:val="24"/>
              </w:rPr>
            </w:pPr>
            <w:r w:rsidRPr="00BE1E1D">
              <w:rPr>
                <w:rFonts w:ascii="Times New Roman" w:hAnsi="Times New Roman"/>
                <w:b/>
                <w:szCs w:val="24"/>
              </w:rPr>
              <w:t>Kandidatų skaičius centre</w:t>
            </w:r>
          </w:p>
        </w:tc>
        <w:tc>
          <w:tcPr>
            <w:tcW w:w="1574" w:type="dxa"/>
            <w:tcBorders>
              <w:top w:val="double" w:sz="4" w:space="0" w:color="auto"/>
              <w:bottom w:val="double" w:sz="4" w:space="0" w:color="auto"/>
              <w:right w:val="double" w:sz="4" w:space="0" w:color="auto"/>
            </w:tcBorders>
            <w:shd w:val="clear" w:color="auto" w:fill="auto"/>
          </w:tcPr>
          <w:p w14:paraId="764D0ECA" w14:textId="26572323" w:rsidR="00BE1E1D" w:rsidRPr="00BE1E1D" w:rsidRDefault="00CE4E3F" w:rsidP="00447F5C">
            <w:pPr>
              <w:ind w:firstLine="0"/>
              <w:jc w:val="center"/>
              <w:rPr>
                <w:rFonts w:ascii="Times New Roman" w:hAnsi="Times New Roman"/>
                <w:b/>
                <w:szCs w:val="24"/>
              </w:rPr>
            </w:pPr>
            <w:r>
              <w:rPr>
                <w:rFonts w:ascii="Times New Roman" w:hAnsi="Times New Roman"/>
                <w:b/>
                <w:szCs w:val="24"/>
              </w:rPr>
              <w:t>15</w:t>
            </w:r>
          </w:p>
        </w:tc>
      </w:tr>
    </w:tbl>
    <w:p w14:paraId="71E6C750" w14:textId="1348A1DF" w:rsidR="00525A34" w:rsidRPr="00525A34" w:rsidRDefault="00BE1E1D" w:rsidP="00BE1E1D">
      <w:pPr>
        <w:pStyle w:val="Pagrindiniotekstotrauka3"/>
        <w:tabs>
          <w:tab w:val="left" w:pos="810"/>
        </w:tabs>
        <w:spacing w:after="0"/>
        <w:ind w:left="0" w:firstLine="142"/>
        <w:rPr>
          <w:rFonts w:ascii="Times New Roman" w:hAnsi="Times New Roman"/>
          <w:sz w:val="6"/>
          <w:szCs w:val="6"/>
        </w:rPr>
      </w:pPr>
      <w:r w:rsidRPr="00525A34">
        <w:rPr>
          <w:rFonts w:ascii="Times New Roman" w:hAnsi="Times New Roman"/>
          <w:sz w:val="6"/>
          <w:szCs w:val="6"/>
        </w:rPr>
        <w:t xml:space="preserve">     </w:t>
      </w:r>
    </w:p>
    <w:p w14:paraId="79A51DAA" w14:textId="60C6099D" w:rsidR="00BE1E1D" w:rsidRDefault="00525A34" w:rsidP="00BE1E1D">
      <w:pPr>
        <w:pStyle w:val="Pagrindiniotekstotrauka3"/>
        <w:tabs>
          <w:tab w:val="left" w:pos="810"/>
        </w:tabs>
        <w:spacing w:after="0"/>
        <w:ind w:left="0" w:firstLine="142"/>
        <w:rPr>
          <w:rFonts w:ascii="Times New Roman" w:hAnsi="Times New Roman"/>
          <w:sz w:val="24"/>
          <w:szCs w:val="24"/>
        </w:rPr>
      </w:pPr>
      <w:r>
        <w:rPr>
          <w:rFonts w:ascii="Times New Roman" w:hAnsi="Times New Roman"/>
          <w:sz w:val="24"/>
          <w:szCs w:val="24"/>
        </w:rPr>
        <w:t xml:space="preserve">          </w:t>
      </w:r>
      <w:r w:rsidR="00BE1E1D">
        <w:rPr>
          <w:rFonts w:ascii="Times New Roman" w:hAnsi="Times New Roman"/>
          <w:sz w:val="24"/>
          <w:szCs w:val="24"/>
        </w:rPr>
        <w:t>1.</w:t>
      </w:r>
      <w:r w:rsidR="00BE1E1D" w:rsidRPr="00BE1E1D">
        <w:rPr>
          <w:rFonts w:ascii="Times New Roman" w:hAnsi="Times New Roman"/>
          <w:sz w:val="24"/>
          <w:szCs w:val="24"/>
        </w:rPr>
        <w:t xml:space="preserve">2. </w:t>
      </w:r>
      <w:r>
        <w:rPr>
          <w:rFonts w:ascii="Times New Roman" w:hAnsi="Times New Roman"/>
          <w:sz w:val="24"/>
          <w:szCs w:val="24"/>
        </w:rPr>
        <w:t>Pakartotinio m</w:t>
      </w:r>
      <w:r w:rsidR="00BE1E1D" w:rsidRPr="00BE1E1D">
        <w:rPr>
          <w:rFonts w:ascii="Times New Roman" w:hAnsi="Times New Roman"/>
          <w:sz w:val="24"/>
          <w:szCs w:val="24"/>
        </w:rPr>
        <w:t>atematikos pagrindinio ugdymo pasiekimų patikrinimo:</w:t>
      </w:r>
    </w:p>
    <w:p w14:paraId="0EF67C2A" w14:textId="77777777" w:rsidR="00BE1E1D" w:rsidRPr="00CE4E3F" w:rsidRDefault="00BE1E1D" w:rsidP="00BE1E1D">
      <w:pPr>
        <w:pStyle w:val="Pagrindiniotekstotrauka3"/>
        <w:tabs>
          <w:tab w:val="left" w:pos="810"/>
        </w:tabs>
        <w:spacing w:after="0"/>
        <w:ind w:left="0" w:firstLine="142"/>
        <w:rPr>
          <w:rFonts w:ascii="Times New Roman" w:hAnsi="Times New Roman"/>
          <w:b/>
          <w:bCs/>
          <w:sz w:val="2"/>
          <w:szCs w:val="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9"/>
        <w:gridCol w:w="1290"/>
      </w:tblGrid>
      <w:tr w:rsidR="00BE1E1D" w:rsidRPr="00CE4E3F" w14:paraId="68E62AC1" w14:textId="77777777" w:rsidTr="0092067A">
        <w:tc>
          <w:tcPr>
            <w:tcW w:w="9639" w:type="dxa"/>
            <w:gridSpan w:val="2"/>
            <w:tcBorders>
              <w:top w:val="double" w:sz="4" w:space="0" w:color="auto"/>
              <w:left w:val="double" w:sz="4" w:space="0" w:color="auto"/>
              <w:right w:val="double" w:sz="4" w:space="0" w:color="auto"/>
            </w:tcBorders>
            <w:shd w:val="clear" w:color="auto" w:fill="auto"/>
          </w:tcPr>
          <w:p w14:paraId="37378B42" w14:textId="40DD9B84" w:rsidR="00BE1E1D" w:rsidRPr="00CE4E3F" w:rsidRDefault="00525A34" w:rsidP="00CF2803">
            <w:pPr>
              <w:ind w:right="-262" w:firstLine="0"/>
              <w:rPr>
                <w:rFonts w:ascii="Times New Roman" w:hAnsi="Times New Roman"/>
                <w:b/>
                <w:bCs/>
                <w:szCs w:val="24"/>
              </w:rPr>
            </w:pPr>
            <w:r w:rsidRPr="00CE4E3F">
              <w:rPr>
                <w:rFonts w:ascii="Times New Roman" w:hAnsi="Times New Roman"/>
                <w:b/>
                <w:bCs/>
                <w:szCs w:val="24"/>
              </w:rPr>
              <w:t xml:space="preserve">Šilalės </w:t>
            </w:r>
            <w:r w:rsidR="00CE4E3F" w:rsidRPr="00CE4E3F">
              <w:rPr>
                <w:rFonts w:ascii="Times New Roman" w:hAnsi="Times New Roman"/>
                <w:b/>
                <w:bCs/>
                <w:szCs w:val="24"/>
              </w:rPr>
              <w:t xml:space="preserve">r. </w:t>
            </w:r>
            <w:r w:rsidR="00CE4E3F" w:rsidRPr="00CE4E3F">
              <w:rPr>
                <w:rFonts w:ascii="Times New Roman" w:eastAsia="Arial" w:hAnsi="Times New Roman"/>
                <w:b/>
                <w:bCs/>
                <w:color w:val="000000"/>
                <w:szCs w:val="24"/>
              </w:rPr>
              <w:t>Kvėdarnos Kazimiero Jauniaus gimnazijoje</w:t>
            </w:r>
            <w:r w:rsidRPr="00CE4E3F">
              <w:rPr>
                <w:rFonts w:ascii="Times New Roman" w:hAnsi="Times New Roman"/>
                <w:b/>
                <w:bCs/>
                <w:szCs w:val="24"/>
              </w:rPr>
              <w:t xml:space="preserve">, </w:t>
            </w:r>
            <w:r w:rsidR="00750957" w:rsidRPr="00750957">
              <w:rPr>
                <w:rFonts w:ascii="Times New Roman" w:hAnsi="Times New Roman"/>
                <w:b/>
                <w:bCs/>
                <w:szCs w:val="24"/>
              </w:rPr>
              <w:t>Šilalės g. 37, Kvėdarna, Šilalės r.</w:t>
            </w:r>
          </w:p>
        </w:tc>
      </w:tr>
      <w:tr w:rsidR="00BE1E1D" w:rsidRPr="00BE1E1D" w14:paraId="139B32D2" w14:textId="77777777" w:rsidTr="0092067A">
        <w:tc>
          <w:tcPr>
            <w:tcW w:w="8349" w:type="dxa"/>
            <w:tcBorders>
              <w:top w:val="double" w:sz="4" w:space="0" w:color="auto"/>
              <w:left w:val="double" w:sz="4" w:space="0" w:color="auto"/>
            </w:tcBorders>
            <w:shd w:val="clear" w:color="auto" w:fill="auto"/>
          </w:tcPr>
          <w:p w14:paraId="61032EC3" w14:textId="77777777" w:rsidR="00BE1E1D" w:rsidRPr="00BE1E1D" w:rsidRDefault="00BE1E1D" w:rsidP="00BE1E1D">
            <w:pPr>
              <w:ind w:firstLine="0"/>
              <w:rPr>
                <w:rFonts w:ascii="Times New Roman" w:hAnsi="Times New Roman"/>
                <w:b/>
                <w:szCs w:val="24"/>
              </w:rPr>
            </w:pPr>
            <w:r w:rsidRPr="00BE1E1D">
              <w:rPr>
                <w:rFonts w:ascii="Times New Roman" w:hAnsi="Times New Roman"/>
                <w:b/>
                <w:szCs w:val="24"/>
              </w:rPr>
              <w:t>Mokykla</w:t>
            </w:r>
          </w:p>
        </w:tc>
        <w:tc>
          <w:tcPr>
            <w:tcW w:w="1290" w:type="dxa"/>
            <w:tcBorders>
              <w:top w:val="double" w:sz="4" w:space="0" w:color="auto"/>
              <w:right w:val="double" w:sz="4" w:space="0" w:color="auto"/>
            </w:tcBorders>
            <w:shd w:val="clear" w:color="auto" w:fill="auto"/>
          </w:tcPr>
          <w:p w14:paraId="5225EA52" w14:textId="77777777" w:rsidR="00BE1E1D" w:rsidRPr="00BE1E1D" w:rsidRDefault="00BE1E1D" w:rsidP="00BE1E1D">
            <w:pPr>
              <w:ind w:firstLine="0"/>
              <w:rPr>
                <w:rFonts w:ascii="Times New Roman" w:hAnsi="Times New Roman"/>
                <w:b/>
                <w:szCs w:val="24"/>
              </w:rPr>
            </w:pPr>
            <w:r w:rsidRPr="00BE1E1D">
              <w:rPr>
                <w:rFonts w:ascii="Times New Roman" w:hAnsi="Times New Roman"/>
                <w:b/>
                <w:szCs w:val="24"/>
              </w:rPr>
              <w:t>Kand. sk.</w:t>
            </w:r>
          </w:p>
        </w:tc>
      </w:tr>
      <w:tr w:rsidR="00BE1E1D" w:rsidRPr="00FB1A8D" w14:paraId="41C4E36F" w14:textId="77777777" w:rsidTr="0092067A">
        <w:tc>
          <w:tcPr>
            <w:tcW w:w="8349" w:type="dxa"/>
            <w:tcBorders>
              <w:left w:val="double" w:sz="4" w:space="0" w:color="auto"/>
              <w:bottom w:val="single" w:sz="4" w:space="0" w:color="auto"/>
            </w:tcBorders>
            <w:shd w:val="clear" w:color="auto" w:fill="auto"/>
          </w:tcPr>
          <w:p w14:paraId="43F94C66" w14:textId="358592EB" w:rsidR="00BE1E1D" w:rsidRPr="00E41552" w:rsidRDefault="00525A34" w:rsidP="00BE1E1D">
            <w:pPr>
              <w:ind w:firstLine="0"/>
              <w:rPr>
                <w:b/>
              </w:rPr>
            </w:pPr>
            <w:r w:rsidRPr="00FB1A8D">
              <w:t>Šilalės suaugusiųjų mokykla</w:t>
            </w:r>
          </w:p>
        </w:tc>
        <w:tc>
          <w:tcPr>
            <w:tcW w:w="1290" w:type="dxa"/>
            <w:tcBorders>
              <w:bottom w:val="single" w:sz="4" w:space="0" w:color="auto"/>
              <w:right w:val="double" w:sz="4" w:space="0" w:color="auto"/>
            </w:tcBorders>
            <w:shd w:val="clear" w:color="auto" w:fill="auto"/>
          </w:tcPr>
          <w:p w14:paraId="4DF4C20A" w14:textId="3A1990D7" w:rsidR="00BE1E1D" w:rsidRPr="00FB1A8D" w:rsidRDefault="00750957" w:rsidP="00BE1E1D">
            <w:pPr>
              <w:ind w:firstLine="0"/>
              <w:jc w:val="center"/>
            </w:pPr>
            <w:r>
              <w:t>5</w:t>
            </w:r>
          </w:p>
        </w:tc>
      </w:tr>
      <w:tr w:rsidR="00750957" w:rsidRPr="00FB1A8D" w14:paraId="1C1C507A" w14:textId="77777777" w:rsidTr="0092067A">
        <w:tc>
          <w:tcPr>
            <w:tcW w:w="8349" w:type="dxa"/>
            <w:tcBorders>
              <w:left w:val="double" w:sz="4" w:space="0" w:color="auto"/>
              <w:bottom w:val="single" w:sz="4" w:space="0" w:color="auto"/>
            </w:tcBorders>
            <w:shd w:val="clear" w:color="auto" w:fill="auto"/>
          </w:tcPr>
          <w:p w14:paraId="7A461E31" w14:textId="593D56ED" w:rsidR="00750957" w:rsidRPr="00FB1A8D" w:rsidRDefault="00750957" w:rsidP="00BE1E1D">
            <w:pPr>
              <w:ind w:firstLine="0"/>
            </w:pPr>
            <w:r>
              <w:rPr>
                <w:rFonts w:ascii="Times New Roman" w:hAnsi="Times New Roman"/>
                <w:szCs w:val="24"/>
              </w:rPr>
              <w:t>Šilalės Simono Gaudėšiaus gimnazija</w:t>
            </w:r>
          </w:p>
        </w:tc>
        <w:tc>
          <w:tcPr>
            <w:tcW w:w="1290" w:type="dxa"/>
            <w:tcBorders>
              <w:bottom w:val="single" w:sz="4" w:space="0" w:color="auto"/>
              <w:right w:val="double" w:sz="4" w:space="0" w:color="auto"/>
            </w:tcBorders>
            <w:shd w:val="clear" w:color="auto" w:fill="auto"/>
          </w:tcPr>
          <w:p w14:paraId="6F01335C" w14:textId="60DE1037" w:rsidR="00750957" w:rsidRDefault="00750957" w:rsidP="00BE1E1D">
            <w:pPr>
              <w:ind w:firstLine="0"/>
              <w:jc w:val="center"/>
            </w:pPr>
            <w:r>
              <w:t>7</w:t>
            </w:r>
          </w:p>
        </w:tc>
      </w:tr>
      <w:tr w:rsidR="00750957" w:rsidRPr="00FB1A8D" w14:paraId="115C6AB0" w14:textId="77777777" w:rsidTr="0092067A">
        <w:tc>
          <w:tcPr>
            <w:tcW w:w="8349" w:type="dxa"/>
            <w:tcBorders>
              <w:left w:val="double" w:sz="4" w:space="0" w:color="auto"/>
              <w:bottom w:val="single" w:sz="4" w:space="0" w:color="auto"/>
            </w:tcBorders>
            <w:shd w:val="clear" w:color="auto" w:fill="auto"/>
          </w:tcPr>
          <w:p w14:paraId="5D459835" w14:textId="4EC46EDE" w:rsidR="00750957" w:rsidRPr="00FB1A8D" w:rsidRDefault="00750957" w:rsidP="00BE1E1D">
            <w:pPr>
              <w:ind w:firstLine="0"/>
            </w:pPr>
            <w:r w:rsidRPr="00BE1E1D">
              <w:rPr>
                <w:rFonts w:ascii="Times New Roman" w:eastAsia="Arial" w:hAnsi="Times New Roman"/>
                <w:color w:val="000000"/>
                <w:szCs w:val="24"/>
              </w:rPr>
              <w:t xml:space="preserve">Šilalės r. </w:t>
            </w:r>
            <w:r>
              <w:rPr>
                <w:rFonts w:ascii="Times New Roman" w:eastAsia="Arial" w:hAnsi="Times New Roman"/>
                <w:color w:val="000000"/>
                <w:szCs w:val="24"/>
              </w:rPr>
              <w:t xml:space="preserve">Kvėdarnos Kazimiero Jauniaus </w:t>
            </w:r>
            <w:r w:rsidRPr="00BE1E1D">
              <w:rPr>
                <w:rFonts w:ascii="Times New Roman" w:eastAsia="Arial" w:hAnsi="Times New Roman"/>
                <w:color w:val="000000"/>
                <w:szCs w:val="24"/>
              </w:rPr>
              <w:t>gimnazija</w:t>
            </w:r>
          </w:p>
        </w:tc>
        <w:tc>
          <w:tcPr>
            <w:tcW w:w="1290" w:type="dxa"/>
            <w:tcBorders>
              <w:bottom w:val="single" w:sz="4" w:space="0" w:color="auto"/>
              <w:right w:val="double" w:sz="4" w:space="0" w:color="auto"/>
            </w:tcBorders>
            <w:shd w:val="clear" w:color="auto" w:fill="auto"/>
          </w:tcPr>
          <w:p w14:paraId="51ED22C9" w14:textId="05E85841" w:rsidR="00750957" w:rsidRDefault="00750957" w:rsidP="00BE1E1D">
            <w:pPr>
              <w:ind w:firstLine="0"/>
              <w:jc w:val="center"/>
            </w:pPr>
            <w:r>
              <w:t>11</w:t>
            </w:r>
          </w:p>
        </w:tc>
      </w:tr>
      <w:tr w:rsidR="00750957" w:rsidRPr="00FB1A8D" w14:paraId="3972F14E" w14:textId="77777777" w:rsidTr="0092067A">
        <w:tc>
          <w:tcPr>
            <w:tcW w:w="8349" w:type="dxa"/>
            <w:tcBorders>
              <w:left w:val="double" w:sz="4" w:space="0" w:color="auto"/>
              <w:bottom w:val="single" w:sz="4" w:space="0" w:color="auto"/>
            </w:tcBorders>
            <w:shd w:val="clear" w:color="auto" w:fill="auto"/>
          </w:tcPr>
          <w:p w14:paraId="3356F0EE" w14:textId="6839EF4E" w:rsidR="00750957" w:rsidRPr="00FB1A8D" w:rsidRDefault="00750957" w:rsidP="00BE1E1D">
            <w:pPr>
              <w:ind w:firstLine="0"/>
            </w:pPr>
            <w:r>
              <w:t>Šilalės r. Pajūrio Stanislovo Biržiškio gimnazija</w:t>
            </w:r>
          </w:p>
        </w:tc>
        <w:tc>
          <w:tcPr>
            <w:tcW w:w="1290" w:type="dxa"/>
            <w:tcBorders>
              <w:bottom w:val="single" w:sz="4" w:space="0" w:color="auto"/>
              <w:right w:val="double" w:sz="4" w:space="0" w:color="auto"/>
            </w:tcBorders>
            <w:shd w:val="clear" w:color="auto" w:fill="auto"/>
          </w:tcPr>
          <w:p w14:paraId="29659787" w14:textId="119E6293" w:rsidR="00750957" w:rsidRDefault="00750957" w:rsidP="00BE1E1D">
            <w:pPr>
              <w:ind w:firstLine="0"/>
              <w:jc w:val="center"/>
            </w:pPr>
            <w:r>
              <w:t>6</w:t>
            </w:r>
          </w:p>
        </w:tc>
      </w:tr>
      <w:tr w:rsidR="00750957" w:rsidRPr="00FB1A8D" w14:paraId="617CEE0B" w14:textId="77777777" w:rsidTr="0092067A">
        <w:tc>
          <w:tcPr>
            <w:tcW w:w="8349" w:type="dxa"/>
            <w:tcBorders>
              <w:left w:val="double" w:sz="4" w:space="0" w:color="auto"/>
              <w:bottom w:val="single" w:sz="4" w:space="0" w:color="auto"/>
            </w:tcBorders>
            <w:shd w:val="clear" w:color="auto" w:fill="auto"/>
          </w:tcPr>
          <w:p w14:paraId="2D31D310" w14:textId="32EE6AD1" w:rsidR="00750957" w:rsidRPr="00FB1A8D" w:rsidRDefault="00750957" w:rsidP="00BE1E1D">
            <w:pPr>
              <w:ind w:firstLine="0"/>
            </w:pPr>
            <w:r>
              <w:t>Šilalės r. Laukuvos Norberto Vėliaus gimnazija</w:t>
            </w:r>
          </w:p>
        </w:tc>
        <w:tc>
          <w:tcPr>
            <w:tcW w:w="1290" w:type="dxa"/>
            <w:tcBorders>
              <w:bottom w:val="single" w:sz="4" w:space="0" w:color="auto"/>
              <w:right w:val="double" w:sz="4" w:space="0" w:color="auto"/>
            </w:tcBorders>
            <w:shd w:val="clear" w:color="auto" w:fill="auto"/>
          </w:tcPr>
          <w:p w14:paraId="6B7ACFA5" w14:textId="7F84B22F" w:rsidR="00750957" w:rsidRDefault="00750957" w:rsidP="00BE1E1D">
            <w:pPr>
              <w:ind w:firstLine="0"/>
              <w:jc w:val="center"/>
            </w:pPr>
            <w:r>
              <w:t>1</w:t>
            </w:r>
          </w:p>
        </w:tc>
      </w:tr>
      <w:tr w:rsidR="00BE1E1D" w:rsidRPr="00FB1A8D" w14:paraId="7D2A63CC" w14:textId="77777777" w:rsidTr="0092067A">
        <w:tc>
          <w:tcPr>
            <w:tcW w:w="8349" w:type="dxa"/>
            <w:tcBorders>
              <w:top w:val="double" w:sz="4" w:space="0" w:color="auto"/>
              <w:left w:val="double" w:sz="4" w:space="0" w:color="auto"/>
              <w:bottom w:val="double" w:sz="4" w:space="0" w:color="auto"/>
            </w:tcBorders>
            <w:shd w:val="clear" w:color="auto" w:fill="auto"/>
          </w:tcPr>
          <w:p w14:paraId="0DE2BE1B" w14:textId="77777777" w:rsidR="00BE1E1D" w:rsidRPr="00FB1A8D" w:rsidRDefault="00BE1E1D" w:rsidP="00BE1E1D">
            <w:pPr>
              <w:ind w:firstLine="0"/>
              <w:jc w:val="right"/>
            </w:pPr>
            <w:r w:rsidRPr="00E41552">
              <w:rPr>
                <w:b/>
              </w:rPr>
              <w:t>Kandidatų skaičius centre</w:t>
            </w:r>
          </w:p>
        </w:tc>
        <w:tc>
          <w:tcPr>
            <w:tcW w:w="1290" w:type="dxa"/>
            <w:tcBorders>
              <w:top w:val="double" w:sz="4" w:space="0" w:color="auto"/>
              <w:bottom w:val="double" w:sz="4" w:space="0" w:color="auto"/>
              <w:right w:val="double" w:sz="4" w:space="0" w:color="auto"/>
            </w:tcBorders>
            <w:shd w:val="clear" w:color="auto" w:fill="auto"/>
          </w:tcPr>
          <w:p w14:paraId="4EA3CE33" w14:textId="26AB1C44" w:rsidR="00BE1E1D" w:rsidRPr="00034825" w:rsidRDefault="00750957" w:rsidP="00BE1E1D">
            <w:pPr>
              <w:ind w:firstLine="0"/>
              <w:jc w:val="center"/>
              <w:rPr>
                <w:b/>
              </w:rPr>
            </w:pPr>
            <w:r>
              <w:rPr>
                <w:b/>
              </w:rPr>
              <w:t>30</w:t>
            </w:r>
          </w:p>
        </w:tc>
      </w:tr>
    </w:tbl>
    <w:p w14:paraId="2F0606EC" w14:textId="0A04A0CB" w:rsidR="00CF2803" w:rsidRDefault="00CF2803" w:rsidP="00750957">
      <w:pPr>
        <w:pStyle w:val="Pagrindiniotekstotrauka3"/>
        <w:tabs>
          <w:tab w:val="left" w:pos="709"/>
          <w:tab w:val="left" w:pos="810"/>
        </w:tabs>
        <w:spacing w:after="0"/>
        <w:ind w:left="0" w:firstLine="0"/>
        <w:rPr>
          <w:sz w:val="24"/>
          <w:szCs w:val="24"/>
        </w:rPr>
      </w:pPr>
      <w:r>
        <w:rPr>
          <w:sz w:val="24"/>
          <w:szCs w:val="24"/>
        </w:rPr>
        <w:t xml:space="preserve">            </w:t>
      </w:r>
      <w:r w:rsidR="00525A34">
        <w:rPr>
          <w:sz w:val="24"/>
          <w:szCs w:val="24"/>
        </w:rPr>
        <w:t xml:space="preserve">  </w:t>
      </w:r>
      <w:r w:rsidRPr="004214A4">
        <w:rPr>
          <w:sz w:val="24"/>
          <w:szCs w:val="24"/>
        </w:rPr>
        <w:t>2. Į p a r e i g o j u</w:t>
      </w:r>
      <w:r>
        <w:rPr>
          <w:sz w:val="24"/>
          <w:szCs w:val="24"/>
        </w:rPr>
        <w:t xml:space="preserve">  Akviliną Žąsytienę, Šilalės rajono savivaldybės administracijos Švietimo, kultūros ir sporto skyriaus vyriausiąją specialistę,</w:t>
      </w:r>
      <w:r w:rsidRPr="005E6114">
        <w:rPr>
          <w:sz w:val="24"/>
          <w:szCs w:val="24"/>
        </w:rPr>
        <w:t xml:space="preserve"> suformuo</w:t>
      </w:r>
      <w:r>
        <w:rPr>
          <w:sz w:val="24"/>
          <w:szCs w:val="24"/>
        </w:rPr>
        <w:t>ti</w:t>
      </w:r>
      <w:r w:rsidRPr="005E6114">
        <w:rPr>
          <w:sz w:val="24"/>
          <w:szCs w:val="24"/>
        </w:rPr>
        <w:t xml:space="preserve"> informacinėje sistemoje NECIS</w:t>
      </w:r>
      <w:r>
        <w:rPr>
          <w:sz w:val="24"/>
          <w:szCs w:val="24"/>
        </w:rPr>
        <w:t xml:space="preserve"> </w:t>
      </w:r>
      <w:r w:rsidR="00A16AC1">
        <w:rPr>
          <w:sz w:val="24"/>
          <w:szCs w:val="24"/>
        </w:rPr>
        <w:t xml:space="preserve">pakartotinio </w:t>
      </w:r>
      <w:r>
        <w:rPr>
          <w:sz w:val="24"/>
          <w:szCs w:val="24"/>
        </w:rPr>
        <w:t xml:space="preserve">pagrindinio ugdymo pasiekimų patikrinimo </w:t>
      </w:r>
      <w:r w:rsidRPr="00C973DE">
        <w:rPr>
          <w:rFonts w:ascii="Times New Roman" w:hAnsi="Times New Roman"/>
          <w:sz w:val="24"/>
          <w:szCs w:val="24"/>
        </w:rPr>
        <w:t>vertinimo centrus</w:t>
      </w:r>
      <w:r>
        <w:rPr>
          <w:rFonts w:ascii="Times New Roman" w:hAnsi="Times New Roman"/>
          <w:sz w:val="24"/>
          <w:szCs w:val="24"/>
        </w:rPr>
        <w:t>.</w:t>
      </w:r>
    </w:p>
    <w:p w14:paraId="44E481D2" w14:textId="02B400C9" w:rsidR="00750957" w:rsidRPr="0082358A" w:rsidRDefault="00CF2803" w:rsidP="00750957">
      <w:pPr>
        <w:pStyle w:val="Sraopastraipa"/>
        <w:tabs>
          <w:tab w:val="left" w:pos="851"/>
        </w:tabs>
        <w:ind w:left="0" w:firstLine="284"/>
        <w:jc w:val="both"/>
        <w:textAlignment w:val="center"/>
      </w:pPr>
      <w:r>
        <w:t xml:space="preserve">      </w:t>
      </w:r>
      <w:r w:rsidR="00750957">
        <w:t xml:space="preserve">  </w:t>
      </w:r>
      <w:r w:rsidR="00750957" w:rsidRPr="008A6DF6">
        <w:t xml:space="preserve">Šis </w:t>
      </w:r>
      <w:r w:rsidR="00750957">
        <w:t>potvarkis</w:t>
      </w:r>
      <w:r w:rsidR="00750957"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rsidR="00750957">
        <w:t>potvarkio</w:t>
      </w:r>
      <w:r w:rsidR="00750957" w:rsidRPr="008A6DF6">
        <w:t xml:space="preserve"> paskelbimo arba įteikimo suinteresuotam asmeniui dienos.</w:t>
      </w:r>
    </w:p>
    <w:p w14:paraId="7730D4F2" w14:textId="231CA930" w:rsidR="00E72620" w:rsidRPr="001C40A3" w:rsidRDefault="00E72620" w:rsidP="001C40A3">
      <w:pPr>
        <w:pStyle w:val="Pagrindiniotekstotrauka3"/>
        <w:tabs>
          <w:tab w:val="left" w:pos="810"/>
          <w:tab w:val="left" w:pos="1260"/>
        </w:tabs>
        <w:spacing w:after="0"/>
        <w:ind w:left="0" w:firstLine="0"/>
        <w:rPr>
          <w:rFonts w:ascii="Times New Roman" w:hAnsi="Times New Roman"/>
          <w:sz w:val="24"/>
          <w:szCs w:val="24"/>
        </w:rPr>
      </w:pPr>
    </w:p>
    <w:p w14:paraId="2F298ACB" w14:textId="188171AF" w:rsidR="00E72620" w:rsidRDefault="00E72620" w:rsidP="00E72620">
      <w:pPr>
        <w:pStyle w:val="Betarp"/>
        <w:jc w:val="both"/>
      </w:pPr>
      <w:r>
        <w:t xml:space="preserve">Savivaldybės meras                                                                             </w:t>
      </w:r>
      <w:r w:rsidR="00557D8B">
        <w:t xml:space="preserve">                          </w:t>
      </w:r>
      <w:r>
        <w:t>Tadas Bartkus</w:t>
      </w:r>
    </w:p>
    <w:sectPr w:rsidR="00E72620" w:rsidSect="00FC1142">
      <w:headerReference w:type="even" r:id="rId9"/>
      <w:headerReference w:type="default" r:id="rId10"/>
      <w:footerReference w:type="default" r:id="rId11"/>
      <w:type w:val="continuous"/>
      <w:pgSz w:w="11906" w:h="16838" w:code="9"/>
      <w:pgMar w:top="1134" w:right="567" w:bottom="1134" w:left="1701" w:header="567" w:footer="266"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98D05" w14:textId="77777777" w:rsidR="00A40E94" w:rsidRDefault="00A40E94">
      <w:r>
        <w:separator/>
      </w:r>
    </w:p>
  </w:endnote>
  <w:endnote w:type="continuationSeparator" w:id="0">
    <w:p w14:paraId="11E1CB80" w14:textId="77777777" w:rsidR="00A40E94" w:rsidRDefault="00A4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01"/>
    <w:family w:val="roman"/>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E453" w14:textId="77777777" w:rsidR="003653EA" w:rsidRDefault="003653EA">
    <w:pPr>
      <w:pStyle w:val="Porat"/>
      <w:ind w:firstLine="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F8B08" w14:textId="77777777" w:rsidR="00A40E94" w:rsidRDefault="00A40E94">
      <w:r>
        <w:separator/>
      </w:r>
    </w:p>
  </w:footnote>
  <w:footnote w:type="continuationSeparator" w:id="0">
    <w:p w14:paraId="7B6E43EA" w14:textId="77777777" w:rsidR="00A40E94" w:rsidRDefault="00A40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008DE" w14:textId="77777777" w:rsidR="003653EA" w:rsidRDefault="00512B65">
    <w:pPr>
      <w:pStyle w:val="Antrats"/>
      <w:ind w:firstLine="0"/>
      <w:jc w:val="center"/>
      <w:rPr>
        <w:sz w:val="20"/>
      </w:rPr>
    </w:pPr>
    <w:r>
      <w:rPr>
        <w:rStyle w:val="Puslapionumeris"/>
        <w:sz w:val="20"/>
      </w:rPr>
      <w:fldChar w:fldCharType="begin"/>
    </w:r>
    <w:r w:rsidR="003653EA">
      <w:rPr>
        <w:rStyle w:val="Puslapionumeris"/>
        <w:sz w:val="20"/>
      </w:rPr>
      <w:instrText xml:space="preserve"> PAGE </w:instrText>
    </w:r>
    <w:r>
      <w:rPr>
        <w:rStyle w:val="Puslapionumeris"/>
        <w:sz w:val="20"/>
      </w:rPr>
      <w:fldChar w:fldCharType="separate"/>
    </w:r>
    <w:r w:rsidR="004D7868">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3CA3" w14:textId="77777777" w:rsidR="003653EA" w:rsidRDefault="003653EA">
    <w:pPr>
      <w:pStyle w:val="Antrats"/>
      <w:tabs>
        <w:tab w:val="clear" w:pos="8306"/>
        <w:tab w:val="right" w:pos="7110"/>
      </w:tabs>
    </w:pPr>
    <w:r>
      <w:tab/>
    </w:r>
    <w:r>
      <w:tab/>
    </w:r>
  </w:p>
  <w:p w14:paraId="2CB2F755" w14:textId="77777777" w:rsidR="003653EA" w:rsidRPr="00982EC3" w:rsidRDefault="003653EA" w:rsidP="00982EC3">
    <w:pPr>
      <w:pStyle w:val="Antrats"/>
    </w:pPr>
    <w:r>
      <w:rPr>
        <w:sz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7A3E"/>
    <w:multiLevelType w:val="multilevel"/>
    <w:tmpl w:val="9CC266AC"/>
    <w:lvl w:ilvl="0">
      <w:start w:val="1"/>
      <w:numFmt w:val="decimal"/>
      <w:lvlText w:val="%1."/>
      <w:lvlJc w:val="left"/>
      <w:pPr>
        <w:ind w:left="120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593" w:hanging="720"/>
      </w:pPr>
      <w:rPr>
        <w:rFonts w:hint="default"/>
        <w:color w:val="auto"/>
      </w:rPr>
    </w:lvl>
    <w:lvl w:ilvl="4">
      <w:start w:val="1"/>
      <w:numFmt w:val="decimal"/>
      <w:isLgl/>
      <w:lvlText w:val="%1.%2.%3.%4.%5."/>
      <w:lvlJc w:val="left"/>
      <w:pPr>
        <w:ind w:left="1964" w:hanging="1080"/>
      </w:pPr>
      <w:rPr>
        <w:rFonts w:hint="default"/>
        <w:color w:val="auto"/>
      </w:rPr>
    </w:lvl>
    <w:lvl w:ilvl="5">
      <w:start w:val="1"/>
      <w:numFmt w:val="decimal"/>
      <w:isLgl/>
      <w:lvlText w:val="%1.%2.%3.%4.%5.%6."/>
      <w:lvlJc w:val="left"/>
      <w:pPr>
        <w:ind w:left="1975" w:hanging="1080"/>
      </w:pPr>
      <w:rPr>
        <w:rFonts w:hint="default"/>
        <w:color w:val="auto"/>
      </w:rPr>
    </w:lvl>
    <w:lvl w:ilvl="6">
      <w:start w:val="1"/>
      <w:numFmt w:val="decimal"/>
      <w:isLgl/>
      <w:lvlText w:val="%1.%2.%3.%4.%5.%6.%7."/>
      <w:lvlJc w:val="left"/>
      <w:pPr>
        <w:ind w:left="2346" w:hanging="1440"/>
      </w:pPr>
      <w:rPr>
        <w:rFonts w:hint="default"/>
        <w:color w:val="auto"/>
      </w:rPr>
    </w:lvl>
    <w:lvl w:ilvl="7">
      <w:start w:val="1"/>
      <w:numFmt w:val="decimal"/>
      <w:isLgl/>
      <w:lvlText w:val="%1.%2.%3.%4.%5.%6.%7.%8."/>
      <w:lvlJc w:val="left"/>
      <w:pPr>
        <w:ind w:left="2357" w:hanging="1440"/>
      </w:pPr>
      <w:rPr>
        <w:rFonts w:hint="default"/>
        <w:color w:val="auto"/>
      </w:rPr>
    </w:lvl>
    <w:lvl w:ilvl="8">
      <w:start w:val="1"/>
      <w:numFmt w:val="decimal"/>
      <w:isLgl/>
      <w:lvlText w:val="%1.%2.%3.%4.%5.%6.%7.%8.%9."/>
      <w:lvlJc w:val="left"/>
      <w:pPr>
        <w:ind w:left="2728" w:hanging="1800"/>
      </w:pPr>
      <w:rPr>
        <w:rFonts w:hint="default"/>
        <w:color w:val="auto"/>
      </w:rPr>
    </w:lvl>
  </w:abstractNum>
  <w:abstractNum w:abstractNumId="1" w15:restartNumberingAfterBreak="0">
    <w:nsid w:val="08CE0850"/>
    <w:multiLevelType w:val="hybridMultilevel"/>
    <w:tmpl w:val="D33C452E"/>
    <w:lvl w:ilvl="0" w:tplc="56E29A38">
      <w:start w:val="2"/>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2"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30E152A0"/>
    <w:multiLevelType w:val="hybridMultilevel"/>
    <w:tmpl w:val="F0E4E0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41A21344"/>
    <w:multiLevelType w:val="multilevel"/>
    <w:tmpl w:val="7F2C24A2"/>
    <w:lvl w:ilvl="0">
      <w:start w:val="1"/>
      <w:numFmt w:val="decimal"/>
      <w:lvlText w:val="%1."/>
      <w:lvlJc w:val="left"/>
      <w:pPr>
        <w:ind w:left="360" w:hanging="360"/>
      </w:pPr>
      <w:rPr>
        <w:rFonts w:hint="default"/>
      </w:rPr>
    </w:lvl>
    <w:lvl w:ilvl="1">
      <w:start w:val="3"/>
      <w:numFmt w:val="decimal"/>
      <w:lvlText w:val="%1.%2."/>
      <w:lvlJc w:val="left"/>
      <w:pPr>
        <w:ind w:left="1228" w:hanging="360"/>
      </w:pPr>
      <w:rPr>
        <w:rFonts w:hint="default"/>
      </w:rPr>
    </w:lvl>
    <w:lvl w:ilvl="2">
      <w:start w:val="1"/>
      <w:numFmt w:val="decimal"/>
      <w:lvlText w:val="%1.%2.%3."/>
      <w:lvlJc w:val="left"/>
      <w:pPr>
        <w:ind w:left="245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552" w:hanging="1080"/>
      </w:pPr>
      <w:rPr>
        <w:rFonts w:hint="default"/>
      </w:rPr>
    </w:lvl>
    <w:lvl w:ilvl="5">
      <w:start w:val="1"/>
      <w:numFmt w:val="decimal"/>
      <w:lvlText w:val="%1.%2.%3.%4.%5.%6."/>
      <w:lvlJc w:val="left"/>
      <w:pPr>
        <w:ind w:left="5420" w:hanging="1080"/>
      </w:pPr>
      <w:rPr>
        <w:rFonts w:hint="default"/>
      </w:rPr>
    </w:lvl>
    <w:lvl w:ilvl="6">
      <w:start w:val="1"/>
      <w:numFmt w:val="decimal"/>
      <w:lvlText w:val="%1.%2.%3.%4.%5.%6.%7."/>
      <w:lvlJc w:val="left"/>
      <w:pPr>
        <w:ind w:left="6648" w:hanging="1440"/>
      </w:pPr>
      <w:rPr>
        <w:rFonts w:hint="default"/>
      </w:rPr>
    </w:lvl>
    <w:lvl w:ilvl="7">
      <w:start w:val="1"/>
      <w:numFmt w:val="decimal"/>
      <w:lvlText w:val="%1.%2.%3.%4.%5.%6.%7.%8."/>
      <w:lvlJc w:val="left"/>
      <w:pPr>
        <w:ind w:left="7516" w:hanging="1440"/>
      </w:pPr>
      <w:rPr>
        <w:rFonts w:hint="default"/>
      </w:rPr>
    </w:lvl>
    <w:lvl w:ilvl="8">
      <w:start w:val="1"/>
      <w:numFmt w:val="decimal"/>
      <w:lvlText w:val="%1.%2.%3.%4.%5.%6.%7.%8.%9."/>
      <w:lvlJc w:val="left"/>
      <w:pPr>
        <w:ind w:left="8744" w:hanging="1800"/>
      </w:pPr>
      <w:rPr>
        <w:rFonts w:hint="default"/>
      </w:rPr>
    </w:lvl>
  </w:abstractNum>
  <w:abstractNum w:abstractNumId="5" w15:restartNumberingAfterBreak="0">
    <w:nsid w:val="485F3559"/>
    <w:multiLevelType w:val="hybridMultilevel"/>
    <w:tmpl w:val="80247176"/>
    <w:lvl w:ilvl="0" w:tplc="6212AF24">
      <w:start w:val="1"/>
      <w:numFmt w:val="upperLetter"/>
      <w:lvlText w:val="%1."/>
      <w:lvlJc w:val="left"/>
      <w:pPr>
        <w:tabs>
          <w:tab w:val="num" w:pos="123"/>
        </w:tabs>
        <w:ind w:left="123" w:hanging="360"/>
      </w:pPr>
      <w:rPr>
        <w:rFonts w:hint="default"/>
      </w:rPr>
    </w:lvl>
    <w:lvl w:ilvl="1" w:tplc="04270019" w:tentative="1">
      <w:start w:val="1"/>
      <w:numFmt w:val="lowerLetter"/>
      <w:lvlText w:val="%2."/>
      <w:lvlJc w:val="left"/>
      <w:pPr>
        <w:tabs>
          <w:tab w:val="num" w:pos="843"/>
        </w:tabs>
        <w:ind w:left="843" w:hanging="360"/>
      </w:pPr>
    </w:lvl>
    <w:lvl w:ilvl="2" w:tplc="0427001B" w:tentative="1">
      <w:start w:val="1"/>
      <w:numFmt w:val="lowerRoman"/>
      <w:lvlText w:val="%3."/>
      <w:lvlJc w:val="right"/>
      <w:pPr>
        <w:tabs>
          <w:tab w:val="num" w:pos="1563"/>
        </w:tabs>
        <w:ind w:left="1563" w:hanging="180"/>
      </w:pPr>
    </w:lvl>
    <w:lvl w:ilvl="3" w:tplc="0427000F" w:tentative="1">
      <w:start w:val="1"/>
      <w:numFmt w:val="decimal"/>
      <w:lvlText w:val="%4."/>
      <w:lvlJc w:val="left"/>
      <w:pPr>
        <w:tabs>
          <w:tab w:val="num" w:pos="2283"/>
        </w:tabs>
        <w:ind w:left="2283" w:hanging="360"/>
      </w:pPr>
    </w:lvl>
    <w:lvl w:ilvl="4" w:tplc="04270019" w:tentative="1">
      <w:start w:val="1"/>
      <w:numFmt w:val="lowerLetter"/>
      <w:lvlText w:val="%5."/>
      <w:lvlJc w:val="left"/>
      <w:pPr>
        <w:tabs>
          <w:tab w:val="num" w:pos="3003"/>
        </w:tabs>
        <w:ind w:left="3003" w:hanging="360"/>
      </w:pPr>
    </w:lvl>
    <w:lvl w:ilvl="5" w:tplc="0427001B" w:tentative="1">
      <w:start w:val="1"/>
      <w:numFmt w:val="lowerRoman"/>
      <w:lvlText w:val="%6."/>
      <w:lvlJc w:val="right"/>
      <w:pPr>
        <w:tabs>
          <w:tab w:val="num" w:pos="3723"/>
        </w:tabs>
        <w:ind w:left="3723" w:hanging="180"/>
      </w:pPr>
    </w:lvl>
    <w:lvl w:ilvl="6" w:tplc="0427000F" w:tentative="1">
      <w:start w:val="1"/>
      <w:numFmt w:val="decimal"/>
      <w:lvlText w:val="%7."/>
      <w:lvlJc w:val="left"/>
      <w:pPr>
        <w:tabs>
          <w:tab w:val="num" w:pos="4443"/>
        </w:tabs>
        <w:ind w:left="4443" w:hanging="360"/>
      </w:pPr>
    </w:lvl>
    <w:lvl w:ilvl="7" w:tplc="04270019" w:tentative="1">
      <w:start w:val="1"/>
      <w:numFmt w:val="lowerLetter"/>
      <w:lvlText w:val="%8."/>
      <w:lvlJc w:val="left"/>
      <w:pPr>
        <w:tabs>
          <w:tab w:val="num" w:pos="5163"/>
        </w:tabs>
        <w:ind w:left="5163" w:hanging="360"/>
      </w:pPr>
    </w:lvl>
    <w:lvl w:ilvl="8" w:tplc="0427001B" w:tentative="1">
      <w:start w:val="1"/>
      <w:numFmt w:val="lowerRoman"/>
      <w:lvlText w:val="%9."/>
      <w:lvlJc w:val="right"/>
      <w:pPr>
        <w:tabs>
          <w:tab w:val="num" w:pos="5883"/>
        </w:tabs>
        <w:ind w:left="5883" w:hanging="180"/>
      </w:pPr>
    </w:lvl>
  </w:abstractNum>
  <w:abstractNum w:abstractNumId="6" w15:restartNumberingAfterBreak="0">
    <w:nsid w:val="487C7DBD"/>
    <w:multiLevelType w:val="hybridMultilevel"/>
    <w:tmpl w:val="39E2EAF4"/>
    <w:lvl w:ilvl="0" w:tplc="9C444CF8">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7" w15:restartNumberingAfterBreak="0">
    <w:nsid w:val="67514EA3"/>
    <w:multiLevelType w:val="multilevel"/>
    <w:tmpl w:val="A7502346"/>
    <w:lvl w:ilvl="0">
      <w:start w:val="1"/>
      <w:numFmt w:val="decimal"/>
      <w:lvlText w:val="%1."/>
      <w:lvlJc w:val="left"/>
      <w:pPr>
        <w:tabs>
          <w:tab w:val="num" w:pos="1680"/>
        </w:tabs>
        <w:ind w:left="1680" w:hanging="360"/>
      </w:pPr>
      <w:rPr>
        <w:rFonts w:hint="default"/>
      </w:rPr>
    </w:lvl>
    <w:lvl w:ilvl="1">
      <w:start w:val="1"/>
      <w:numFmt w:val="decimal"/>
      <w:isLgl/>
      <w:lvlText w:val="%1.%2."/>
      <w:lvlJc w:val="left"/>
      <w:pPr>
        <w:tabs>
          <w:tab w:val="num" w:pos="1740"/>
        </w:tabs>
        <w:ind w:left="1740" w:hanging="42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040"/>
        </w:tabs>
        <w:ind w:left="204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400"/>
        </w:tabs>
        <w:ind w:left="2400" w:hanging="1080"/>
      </w:pPr>
      <w:rPr>
        <w:rFonts w:hint="default"/>
      </w:rPr>
    </w:lvl>
    <w:lvl w:ilvl="6">
      <w:start w:val="1"/>
      <w:numFmt w:val="decimal"/>
      <w:isLgl/>
      <w:lvlText w:val="%1.%2.%3.%4.%5.%6.%7."/>
      <w:lvlJc w:val="left"/>
      <w:pPr>
        <w:tabs>
          <w:tab w:val="num" w:pos="2760"/>
        </w:tabs>
        <w:ind w:left="2760" w:hanging="1440"/>
      </w:pPr>
      <w:rPr>
        <w:rFonts w:hint="default"/>
      </w:rPr>
    </w:lvl>
    <w:lvl w:ilvl="7">
      <w:start w:val="1"/>
      <w:numFmt w:val="decimal"/>
      <w:isLgl/>
      <w:lvlText w:val="%1.%2.%3.%4.%5.%6.%7.%8."/>
      <w:lvlJc w:val="left"/>
      <w:pPr>
        <w:tabs>
          <w:tab w:val="num" w:pos="2760"/>
        </w:tabs>
        <w:ind w:left="276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8" w15:restartNumberingAfterBreak="0">
    <w:nsid w:val="6B212681"/>
    <w:multiLevelType w:val="hybridMultilevel"/>
    <w:tmpl w:val="B67C31CC"/>
    <w:lvl w:ilvl="0" w:tplc="AF2A5C1C">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CC77A3"/>
    <w:multiLevelType w:val="hybridMultilevel"/>
    <w:tmpl w:val="41BE79A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1532721613">
    <w:abstractNumId w:val="1"/>
  </w:num>
  <w:num w:numId="2" w16cid:durableId="680549313">
    <w:abstractNumId w:val="8"/>
  </w:num>
  <w:num w:numId="3" w16cid:durableId="688726799">
    <w:abstractNumId w:val="6"/>
  </w:num>
  <w:num w:numId="4" w16cid:durableId="977563496">
    <w:abstractNumId w:val="3"/>
  </w:num>
  <w:num w:numId="5" w16cid:durableId="1654407572">
    <w:abstractNumId w:val="9"/>
  </w:num>
  <w:num w:numId="6" w16cid:durableId="1440562309">
    <w:abstractNumId w:val="5"/>
  </w:num>
  <w:num w:numId="7" w16cid:durableId="389427916">
    <w:abstractNumId w:val="2"/>
  </w:num>
  <w:num w:numId="8" w16cid:durableId="921334850">
    <w:abstractNumId w:val="7"/>
  </w:num>
  <w:num w:numId="9" w16cid:durableId="626548466">
    <w:abstractNumId w:val="0"/>
  </w:num>
  <w:num w:numId="10" w16cid:durableId="1104961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DA"/>
    <w:rsid w:val="0000231F"/>
    <w:rsid w:val="00002F39"/>
    <w:rsid w:val="000032F9"/>
    <w:rsid w:val="00010758"/>
    <w:rsid w:val="0001253C"/>
    <w:rsid w:val="00012F5B"/>
    <w:rsid w:val="00017084"/>
    <w:rsid w:val="00023941"/>
    <w:rsid w:val="00023EFD"/>
    <w:rsid w:val="0002457F"/>
    <w:rsid w:val="00042606"/>
    <w:rsid w:val="00043105"/>
    <w:rsid w:val="00046294"/>
    <w:rsid w:val="00052A4E"/>
    <w:rsid w:val="00053428"/>
    <w:rsid w:val="000535A5"/>
    <w:rsid w:val="0005587A"/>
    <w:rsid w:val="00072A5F"/>
    <w:rsid w:val="00072ADF"/>
    <w:rsid w:val="00076D0F"/>
    <w:rsid w:val="00081E10"/>
    <w:rsid w:val="00085D3C"/>
    <w:rsid w:val="0008725D"/>
    <w:rsid w:val="000A678E"/>
    <w:rsid w:val="000B0FBC"/>
    <w:rsid w:val="000B269E"/>
    <w:rsid w:val="000B6148"/>
    <w:rsid w:val="000C1EA6"/>
    <w:rsid w:val="000C2AE8"/>
    <w:rsid w:val="000C37D2"/>
    <w:rsid w:val="000D2F91"/>
    <w:rsid w:val="000D7A41"/>
    <w:rsid w:val="000E269C"/>
    <w:rsid w:val="000F55F9"/>
    <w:rsid w:val="0010104E"/>
    <w:rsid w:val="00102397"/>
    <w:rsid w:val="0010607B"/>
    <w:rsid w:val="00111857"/>
    <w:rsid w:val="001130A7"/>
    <w:rsid w:val="00113C10"/>
    <w:rsid w:val="00115868"/>
    <w:rsid w:val="001165F0"/>
    <w:rsid w:val="00122192"/>
    <w:rsid w:val="00144775"/>
    <w:rsid w:val="001542B0"/>
    <w:rsid w:val="00161781"/>
    <w:rsid w:val="001708ED"/>
    <w:rsid w:val="0017279C"/>
    <w:rsid w:val="00174AC9"/>
    <w:rsid w:val="00185176"/>
    <w:rsid w:val="001856A7"/>
    <w:rsid w:val="00190C4B"/>
    <w:rsid w:val="00191AF0"/>
    <w:rsid w:val="0019363B"/>
    <w:rsid w:val="00196112"/>
    <w:rsid w:val="001A2BEA"/>
    <w:rsid w:val="001A32BC"/>
    <w:rsid w:val="001A4FAB"/>
    <w:rsid w:val="001B1105"/>
    <w:rsid w:val="001B13FB"/>
    <w:rsid w:val="001B6E9D"/>
    <w:rsid w:val="001C40A3"/>
    <w:rsid w:val="001C6AE8"/>
    <w:rsid w:val="001D27B9"/>
    <w:rsid w:val="001E454E"/>
    <w:rsid w:val="001F0A98"/>
    <w:rsid w:val="001F2CCC"/>
    <w:rsid w:val="001F414D"/>
    <w:rsid w:val="002020DD"/>
    <w:rsid w:val="00211143"/>
    <w:rsid w:val="00211FD3"/>
    <w:rsid w:val="00233B3D"/>
    <w:rsid w:val="00243968"/>
    <w:rsid w:val="00246062"/>
    <w:rsid w:val="002465E0"/>
    <w:rsid w:val="002527CB"/>
    <w:rsid w:val="0025402E"/>
    <w:rsid w:val="00254D1F"/>
    <w:rsid w:val="002606B8"/>
    <w:rsid w:val="0027182A"/>
    <w:rsid w:val="00273B10"/>
    <w:rsid w:val="00274032"/>
    <w:rsid w:val="002834B2"/>
    <w:rsid w:val="0029795C"/>
    <w:rsid w:val="002A13B5"/>
    <w:rsid w:val="002A2A7D"/>
    <w:rsid w:val="002A7B19"/>
    <w:rsid w:val="002B05D6"/>
    <w:rsid w:val="002B0FD7"/>
    <w:rsid w:val="002C24D9"/>
    <w:rsid w:val="002C6B7D"/>
    <w:rsid w:val="002C7159"/>
    <w:rsid w:val="002D021E"/>
    <w:rsid w:val="002D068E"/>
    <w:rsid w:val="002D54DB"/>
    <w:rsid w:val="002D5EE8"/>
    <w:rsid w:val="002E1F19"/>
    <w:rsid w:val="002E7679"/>
    <w:rsid w:val="002F1A1F"/>
    <w:rsid w:val="002F2A0A"/>
    <w:rsid w:val="002F4F3F"/>
    <w:rsid w:val="0030191D"/>
    <w:rsid w:val="00301FA9"/>
    <w:rsid w:val="003025CA"/>
    <w:rsid w:val="0030543E"/>
    <w:rsid w:val="00310E8B"/>
    <w:rsid w:val="00311293"/>
    <w:rsid w:val="0031557F"/>
    <w:rsid w:val="00316A0B"/>
    <w:rsid w:val="0032164F"/>
    <w:rsid w:val="00333539"/>
    <w:rsid w:val="003353CC"/>
    <w:rsid w:val="003378E5"/>
    <w:rsid w:val="00342739"/>
    <w:rsid w:val="00344CAB"/>
    <w:rsid w:val="00347443"/>
    <w:rsid w:val="003529B0"/>
    <w:rsid w:val="00352F6F"/>
    <w:rsid w:val="0036205E"/>
    <w:rsid w:val="003653EA"/>
    <w:rsid w:val="00366AAA"/>
    <w:rsid w:val="00374933"/>
    <w:rsid w:val="0038076A"/>
    <w:rsid w:val="00392548"/>
    <w:rsid w:val="0039261D"/>
    <w:rsid w:val="003931EC"/>
    <w:rsid w:val="0039390F"/>
    <w:rsid w:val="0039650B"/>
    <w:rsid w:val="003A61D1"/>
    <w:rsid w:val="003A63BC"/>
    <w:rsid w:val="003C718B"/>
    <w:rsid w:val="003C78AC"/>
    <w:rsid w:val="003E6401"/>
    <w:rsid w:val="004030E7"/>
    <w:rsid w:val="0040420F"/>
    <w:rsid w:val="00420631"/>
    <w:rsid w:val="0042305D"/>
    <w:rsid w:val="004315F7"/>
    <w:rsid w:val="00431688"/>
    <w:rsid w:val="00436AA4"/>
    <w:rsid w:val="00440C2A"/>
    <w:rsid w:val="00441BB5"/>
    <w:rsid w:val="00445FA6"/>
    <w:rsid w:val="00447F5C"/>
    <w:rsid w:val="00451834"/>
    <w:rsid w:val="004564A7"/>
    <w:rsid w:val="00473C0E"/>
    <w:rsid w:val="00476A8F"/>
    <w:rsid w:val="004943FD"/>
    <w:rsid w:val="004B27BA"/>
    <w:rsid w:val="004B3DCD"/>
    <w:rsid w:val="004B6736"/>
    <w:rsid w:val="004D7868"/>
    <w:rsid w:val="004D79B9"/>
    <w:rsid w:val="004E2D03"/>
    <w:rsid w:val="004E6832"/>
    <w:rsid w:val="004F4D9F"/>
    <w:rsid w:val="004F773F"/>
    <w:rsid w:val="004F798C"/>
    <w:rsid w:val="00512015"/>
    <w:rsid w:val="00512B65"/>
    <w:rsid w:val="0052061E"/>
    <w:rsid w:val="00524105"/>
    <w:rsid w:val="00525A34"/>
    <w:rsid w:val="0053402D"/>
    <w:rsid w:val="005443F5"/>
    <w:rsid w:val="005523F5"/>
    <w:rsid w:val="0055679A"/>
    <w:rsid w:val="00557D8B"/>
    <w:rsid w:val="0056062B"/>
    <w:rsid w:val="00562382"/>
    <w:rsid w:val="00566EBA"/>
    <w:rsid w:val="005707A7"/>
    <w:rsid w:val="00571F77"/>
    <w:rsid w:val="00572B6A"/>
    <w:rsid w:val="005749B5"/>
    <w:rsid w:val="00574C85"/>
    <w:rsid w:val="00577958"/>
    <w:rsid w:val="00580209"/>
    <w:rsid w:val="00590221"/>
    <w:rsid w:val="005942D0"/>
    <w:rsid w:val="005A646C"/>
    <w:rsid w:val="005A6B72"/>
    <w:rsid w:val="005B2945"/>
    <w:rsid w:val="005B2F7F"/>
    <w:rsid w:val="005B57A8"/>
    <w:rsid w:val="005C31D4"/>
    <w:rsid w:val="005C363B"/>
    <w:rsid w:val="005C4DA0"/>
    <w:rsid w:val="005D0210"/>
    <w:rsid w:val="005D06D8"/>
    <w:rsid w:val="005D12A1"/>
    <w:rsid w:val="005D799C"/>
    <w:rsid w:val="005E11C0"/>
    <w:rsid w:val="005E1F76"/>
    <w:rsid w:val="005E4E53"/>
    <w:rsid w:val="00605F32"/>
    <w:rsid w:val="00606CD1"/>
    <w:rsid w:val="00607E55"/>
    <w:rsid w:val="00614583"/>
    <w:rsid w:val="00615FF5"/>
    <w:rsid w:val="00616F4A"/>
    <w:rsid w:val="00631E9F"/>
    <w:rsid w:val="00636572"/>
    <w:rsid w:val="0064505D"/>
    <w:rsid w:val="006575AD"/>
    <w:rsid w:val="00662D3B"/>
    <w:rsid w:val="00665E2F"/>
    <w:rsid w:val="006775FE"/>
    <w:rsid w:val="00680D7B"/>
    <w:rsid w:val="00683754"/>
    <w:rsid w:val="00693843"/>
    <w:rsid w:val="006A79EE"/>
    <w:rsid w:val="006B4094"/>
    <w:rsid w:val="006B4471"/>
    <w:rsid w:val="006F4588"/>
    <w:rsid w:val="0070066F"/>
    <w:rsid w:val="00705FAF"/>
    <w:rsid w:val="007106A4"/>
    <w:rsid w:val="00723298"/>
    <w:rsid w:val="00724927"/>
    <w:rsid w:val="00724E4E"/>
    <w:rsid w:val="00726021"/>
    <w:rsid w:val="0072699D"/>
    <w:rsid w:val="00731266"/>
    <w:rsid w:val="007349B7"/>
    <w:rsid w:val="007460A2"/>
    <w:rsid w:val="00750142"/>
    <w:rsid w:val="00750957"/>
    <w:rsid w:val="0075252A"/>
    <w:rsid w:val="00762078"/>
    <w:rsid w:val="00767864"/>
    <w:rsid w:val="00773D85"/>
    <w:rsid w:val="00775964"/>
    <w:rsid w:val="00782DE2"/>
    <w:rsid w:val="00785DCA"/>
    <w:rsid w:val="00787FDA"/>
    <w:rsid w:val="00791630"/>
    <w:rsid w:val="007A2DAF"/>
    <w:rsid w:val="007A7EBF"/>
    <w:rsid w:val="007B1EE6"/>
    <w:rsid w:val="007C0261"/>
    <w:rsid w:val="007C092B"/>
    <w:rsid w:val="007C2191"/>
    <w:rsid w:val="007C446A"/>
    <w:rsid w:val="007D064F"/>
    <w:rsid w:val="007D198C"/>
    <w:rsid w:val="007D2A7A"/>
    <w:rsid w:val="007E682E"/>
    <w:rsid w:val="007F14C0"/>
    <w:rsid w:val="007F1AB8"/>
    <w:rsid w:val="007F22B3"/>
    <w:rsid w:val="007F2F1A"/>
    <w:rsid w:val="008024F8"/>
    <w:rsid w:val="00804B57"/>
    <w:rsid w:val="008225FE"/>
    <w:rsid w:val="00825CF0"/>
    <w:rsid w:val="0083129D"/>
    <w:rsid w:val="00831507"/>
    <w:rsid w:val="00831B84"/>
    <w:rsid w:val="008328D6"/>
    <w:rsid w:val="00832B8D"/>
    <w:rsid w:val="00834D8B"/>
    <w:rsid w:val="008400F7"/>
    <w:rsid w:val="0084379C"/>
    <w:rsid w:val="0085538C"/>
    <w:rsid w:val="00856FD5"/>
    <w:rsid w:val="008641C9"/>
    <w:rsid w:val="0088156D"/>
    <w:rsid w:val="00892DF5"/>
    <w:rsid w:val="008A39D8"/>
    <w:rsid w:val="008A4A8E"/>
    <w:rsid w:val="008B51D1"/>
    <w:rsid w:val="008C14E0"/>
    <w:rsid w:val="008C5383"/>
    <w:rsid w:val="008E4478"/>
    <w:rsid w:val="008E4904"/>
    <w:rsid w:val="008F0C42"/>
    <w:rsid w:val="008F44BE"/>
    <w:rsid w:val="009037CF"/>
    <w:rsid w:val="00905C09"/>
    <w:rsid w:val="0091520A"/>
    <w:rsid w:val="00916CEF"/>
    <w:rsid w:val="0093202A"/>
    <w:rsid w:val="00933BB8"/>
    <w:rsid w:val="00944E35"/>
    <w:rsid w:val="009452A3"/>
    <w:rsid w:val="0095299C"/>
    <w:rsid w:val="00953C5E"/>
    <w:rsid w:val="00957E0C"/>
    <w:rsid w:val="0096253D"/>
    <w:rsid w:val="00962DCC"/>
    <w:rsid w:val="009654D6"/>
    <w:rsid w:val="00974ADE"/>
    <w:rsid w:val="00982EC3"/>
    <w:rsid w:val="009931AF"/>
    <w:rsid w:val="00993BD1"/>
    <w:rsid w:val="00993D3E"/>
    <w:rsid w:val="009A592A"/>
    <w:rsid w:val="009B2FFB"/>
    <w:rsid w:val="009B639C"/>
    <w:rsid w:val="009B7A85"/>
    <w:rsid w:val="009D0820"/>
    <w:rsid w:val="009F3BD9"/>
    <w:rsid w:val="009F6BDC"/>
    <w:rsid w:val="00A16AC1"/>
    <w:rsid w:val="00A17FAB"/>
    <w:rsid w:val="00A21B05"/>
    <w:rsid w:val="00A25C2E"/>
    <w:rsid w:val="00A3175C"/>
    <w:rsid w:val="00A331CC"/>
    <w:rsid w:val="00A346CC"/>
    <w:rsid w:val="00A366AC"/>
    <w:rsid w:val="00A40E94"/>
    <w:rsid w:val="00A45646"/>
    <w:rsid w:val="00A4790B"/>
    <w:rsid w:val="00A52C8D"/>
    <w:rsid w:val="00A55EB9"/>
    <w:rsid w:val="00A64AA9"/>
    <w:rsid w:val="00A81A64"/>
    <w:rsid w:val="00A82357"/>
    <w:rsid w:val="00A8494B"/>
    <w:rsid w:val="00AA1836"/>
    <w:rsid w:val="00AA1A33"/>
    <w:rsid w:val="00AD3482"/>
    <w:rsid w:val="00AE1E7E"/>
    <w:rsid w:val="00AE56AF"/>
    <w:rsid w:val="00AF0AB5"/>
    <w:rsid w:val="00AF307E"/>
    <w:rsid w:val="00B02C3C"/>
    <w:rsid w:val="00B02E02"/>
    <w:rsid w:val="00B04004"/>
    <w:rsid w:val="00B04784"/>
    <w:rsid w:val="00B054BE"/>
    <w:rsid w:val="00B06DC0"/>
    <w:rsid w:val="00B13177"/>
    <w:rsid w:val="00B1492B"/>
    <w:rsid w:val="00B261A6"/>
    <w:rsid w:val="00B33EA0"/>
    <w:rsid w:val="00B4512D"/>
    <w:rsid w:val="00B52AA6"/>
    <w:rsid w:val="00B65ECC"/>
    <w:rsid w:val="00B7277A"/>
    <w:rsid w:val="00B753A5"/>
    <w:rsid w:val="00B75A21"/>
    <w:rsid w:val="00B81236"/>
    <w:rsid w:val="00B84930"/>
    <w:rsid w:val="00B8697C"/>
    <w:rsid w:val="00B90EC7"/>
    <w:rsid w:val="00B92852"/>
    <w:rsid w:val="00B92F2D"/>
    <w:rsid w:val="00B95CDA"/>
    <w:rsid w:val="00BA35EE"/>
    <w:rsid w:val="00BA7808"/>
    <w:rsid w:val="00BB2B85"/>
    <w:rsid w:val="00BC1078"/>
    <w:rsid w:val="00BC2667"/>
    <w:rsid w:val="00BC4C53"/>
    <w:rsid w:val="00BD1723"/>
    <w:rsid w:val="00BE053C"/>
    <w:rsid w:val="00BE1E1D"/>
    <w:rsid w:val="00BE779C"/>
    <w:rsid w:val="00BF3FA3"/>
    <w:rsid w:val="00BF7630"/>
    <w:rsid w:val="00C00CF9"/>
    <w:rsid w:val="00C02A96"/>
    <w:rsid w:val="00C107CE"/>
    <w:rsid w:val="00C14B42"/>
    <w:rsid w:val="00C23A1C"/>
    <w:rsid w:val="00C23DFE"/>
    <w:rsid w:val="00C2545F"/>
    <w:rsid w:val="00C33388"/>
    <w:rsid w:val="00C40364"/>
    <w:rsid w:val="00C523F0"/>
    <w:rsid w:val="00C54F51"/>
    <w:rsid w:val="00C70E37"/>
    <w:rsid w:val="00C764EC"/>
    <w:rsid w:val="00C827CF"/>
    <w:rsid w:val="00C904C2"/>
    <w:rsid w:val="00C908F8"/>
    <w:rsid w:val="00C9753E"/>
    <w:rsid w:val="00CB5743"/>
    <w:rsid w:val="00CB5A9D"/>
    <w:rsid w:val="00CC1720"/>
    <w:rsid w:val="00CD2133"/>
    <w:rsid w:val="00CD62D4"/>
    <w:rsid w:val="00CD68E4"/>
    <w:rsid w:val="00CE4552"/>
    <w:rsid w:val="00CE4E3F"/>
    <w:rsid w:val="00CE567D"/>
    <w:rsid w:val="00CE57D7"/>
    <w:rsid w:val="00CF2803"/>
    <w:rsid w:val="00CF5FA4"/>
    <w:rsid w:val="00CF6664"/>
    <w:rsid w:val="00CF7C7D"/>
    <w:rsid w:val="00D008C9"/>
    <w:rsid w:val="00D016EA"/>
    <w:rsid w:val="00D342C5"/>
    <w:rsid w:val="00D426DF"/>
    <w:rsid w:val="00D50C39"/>
    <w:rsid w:val="00D57AEA"/>
    <w:rsid w:val="00D61B06"/>
    <w:rsid w:val="00D65B5F"/>
    <w:rsid w:val="00D77634"/>
    <w:rsid w:val="00D93692"/>
    <w:rsid w:val="00DA3143"/>
    <w:rsid w:val="00DA4232"/>
    <w:rsid w:val="00DA4A2C"/>
    <w:rsid w:val="00DB02AE"/>
    <w:rsid w:val="00DB1042"/>
    <w:rsid w:val="00DB11B7"/>
    <w:rsid w:val="00DB71B8"/>
    <w:rsid w:val="00DC151E"/>
    <w:rsid w:val="00DC5A38"/>
    <w:rsid w:val="00DC6353"/>
    <w:rsid w:val="00DD3AEF"/>
    <w:rsid w:val="00DF00B0"/>
    <w:rsid w:val="00E05B29"/>
    <w:rsid w:val="00E078F0"/>
    <w:rsid w:val="00E17E99"/>
    <w:rsid w:val="00E333F9"/>
    <w:rsid w:val="00E3438C"/>
    <w:rsid w:val="00E441B7"/>
    <w:rsid w:val="00E44654"/>
    <w:rsid w:val="00E55F85"/>
    <w:rsid w:val="00E566C5"/>
    <w:rsid w:val="00E61E3A"/>
    <w:rsid w:val="00E651BE"/>
    <w:rsid w:val="00E66860"/>
    <w:rsid w:val="00E66E85"/>
    <w:rsid w:val="00E72620"/>
    <w:rsid w:val="00E75DC0"/>
    <w:rsid w:val="00E8612C"/>
    <w:rsid w:val="00E923DF"/>
    <w:rsid w:val="00E9293E"/>
    <w:rsid w:val="00E97E87"/>
    <w:rsid w:val="00EA70E7"/>
    <w:rsid w:val="00EB3922"/>
    <w:rsid w:val="00EB76CD"/>
    <w:rsid w:val="00EC0C9C"/>
    <w:rsid w:val="00ED3520"/>
    <w:rsid w:val="00ED4953"/>
    <w:rsid w:val="00EE20A8"/>
    <w:rsid w:val="00EE342E"/>
    <w:rsid w:val="00EE4395"/>
    <w:rsid w:val="00EE55A9"/>
    <w:rsid w:val="00EF5482"/>
    <w:rsid w:val="00F02257"/>
    <w:rsid w:val="00F076A8"/>
    <w:rsid w:val="00F1268A"/>
    <w:rsid w:val="00F127AD"/>
    <w:rsid w:val="00F129A1"/>
    <w:rsid w:val="00F151AB"/>
    <w:rsid w:val="00F23A1D"/>
    <w:rsid w:val="00F24111"/>
    <w:rsid w:val="00F300E2"/>
    <w:rsid w:val="00F32B22"/>
    <w:rsid w:val="00F45657"/>
    <w:rsid w:val="00F5083D"/>
    <w:rsid w:val="00F53EE2"/>
    <w:rsid w:val="00F62361"/>
    <w:rsid w:val="00F66AD0"/>
    <w:rsid w:val="00F7205D"/>
    <w:rsid w:val="00F802B1"/>
    <w:rsid w:val="00F815F8"/>
    <w:rsid w:val="00F81E29"/>
    <w:rsid w:val="00F82AA7"/>
    <w:rsid w:val="00F8547B"/>
    <w:rsid w:val="00F943F3"/>
    <w:rsid w:val="00F945AF"/>
    <w:rsid w:val="00F96E2D"/>
    <w:rsid w:val="00F9764C"/>
    <w:rsid w:val="00FA081A"/>
    <w:rsid w:val="00FB2C91"/>
    <w:rsid w:val="00FB7965"/>
    <w:rsid w:val="00FC1142"/>
    <w:rsid w:val="00FC4FB9"/>
    <w:rsid w:val="00FD3BD5"/>
    <w:rsid w:val="00FD78E8"/>
    <w:rsid w:val="00FE3BDF"/>
    <w:rsid w:val="00FF4744"/>
    <w:rsid w:val="00FF4B1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5D1BF"/>
  <w15:docId w15:val="{531456CA-C992-4AA8-8FB7-6FDCB2C0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F2A0A"/>
    <w:pPr>
      <w:ind w:firstLine="1134"/>
      <w:jc w:val="both"/>
    </w:pPr>
    <w:rPr>
      <w:rFonts w:ascii="TimesLT" w:hAnsi="TimesLT"/>
      <w:sz w:val="24"/>
      <w:lang w:eastAsia="en-US"/>
    </w:rPr>
  </w:style>
  <w:style w:type="paragraph" w:styleId="Antrat1">
    <w:name w:val="heading 1"/>
    <w:basedOn w:val="prastasis"/>
    <w:next w:val="prastasis"/>
    <w:qFormat/>
    <w:rsid w:val="002F2A0A"/>
    <w:pPr>
      <w:keepNext/>
      <w:ind w:firstLine="0"/>
      <w:outlineLvl w:val="0"/>
    </w:pPr>
    <w:rPr>
      <w:b/>
      <w:bCs/>
    </w:rPr>
  </w:style>
  <w:style w:type="paragraph" w:styleId="Antrat2">
    <w:name w:val="heading 2"/>
    <w:basedOn w:val="prastasis"/>
    <w:next w:val="prastasis"/>
    <w:qFormat/>
    <w:rsid w:val="002D068E"/>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2D068E"/>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F2A0A"/>
    <w:pPr>
      <w:tabs>
        <w:tab w:val="center" w:pos="4153"/>
        <w:tab w:val="right" w:pos="8306"/>
      </w:tabs>
    </w:pPr>
  </w:style>
  <w:style w:type="paragraph" w:styleId="Porat">
    <w:name w:val="footer"/>
    <w:basedOn w:val="prastasis"/>
    <w:rsid w:val="002F2A0A"/>
    <w:pPr>
      <w:tabs>
        <w:tab w:val="center" w:pos="4153"/>
        <w:tab w:val="right" w:pos="8306"/>
      </w:tabs>
    </w:pPr>
  </w:style>
  <w:style w:type="paragraph" w:styleId="Pagrindiniotekstotrauka">
    <w:name w:val="Body Text Indent"/>
    <w:basedOn w:val="prastasis"/>
    <w:rsid w:val="002F2A0A"/>
    <w:pPr>
      <w:ind w:firstLine="1185"/>
    </w:pPr>
  </w:style>
  <w:style w:type="character" w:styleId="Puslapionumeris">
    <w:name w:val="page number"/>
    <w:basedOn w:val="Numatytasispastraiposriftas"/>
    <w:rsid w:val="002F2A0A"/>
  </w:style>
  <w:style w:type="paragraph" w:styleId="Pavadinimas">
    <w:name w:val="Title"/>
    <w:basedOn w:val="prastasis"/>
    <w:link w:val="PavadinimasDiagrama"/>
    <w:qFormat/>
    <w:rsid w:val="002F2A0A"/>
    <w:pPr>
      <w:ind w:firstLine="0"/>
      <w:jc w:val="center"/>
    </w:pPr>
    <w:rPr>
      <w:rFonts w:ascii="Times New Roman" w:hAnsi="Times New Roman"/>
      <w:b/>
      <w:bCs/>
    </w:rPr>
  </w:style>
  <w:style w:type="paragraph" w:styleId="Pagrindiniotekstotrauka2">
    <w:name w:val="Body Text Indent 2"/>
    <w:basedOn w:val="prastasis"/>
    <w:rsid w:val="002F2A0A"/>
    <w:pPr>
      <w:ind w:firstLine="948"/>
    </w:pPr>
  </w:style>
  <w:style w:type="paragraph" w:styleId="Debesliotekstas">
    <w:name w:val="Balloon Text"/>
    <w:basedOn w:val="prastasis"/>
    <w:semiHidden/>
    <w:rsid w:val="00787FDA"/>
    <w:rPr>
      <w:rFonts w:ascii="Tahoma" w:hAnsi="Tahoma" w:cs="Tahoma"/>
      <w:sz w:val="16"/>
      <w:szCs w:val="16"/>
    </w:rPr>
  </w:style>
  <w:style w:type="character" w:styleId="Hipersaitas">
    <w:name w:val="Hyperlink"/>
    <w:rsid w:val="006775FE"/>
    <w:rPr>
      <w:color w:val="0000FF"/>
      <w:u w:val="single"/>
    </w:rPr>
  </w:style>
  <w:style w:type="table" w:styleId="Lentelstinklelis">
    <w:name w:val="Table Grid"/>
    <w:basedOn w:val="prastojilentel"/>
    <w:rsid w:val="0011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662D3B"/>
    <w:pPr>
      <w:spacing w:after="120"/>
      <w:ind w:left="283"/>
    </w:pPr>
    <w:rPr>
      <w:sz w:val="16"/>
      <w:szCs w:val="16"/>
    </w:rPr>
  </w:style>
  <w:style w:type="paragraph" w:customStyle="1" w:styleId="tactip">
    <w:name w:val="tactip"/>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tactin">
    <w:name w:val="tactin"/>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n">
    <w:name w:val="n"/>
    <w:basedOn w:val="prastasis"/>
    <w:rsid w:val="00274032"/>
    <w:pPr>
      <w:spacing w:before="100" w:beforeAutospacing="1" w:after="100" w:afterAutospacing="1"/>
      <w:ind w:firstLine="0"/>
      <w:jc w:val="left"/>
    </w:pPr>
    <w:rPr>
      <w:rFonts w:ascii="Times New Roman" w:hAnsi="Times New Roman"/>
      <w:szCs w:val="24"/>
      <w:lang w:eastAsia="lt-LT"/>
    </w:rPr>
  </w:style>
  <w:style w:type="character" w:customStyle="1" w:styleId="PavadinimasDiagrama">
    <w:name w:val="Pavadinimas Diagrama"/>
    <w:link w:val="Pavadinimas"/>
    <w:rsid w:val="007F1AB8"/>
    <w:rPr>
      <w:b/>
      <w:bCs/>
      <w:sz w:val="24"/>
      <w:lang w:eastAsia="en-US"/>
    </w:rPr>
  </w:style>
  <w:style w:type="paragraph" w:styleId="Pagrindinistekstas">
    <w:name w:val="Body Text"/>
    <w:basedOn w:val="prastasis"/>
    <w:link w:val="PagrindinistekstasDiagrama"/>
    <w:unhideWhenUsed/>
    <w:rsid w:val="00FF4744"/>
    <w:pPr>
      <w:spacing w:after="120"/>
      <w:ind w:firstLine="0"/>
      <w:jc w:val="left"/>
    </w:pPr>
    <w:rPr>
      <w:rFonts w:ascii="Times New Roman" w:hAnsi="Times New Roman"/>
      <w:szCs w:val="24"/>
      <w:lang w:val="en-GB"/>
    </w:rPr>
  </w:style>
  <w:style w:type="character" w:customStyle="1" w:styleId="PagrindinistekstasDiagrama">
    <w:name w:val="Pagrindinis tekstas Diagrama"/>
    <w:link w:val="Pagrindinistekstas"/>
    <w:rsid w:val="00FF4744"/>
    <w:rPr>
      <w:sz w:val="24"/>
      <w:szCs w:val="24"/>
      <w:lang w:val="en-GB" w:eastAsia="en-US"/>
    </w:rPr>
  </w:style>
  <w:style w:type="paragraph" w:customStyle="1" w:styleId="ISTATYMAS">
    <w:name w:val="ISTATYMAS"/>
    <w:rsid w:val="005443F5"/>
    <w:pPr>
      <w:autoSpaceDE w:val="0"/>
      <w:autoSpaceDN w:val="0"/>
      <w:adjustRightInd w:val="0"/>
      <w:jc w:val="center"/>
    </w:pPr>
    <w:rPr>
      <w:rFonts w:ascii="TimesLT" w:hAnsi="TimesLT"/>
      <w:lang w:val="en-US" w:eastAsia="en-US"/>
    </w:rPr>
  </w:style>
  <w:style w:type="paragraph" w:customStyle="1" w:styleId="Pavadinimas1">
    <w:name w:val="Pavadinimas1"/>
    <w:rsid w:val="005443F5"/>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5443F5"/>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qFormat/>
    <w:rsid w:val="005443F5"/>
    <w:pPr>
      <w:ind w:left="720" w:firstLine="0"/>
      <w:contextualSpacing/>
      <w:jc w:val="left"/>
    </w:pPr>
    <w:rPr>
      <w:rFonts w:ascii="Times New Roman" w:hAnsi="Times New Roman"/>
      <w:szCs w:val="24"/>
      <w:lang w:eastAsia="lt-LT"/>
    </w:rPr>
  </w:style>
  <w:style w:type="character" w:customStyle="1" w:styleId="lrzxr">
    <w:name w:val="lrzxr"/>
    <w:basedOn w:val="Numatytasispastraiposriftas"/>
    <w:rsid w:val="00A55EB9"/>
  </w:style>
  <w:style w:type="paragraph" w:customStyle="1" w:styleId="tajtip">
    <w:name w:val="tajtip"/>
    <w:basedOn w:val="prastasis"/>
    <w:rsid w:val="00953C5E"/>
    <w:pPr>
      <w:spacing w:before="100" w:beforeAutospacing="1" w:after="100" w:afterAutospacing="1"/>
      <w:ind w:firstLine="0"/>
      <w:jc w:val="left"/>
    </w:pPr>
    <w:rPr>
      <w:rFonts w:ascii="Times New Roman" w:hAnsi="Times New Roman"/>
      <w:szCs w:val="24"/>
      <w:lang w:val="en-US"/>
    </w:rPr>
  </w:style>
  <w:style w:type="paragraph" w:customStyle="1" w:styleId="tin">
    <w:name w:val="tin"/>
    <w:basedOn w:val="prastasis"/>
    <w:rsid w:val="00953C5E"/>
    <w:pPr>
      <w:spacing w:before="100" w:beforeAutospacing="1" w:after="100" w:afterAutospacing="1"/>
      <w:ind w:firstLine="0"/>
      <w:jc w:val="left"/>
    </w:pPr>
    <w:rPr>
      <w:rFonts w:ascii="Times New Roman" w:hAnsi="Times New Roman"/>
      <w:szCs w:val="24"/>
      <w:lang w:val="en-US"/>
    </w:rPr>
  </w:style>
  <w:style w:type="paragraph" w:styleId="prastasiniatinklio">
    <w:name w:val="Normal (Web)"/>
    <w:basedOn w:val="prastasis"/>
    <w:uiPriority w:val="99"/>
    <w:semiHidden/>
    <w:unhideWhenUsed/>
    <w:rsid w:val="00953C5E"/>
    <w:pPr>
      <w:spacing w:before="100" w:beforeAutospacing="1" w:after="100" w:afterAutospacing="1"/>
      <w:ind w:firstLine="0"/>
      <w:jc w:val="left"/>
    </w:pPr>
    <w:rPr>
      <w:rFonts w:ascii="Times New Roman" w:hAnsi="Times New Roman"/>
      <w:szCs w:val="24"/>
      <w:lang w:val="en-US"/>
    </w:rPr>
  </w:style>
  <w:style w:type="paragraph" w:styleId="Betarp">
    <w:name w:val="No Spacing"/>
    <w:uiPriority w:val="1"/>
    <w:qFormat/>
    <w:rsid w:val="00E72620"/>
    <w:rPr>
      <w:sz w:val="24"/>
      <w:szCs w:val="24"/>
    </w:rPr>
  </w:style>
  <w:style w:type="character" w:styleId="Emfaz">
    <w:name w:val="Emphasis"/>
    <w:basedOn w:val="Numatytasispastraiposriftas"/>
    <w:uiPriority w:val="20"/>
    <w:qFormat/>
    <w:rsid w:val="00BE1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36611">
      <w:bodyDiv w:val="1"/>
      <w:marLeft w:val="0"/>
      <w:marRight w:val="0"/>
      <w:marTop w:val="0"/>
      <w:marBottom w:val="0"/>
      <w:divBdr>
        <w:top w:val="none" w:sz="0" w:space="0" w:color="auto"/>
        <w:left w:val="none" w:sz="0" w:space="0" w:color="auto"/>
        <w:bottom w:val="none" w:sz="0" w:space="0" w:color="auto"/>
        <w:right w:val="none" w:sz="0" w:space="0" w:color="auto"/>
      </w:divBdr>
    </w:div>
    <w:div w:id="516890601">
      <w:bodyDiv w:val="1"/>
      <w:marLeft w:val="0"/>
      <w:marRight w:val="0"/>
      <w:marTop w:val="0"/>
      <w:marBottom w:val="0"/>
      <w:divBdr>
        <w:top w:val="none" w:sz="0" w:space="0" w:color="auto"/>
        <w:left w:val="none" w:sz="0" w:space="0" w:color="auto"/>
        <w:bottom w:val="none" w:sz="0" w:space="0" w:color="auto"/>
        <w:right w:val="none" w:sz="0" w:space="0" w:color="auto"/>
      </w:divBdr>
    </w:div>
    <w:div w:id="555967001">
      <w:bodyDiv w:val="1"/>
      <w:marLeft w:val="0"/>
      <w:marRight w:val="0"/>
      <w:marTop w:val="0"/>
      <w:marBottom w:val="0"/>
      <w:divBdr>
        <w:top w:val="none" w:sz="0" w:space="0" w:color="auto"/>
        <w:left w:val="none" w:sz="0" w:space="0" w:color="auto"/>
        <w:bottom w:val="none" w:sz="0" w:space="0" w:color="auto"/>
        <w:right w:val="none" w:sz="0" w:space="0" w:color="auto"/>
      </w:divBdr>
    </w:div>
    <w:div w:id="609510307">
      <w:bodyDiv w:val="1"/>
      <w:marLeft w:val="0"/>
      <w:marRight w:val="0"/>
      <w:marTop w:val="0"/>
      <w:marBottom w:val="0"/>
      <w:divBdr>
        <w:top w:val="none" w:sz="0" w:space="0" w:color="auto"/>
        <w:left w:val="none" w:sz="0" w:space="0" w:color="auto"/>
        <w:bottom w:val="none" w:sz="0" w:space="0" w:color="auto"/>
        <w:right w:val="none" w:sz="0" w:space="0" w:color="auto"/>
      </w:divBdr>
    </w:div>
    <w:div w:id="892500849">
      <w:bodyDiv w:val="1"/>
      <w:marLeft w:val="0"/>
      <w:marRight w:val="0"/>
      <w:marTop w:val="0"/>
      <w:marBottom w:val="0"/>
      <w:divBdr>
        <w:top w:val="none" w:sz="0" w:space="0" w:color="auto"/>
        <w:left w:val="none" w:sz="0" w:space="0" w:color="auto"/>
        <w:bottom w:val="none" w:sz="0" w:space="0" w:color="auto"/>
        <w:right w:val="none" w:sz="0" w:space="0" w:color="auto"/>
      </w:divBdr>
      <w:divsChild>
        <w:div w:id="1318219552">
          <w:marLeft w:val="0"/>
          <w:marRight w:val="0"/>
          <w:marTop w:val="0"/>
          <w:marBottom w:val="0"/>
          <w:divBdr>
            <w:top w:val="none" w:sz="0" w:space="0" w:color="auto"/>
            <w:left w:val="none" w:sz="0" w:space="0" w:color="auto"/>
            <w:bottom w:val="none" w:sz="0" w:space="0" w:color="auto"/>
            <w:right w:val="none" w:sz="0" w:space="0" w:color="auto"/>
          </w:divBdr>
        </w:div>
      </w:divsChild>
    </w:div>
    <w:div w:id="948780732">
      <w:bodyDiv w:val="1"/>
      <w:marLeft w:val="0"/>
      <w:marRight w:val="0"/>
      <w:marTop w:val="0"/>
      <w:marBottom w:val="0"/>
      <w:divBdr>
        <w:top w:val="none" w:sz="0" w:space="0" w:color="auto"/>
        <w:left w:val="none" w:sz="0" w:space="0" w:color="auto"/>
        <w:bottom w:val="none" w:sz="0" w:space="0" w:color="auto"/>
        <w:right w:val="none" w:sz="0" w:space="0" w:color="auto"/>
      </w:divBdr>
      <w:divsChild>
        <w:div w:id="123737481">
          <w:marLeft w:val="0"/>
          <w:marRight w:val="0"/>
          <w:marTop w:val="0"/>
          <w:marBottom w:val="0"/>
          <w:divBdr>
            <w:top w:val="none" w:sz="0" w:space="0" w:color="auto"/>
            <w:left w:val="none" w:sz="0" w:space="0" w:color="auto"/>
            <w:bottom w:val="none" w:sz="0" w:space="0" w:color="auto"/>
            <w:right w:val="none" w:sz="0" w:space="0" w:color="auto"/>
          </w:divBdr>
          <w:divsChild>
            <w:div w:id="987125556">
              <w:marLeft w:val="0"/>
              <w:marRight w:val="0"/>
              <w:marTop w:val="0"/>
              <w:marBottom w:val="0"/>
              <w:divBdr>
                <w:top w:val="none" w:sz="0" w:space="0" w:color="auto"/>
                <w:left w:val="none" w:sz="0" w:space="0" w:color="auto"/>
                <w:bottom w:val="none" w:sz="0" w:space="0" w:color="auto"/>
                <w:right w:val="none" w:sz="0" w:space="0" w:color="auto"/>
              </w:divBdr>
              <w:divsChild>
                <w:div w:id="1121343422">
                  <w:marLeft w:val="0"/>
                  <w:marRight w:val="0"/>
                  <w:marTop w:val="0"/>
                  <w:marBottom w:val="0"/>
                  <w:divBdr>
                    <w:top w:val="none" w:sz="0" w:space="0" w:color="auto"/>
                    <w:left w:val="none" w:sz="0" w:space="0" w:color="auto"/>
                    <w:bottom w:val="none" w:sz="0" w:space="0" w:color="auto"/>
                    <w:right w:val="none" w:sz="0" w:space="0" w:color="auto"/>
                  </w:divBdr>
                  <w:divsChild>
                    <w:div w:id="1560895573">
                      <w:marLeft w:val="0"/>
                      <w:marRight w:val="0"/>
                      <w:marTop w:val="0"/>
                      <w:marBottom w:val="0"/>
                      <w:divBdr>
                        <w:top w:val="none" w:sz="0" w:space="0" w:color="auto"/>
                        <w:left w:val="none" w:sz="0" w:space="0" w:color="auto"/>
                        <w:bottom w:val="none" w:sz="0" w:space="0" w:color="auto"/>
                        <w:right w:val="none" w:sz="0" w:space="0" w:color="auto"/>
                      </w:divBdr>
                      <w:divsChild>
                        <w:div w:id="1346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09630">
      <w:bodyDiv w:val="1"/>
      <w:marLeft w:val="0"/>
      <w:marRight w:val="0"/>
      <w:marTop w:val="0"/>
      <w:marBottom w:val="0"/>
      <w:divBdr>
        <w:top w:val="none" w:sz="0" w:space="0" w:color="auto"/>
        <w:left w:val="none" w:sz="0" w:space="0" w:color="auto"/>
        <w:bottom w:val="none" w:sz="0" w:space="0" w:color="auto"/>
        <w:right w:val="none" w:sz="0" w:space="0" w:color="auto"/>
      </w:divBdr>
    </w:div>
    <w:div w:id="1308708031">
      <w:bodyDiv w:val="1"/>
      <w:marLeft w:val="0"/>
      <w:marRight w:val="0"/>
      <w:marTop w:val="0"/>
      <w:marBottom w:val="0"/>
      <w:divBdr>
        <w:top w:val="none" w:sz="0" w:space="0" w:color="auto"/>
        <w:left w:val="none" w:sz="0" w:space="0" w:color="auto"/>
        <w:bottom w:val="none" w:sz="0" w:space="0" w:color="auto"/>
        <w:right w:val="none" w:sz="0" w:space="0" w:color="auto"/>
      </w:divBdr>
    </w:div>
    <w:div w:id="2010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9544098">
          <w:marLeft w:val="0"/>
          <w:marRight w:val="0"/>
          <w:marTop w:val="0"/>
          <w:marBottom w:val="0"/>
          <w:divBdr>
            <w:top w:val="none" w:sz="0" w:space="0" w:color="auto"/>
            <w:left w:val="none" w:sz="0" w:space="0" w:color="auto"/>
            <w:bottom w:val="none" w:sz="0" w:space="0" w:color="auto"/>
            <w:right w:val="none" w:sz="0" w:space="0" w:color="auto"/>
          </w:divBdr>
          <w:divsChild>
            <w:div w:id="1597857481">
              <w:marLeft w:val="0"/>
              <w:marRight w:val="0"/>
              <w:marTop w:val="0"/>
              <w:marBottom w:val="0"/>
              <w:divBdr>
                <w:top w:val="none" w:sz="0" w:space="0" w:color="auto"/>
                <w:left w:val="none" w:sz="0" w:space="0" w:color="auto"/>
                <w:bottom w:val="none" w:sz="0" w:space="0" w:color="auto"/>
                <w:right w:val="none" w:sz="0" w:space="0" w:color="auto"/>
              </w:divBdr>
              <w:divsChild>
                <w:div w:id="1366756082">
                  <w:marLeft w:val="0"/>
                  <w:marRight w:val="0"/>
                  <w:marTop w:val="0"/>
                  <w:marBottom w:val="0"/>
                  <w:divBdr>
                    <w:top w:val="none" w:sz="0" w:space="0" w:color="auto"/>
                    <w:left w:val="none" w:sz="0" w:space="0" w:color="auto"/>
                    <w:bottom w:val="none" w:sz="0" w:space="0" w:color="auto"/>
                    <w:right w:val="none" w:sz="0" w:space="0" w:color="auto"/>
                  </w:divBdr>
                  <w:divsChild>
                    <w:div w:id="841970992">
                      <w:marLeft w:val="0"/>
                      <w:marRight w:val="0"/>
                      <w:marTop w:val="0"/>
                      <w:marBottom w:val="0"/>
                      <w:divBdr>
                        <w:top w:val="none" w:sz="0" w:space="0" w:color="auto"/>
                        <w:left w:val="none" w:sz="0" w:space="0" w:color="auto"/>
                        <w:bottom w:val="none" w:sz="0" w:space="0" w:color="auto"/>
                        <w:right w:val="none" w:sz="0" w:space="0" w:color="auto"/>
                      </w:divBdr>
                      <w:divsChild>
                        <w:div w:id="970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B201CB-BCE2-4345-A6D1-CC8F5CDBE40F}">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5FD51-84DF-4882-A265-0A7258D0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1599</Words>
  <Characters>912</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7</cp:revision>
  <cp:lastPrinted>2023-07-05T05:02:00Z</cp:lastPrinted>
  <dcterms:created xsi:type="dcterms:W3CDTF">2025-06-06T12:04:00Z</dcterms:created>
  <dcterms:modified xsi:type="dcterms:W3CDTF">2025-06-11T05:47:00Z</dcterms:modified>
</cp:coreProperties>
</file>