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636F44">
        <w:rPr>
          <w:szCs w:val="24"/>
        </w:rPr>
        <w:t>2025</w:t>
      </w:r>
      <w:r w:rsidR="00422515" w:rsidRPr="00422515">
        <w:rPr>
          <w:szCs w:val="24"/>
        </w:rPr>
        <w:t xml:space="preserve"> m. </w:t>
      </w:r>
      <w:r w:rsidR="00217CCC">
        <w:rPr>
          <w:szCs w:val="24"/>
        </w:rPr>
        <w:t>birželio</w:t>
      </w:r>
      <w:r w:rsidR="00636F44">
        <w:rPr>
          <w:szCs w:val="24"/>
        </w:rPr>
        <w:t xml:space="preserve"> </w:t>
      </w:r>
      <w:r w:rsidR="00217CCC">
        <w:rPr>
          <w:szCs w:val="24"/>
        </w:rPr>
        <w:t>20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 w:rsidR="00217CCC">
        <w:rPr>
          <w:szCs w:val="24"/>
        </w:rPr>
        <w:t>penktadienį</w:t>
      </w:r>
      <w:r w:rsidR="00BE2E56" w:rsidRPr="007D470C">
        <w:rPr>
          <w:szCs w:val="24"/>
        </w:rPr>
        <w:t xml:space="preserve">) </w:t>
      </w:r>
      <w:r w:rsidR="003211CD">
        <w:rPr>
          <w:b/>
          <w:szCs w:val="24"/>
        </w:rPr>
        <w:t>11</w:t>
      </w:r>
      <w:r w:rsidR="00BE2E56" w:rsidRPr="003211CD">
        <w:rPr>
          <w:b/>
          <w:szCs w:val="24"/>
        </w:rPr>
        <w:t>.</w:t>
      </w:r>
      <w:r w:rsidR="003211CD">
        <w:rPr>
          <w:b/>
          <w:szCs w:val="24"/>
        </w:rPr>
        <w:t>0</w:t>
      </w:r>
      <w:r w:rsidR="00BE2E56" w:rsidRPr="003211CD">
        <w:rPr>
          <w:b/>
          <w:szCs w:val="24"/>
        </w:rPr>
        <w:t>0</w:t>
      </w:r>
      <w:r w:rsidR="00BE2E56" w:rsidRPr="003211CD">
        <w:rPr>
          <w:szCs w:val="24"/>
        </w:rPr>
        <w:t xml:space="preserve"> val</w:t>
      </w:r>
      <w:r w:rsidR="00BE2E56">
        <w:rPr>
          <w:szCs w:val="24"/>
        </w:rPr>
        <w:t>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A05C75" w:rsidRDefault="00A05C75" w:rsidP="00B06BFA">
      <w:pPr>
        <w:ind w:firstLine="851"/>
        <w:jc w:val="both"/>
        <w:rPr>
          <w:szCs w:val="24"/>
        </w:rPr>
      </w:pPr>
    </w:p>
    <w:p w:rsidR="007644E1" w:rsidRPr="007644E1" w:rsidRDefault="00B57360" w:rsidP="007644E1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Pr="00D63C6E">
        <w:rPr>
          <w:szCs w:val="24"/>
        </w:rPr>
        <w:t>.</w:t>
      </w:r>
      <w:r w:rsidR="007644E1" w:rsidRPr="007644E1">
        <w:rPr>
          <w:szCs w:val="24"/>
        </w:rPr>
        <w:t xml:space="preserve"> Dėl Šilalės rajono savivaldybės garbės piliečio vardo suteikimo Stasiui Skrodeniui.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Pranešėjas Tadas Bartkus.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2</w:t>
      </w:r>
      <w:r>
        <w:rPr>
          <w:szCs w:val="24"/>
        </w:rPr>
        <w:t>.</w:t>
      </w:r>
      <w:r w:rsidRPr="007644E1">
        <w:rPr>
          <w:szCs w:val="24"/>
        </w:rPr>
        <w:t xml:space="preserve"> Dėl Šilalės rajono savivaldybės tarybos 2025 m. vasario 21 d. sprendimo Nr. T1-26 „Dėl Šilalės rajono savivaldybės 2025–2027 metų strateginio veiklos plano patvirtinimo“ pakeitimo.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Pranešėja Danguolė Vėlavičiutė.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3. Dėl Šilalės rajono savivaldybės tarybos 2025 m. vasario 21 d. sprendimo Nr. T1-27 „Dėl Šilalės rajono savivaldybės 2025–2027 metų biudžeto patvirtinimo“ pakeitimo.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Pranešėjai: Tadas Bartkus, Danguolė Vėlavičiutė.</w:t>
      </w:r>
    </w:p>
    <w:p w:rsidR="007644E1" w:rsidRPr="007644E1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4. Dėl 2026 metų nekilnojamojo turto mokesčio tarifų nustatymo.</w:t>
      </w:r>
    </w:p>
    <w:p w:rsidR="00D63C6E" w:rsidRDefault="007644E1" w:rsidP="007644E1">
      <w:pPr>
        <w:ind w:firstLine="851"/>
        <w:jc w:val="both"/>
        <w:rPr>
          <w:szCs w:val="24"/>
        </w:rPr>
      </w:pPr>
      <w:r w:rsidRPr="007644E1">
        <w:rPr>
          <w:szCs w:val="24"/>
        </w:rPr>
        <w:t>Pranešėja Danguolė Vėlavičiutė.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7644E1">
        <w:rPr>
          <w:rFonts w:eastAsia="Times New Roman" w:cs="Times New Roman"/>
          <w:szCs w:val="24"/>
          <w:lang w:eastAsia="lt-LT"/>
        </w:rPr>
        <w:t>. Dėl Kelių priežiūros ir plėtros programos finansavimo lėšų, skirtų Šilalės rajono savivaldybės vietinės reikšmės keliams ir gatvėms tiesti, taisyti (remontuoti), prižiūrėti ir saugaus eismo sąlygoms užtikrinti, naudojimo tvarkos aprašo patvirtinimo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7644E1">
        <w:rPr>
          <w:rFonts w:eastAsia="Times New Roman" w:cs="Times New Roman"/>
          <w:szCs w:val="24"/>
          <w:lang w:eastAsia="lt-LT"/>
        </w:rPr>
        <w:t>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7644E1">
        <w:rPr>
          <w:rFonts w:eastAsia="Times New Roman" w:cs="Times New Roman"/>
          <w:szCs w:val="24"/>
          <w:lang w:eastAsia="lt-LT"/>
        </w:rPr>
        <w:t>. Dėl leidimo vykdyti Šilalės miesto Dariaus ir Girėno gatvės bei Žemaitės gatvės kvartalo rekonstravimo ir inžinerinių tinklų statybos rangos darbų pirkimą</w:t>
      </w:r>
      <w:r>
        <w:rPr>
          <w:rFonts w:eastAsia="Times New Roman" w:cs="Times New Roman"/>
          <w:szCs w:val="24"/>
          <w:lang w:eastAsia="lt-LT"/>
        </w:rPr>
        <w:t xml:space="preserve"> (13)</w:t>
      </w:r>
      <w:r w:rsidRPr="007644E1">
        <w:rPr>
          <w:rFonts w:eastAsia="Times New Roman" w:cs="Times New Roman"/>
          <w:szCs w:val="24"/>
          <w:lang w:eastAsia="lt-LT"/>
        </w:rPr>
        <w:t xml:space="preserve">. 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7644E1">
        <w:rPr>
          <w:rFonts w:eastAsia="Times New Roman" w:cs="Times New Roman"/>
          <w:szCs w:val="24"/>
          <w:lang w:eastAsia="lt-LT"/>
        </w:rPr>
        <w:t>. Dėl Šilalės rajono savivaldybės smulkiojo ir vidutinio verslo plėtros programos vertinimo komisijos sudarymo, jos nuostatų ir Šilalės rajono savivaldybės smulkiojo ir vidutinio verslo plėtros programos aprašo patvirtinimo</w:t>
      </w:r>
      <w:r>
        <w:rPr>
          <w:rFonts w:eastAsia="Times New Roman" w:cs="Times New Roman"/>
          <w:szCs w:val="24"/>
          <w:lang w:eastAsia="lt-LT"/>
        </w:rPr>
        <w:t xml:space="preserve"> (14)</w:t>
      </w:r>
      <w:r w:rsidRPr="007644E1">
        <w:rPr>
          <w:rFonts w:eastAsia="Times New Roman" w:cs="Times New Roman"/>
          <w:szCs w:val="24"/>
          <w:lang w:eastAsia="lt-LT"/>
        </w:rPr>
        <w:t xml:space="preserve">. 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7644E1">
        <w:rPr>
          <w:rFonts w:eastAsia="Times New Roman" w:cs="Times New Roman"/>
          <w:szCs w:val="24"/>
          <w:lang w:eastAsia="lt-LT"/>
        </w:rPr>
        <w:t>. Dėl Šilalės rajono savivaldybės tarybos 2023 m. rugpjūčio 31 d. sprendimo Nr. T1-216 „Dėl Šilalės rajono savivaldybės teritorijoje veikiančių nevyriausybinių organizacijų rėmimo ir bendruomeninių organizacijų dalinio veiklos išlaidų kompensavimo atrankos komisijos sudarymo ir jos nuostatų patvirtinimo“ pakeitimo</w:t>
      </w:r>
      <w:r>
        <w:rPr>
          <w:rFonts w:eastAsia="Times New Roman" w:cs="Times New Roman"/>
          <w:szCs w:val="24"/>
          <w:lang w:eastAsia="lt-LT"/>
        </w:rPr>
        <w:t xml:space="preserve"> (15)</w:t>
      </w:r>
      <w:r w:rsidRPr="007644E1">
        <w:rPr>
          <w:rFonts w:eastAsia="Times New Roman" w:cs="Times New Roman"/>
          <w:szCs w:val="24"/>
          <w:lang w:eastAsia="lt-LT"/>
        </w:rPr>
        <w:t xml:space="preserve">. 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7644E1">
        <w:rPr>
          <w:rFonts w:eastAsia="Times New Roman" w:cs="Times New Roman"/>
          <w:szCs w:val="24"/>
          <w:lang w:eastAsia="lt-LT"/>
        </w:rPr>
        <w:t>. Dėl valstybinės žemės sklypo, esančio Tūbinių I kaime, Šilalės kaimiškojoje seniūnijoje, Šilalės rajono savivaldybėje, įrašymo į neprivatizuojamų žemių planus</w:t>
      </w:r>
      <w:r>
        <w:rPr>
          <w:rFonts w:eastAsia="Times New Roman" w:cs="Times New Roman"/>
          <w:szCs w:val="24"/>
          <w:lang w:eastAsia="lt-LT"/>
        </w:rPr>
        <w:t xml:space="preserve"> (16)</w:t>
      </w:r>
      <w:r w:rsidRPr="007644E1">
        <w:rPr>
          <w:rFonts w:eastAsia="Times New Roman" w:cs="Times New Roman"/>
          <w:szCs w:val="24"/>
          <w:lang w:eastAsia="lt-LT"/>
        </w:rPr>
        <w:t>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Pr="007644E1">
        <w:rPr>
          <w:rFonts w:eastAsia="Times New Roman" w:cs="Times New Roman"/>
          <w:szCs w:val="24"/>
          <w:lang w:eastAsia="lt-LT"/>
        </w:rPr>
        <w:t>. Dėl valstybinės žemės ūkio paskirties žemės sklypo, kadastro Nr. 8737/0005:212, unikalus Nr. 4400-1234-2326, esančio Šilalės rajono savivaldybėje, Kvėdarnos seniūnijoje, Kvėdarnos miestelyje, nuomos</w:t>
      </w:r>
      <w:r>
        <w:rPr>
          <w:rFonts w:eastAsia="Times New Roman" w:cs="Times New Roman"/>
          <w:szCs w:val="24"/>
          <w:lang w:eastAsia="lt-LT"/>
        </w:rPr>
        <w:t xml:space="preserve"> (17)</w:t>
      </w:r>
      <w:r w:rsidRPr="007644E1">
        <w:rPr>
          <w:rFonts w:eastAsia="Times New Roman" w:cs="Times New Roman"/>
          <w:szCs w:val="24"/>
          <w:lang w:eastAsia="lt-LT"/>
        </w:rPr>
        <w:t>.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 xml:space="preserve">Pranešėja Jurgita Pryšmantė. </w:t>
      </w:r>
    </w:p>
    <w:p w:rsidR="007644E1" w:rsidRP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Pr="007644E1">
        <w:rPr>
          <w:rFonts w:eastAsia="Times New Roman" w:cs="Times New Roman"/>
          <w:szCs w:val="24"/>
          <w:lang w:eastAsia="lt-LT"/>
        </w:rPr>
        <w:t>. Dėl valstybinės žemės ūkio paskirties žemės sklypo, kadastro Nr. 8764/0001:260, unikalus Nr. 4400-6581-7683, esančio Šilalės rajono savivaldybėje, Tenenių seniūnijoje, Tenenių miestelyje, nuomos</w:t>
      </w:r>
      <w:r>
        <w:rPr>
          <w:rFonts w:eastAsia="Times New Roman" w:cs="Times New Roman"/>
          <w:szCs w:val="24"/>
          <w:lang w:eastAsia="lt-LT"/>
        </w:rPr>
        <w:t xml:space="preserve"> (18)</w:t>
      </w:r>
      <w:r w:rsidRPr="007644E1">
        <w:rPr>
          <w:rFonts w:eastAsia="Times New Roman" w:cs="Times New Roman"/>
          <w:szCs w:val="24"/>
          <w:lang w:eastAsia="lt-LT"/>
        </w:rPr>
        <w:t>.</w:t>
      </w:r>
    </w:p>
    <w:p w:rsidR="007644E1" w:rsidRDefault="007644E1" w:rsidP="007644E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644E1">
        <w:rPr>
          <w:rFonts w:eastAsia="Times New Roman" w:cs="Times New Roman"/>
          <w:szCs w:val="24"/>
          <w:lang w:eastAsia="lt-LT"/>
        </w:rPr>
        <w:t>Pranešėja Jurgita Pryšmantė.</w:t>
      </w:r>
    </w:p>
    <w:p w:rsidR="00627075" w:rsidRPr="00627075" w:rsidRDefault="00627075" w:rsidP="0062707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12.</w:t>
      </w:r>
      <w:r w:rsidRPr="00627075">
        <w:rPr>
          <w:rFonts w:eastAsia="Times New Roman" w:cs="Times New Roman"/>
          <w:szCs w:val="24"/>
          <w:lang w:eastAsia="lt-LT"/>
        </w:rPr>
        <w:t xml:space="preserve"> Dėl leidimo keisti patalpų paskirtį</w:t>
      </w:r>
      <w:r>
        <w:rPr>
          <w:rFonts w:eastAsia="Times New Roman" w:cs="Times New Roman"/>
          <w:szCs w:val="24"/>
          <w:lang w:eastAsia="lt-LT"/>
        </w:rPr>
        <w:t xml:space="preserve"> (19)</w:t>
      </w:r>
      <w:r w:rsidRPr="00627075">
        <w:rPr>
          <w:rFonts w:eastAsia="Times New Roman" w:cs="Times New Roman"/>
          <w:szCs w:val="24"/>
          <w:lang w:eastAsia="lt-LT"/>
        </w:rPr>
        <w:t>.</w:t>
      </w:r>
    </w:p>
    <w:p w:rsidR="00627075" w:rsidRPr="00D63C6E" w:rsidRDefault="00627075" w:rsidP="0062707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27075">
        <w:rPr>
          <w:rFonts w:eastAsia="Times New Roman" w:cs="Times New Roman"/>
          <w:szCs w:val="24"/>
          <w:lang w:eastAsia="lt-LT"/>
        </w:rPr>
        <w:t>Pranešėja Virginija Bukauskienė.</w:t>
      </w:r>
    </w:p>
    <w:p w:rsidR="00D63C6E" w:rsidRPr="00D63C6E" w:rsidRDefault="00D63C6E" w:rsidP="00D63C6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627075">
        <w:rPr>
          <w:rFonts w:eastAsia="Times New Roman" w:cs="Times New Roman"/>
          <w:szCs w:val="24"/>
          <w:lang w:eastAsia="lt-LT"/>
        </w:rPr>
        <w:t>3</w:t>
      </w:r>
      <w:r w:rsidRPr="00D63C6E">
        <w:rPr>
          <w:rFonts w:eastAsia="Times New Roman" w:cs="Times New Roman"/>
          <w:szCs w:val="24"/>
          <w:lang w:eastAsia="lt-LT"/>
        </w:rPr>
        <w:t xml:space="preserve">. </w:t>
      </w:r>
      <w:r w:rsidR="00217CCC">
        <w:rPr>
          <w:rFonts w:eastAsia="Times New Roman" w:cs="Times New Roman"/>
          <w:szCs w:val="24"/>
          <w:lang w:eastAsia="lt-LT"/>
        </w:rPr>
        <w:t>Kita informacija.</w:t>
      </w:r>
    </w:p>
    <w:p w:rsidR="00D63C6E" w:rsidRPr="006971F5" w:rsidRDefault="00D63C6E" w:rsidP="00D63C6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3C6E">
        <w:rPr>
          <w:rFonts w:eastAsia="Times New Roman" w:cs="Times New Roman"/>
          <w:szCs w:val="24"/>
          <w:lang w:eastAsia="lt-LT"/>
        </w:rPr>
        <w:t>Pranešėja</w:t>
      </w:r>
      <w:r w:rsidR="00217CCC">
        <w:rPr>
          <w:rFonts w:eastAsia="Times New Roman" w:cs="Times New Roman"/>
          <w:szCs w:val="24"/>
          <w:lang w:eastAsia="lt-LT"/>
        </w:rPr>
        <w:t>s Rolandas Toleikis.</w:t>
      </w: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>Rolandas Toleikis</w:t>
      </w:r>
    </w:p>
    <w:sectPr w:rsidR="00856547" w:rsidRPr="006814D2" w:rsidSect="00D63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D3E" w:rsidRDefault="00177D3E" w:rsidP="008C666D">
      <w:r>
        <w:separator/>
      </w:r>
    </w:p>
  </w:endnote>
  <w:endnote w:type="continuationSeparator" w:id="0">
    <w:p w:rsidR="00177D3E" w:rsidRDefault="00177D3E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D3E" w:rsidRDefault="00177D3E" w:rsidP="008C666D">
      <w:r>
        <w:separator/>
      </w:r>
    </w:p>
  </w:footnote>
  <w:footnote w:type="continuationSeparator" w:id="0">
    <w:p w:rsidR="00177D3E" w:rsidRDefault="00177D3E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CD">
          <w:rPr>
            <w:noProof/>
          </w:rPr>
          <w:t>2</w:t>
        </w:r>
        <w:r>
          <w:fldChar w:fldCharType="end"/>
        </w:r>
      </w:p>
    </w:sdtContent>
  </w:sdt>
  <w:p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02331125">
    <w:abstractNumId w:val="1"/>
  </w:num>
  <w:num w:numId="2" w16cid:durableId="1031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27DFA"/>
    <w:rsid w:val="00031853"/>
    <w:rsid w:val="00032025"/>
    <w:rsid w:val="0003418C"/>
    <w:rsid w:val="0003541A"/>
    <w:rsid w:val="0005482C"/>
    <w:rsid w:val="00056506"/>
    <w:rsid w:val="00062CB6"/>
    <w:rsid w:val="00065CC5"/>
    <w:rsid w:val="000729FC"/>
    <w:rsid w:val="00077473"/>
    <w:rsid w:val="00095B53"/>
    <w:rsid w:val="00096F18"/>
    <w:rsid w:val="0009705C"/>
    <w:rsid w:val="000A37EC"/>
    <w:rsid w:val="000A5BDE"/>
    <w:rsid w:val="000B5E25"/>
    <w:rsid w:val="000C0E94"/>
    <w:rsid w:val="000C32AA"/>
    <w:rsid w:val="000C5A78"/>
    <w:rsid w:val="000D436F"/>
    <w:rsid w:val="000D7994"/>
    <w:rsid w:val="000E3889"/>
    <w:rsid w:val="000E395B"/>
    <w:rsid w:val="000F7E47"/>
    <w:rsid w:val="00101395"/>
    <w:rsid w:val="001153E6"/>
    <w:rsid w:val="00123C59"/>
    <w:rsid w:val="001367C0"/>
    <w:rsid w:val="00136FE8"/>
    <w:rsid w:val="001433D1"/>
    <w:rsid w:val="00143D25"/>
    <w:rsid w:val="00151608"/>
    <w:rsid w:val="001556B9"/>
    <w:rsid w:val="00175548"/>
    <w:rsid w:val="00176C11"/>
    <w:rsid w:val="00177B34"/>
    <w:rsid w:val="00177D3E"/>
    <w:rsid w:val="001922B9"/>
    <w:rsid w:val="00194C69"/>
    <w:rsid w:val="00197E93"/>
    <w:rsid w:val="001B470B"/>
    <w:rsid w:val="001E15E2"/>
    <w:rsid w:val="001E31AD"/>
    <w:rsid w:val="00206920"/>
    <w:rsid w:val="00217CCC"/>
    <w:rsid w:val="002556C6"/>
    <w:rsid w:val="002854B0"/>
    <w:rsid w:val="002A2A14"/>
    <w:rsid w:val="0031051D"/>
    <w:rsid w:val="003155E3"/>
    <w:rsid w:val="003211CD"/>
    <w:rsid w:val="00324E08"/>
    <w:rsid w:val="00370C54"/>
    <w:rsid w:val="00377386"/>
    <w:rsid w:val="00383B59"/>
    <w:rsid w:val="00385ABC"/>
    <w:rsid w:val="00386103"/>
    <w:rsid w:val="00387CF2"/>
    <w:rsid w:val="003B13C2"/>
    <w:rsid w:val="003B2D73"/>
    <w:rsid w:val="003B7FCA"/>
    <w:rsid w:val="003E09CC"/>
    <w:rsid w:val="003E7B4C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0265"/>
    <w:rsid w:val="004D0384"/>
    <w:rsid w:val="004D1B02"/>
    <w:rsid w:val="004E17EF"/>
    <w:rsid w:val="004E4557"/>
    <w:rsid w:val="005037F8"/>
    <w:rsid w:val="0051255F"/>
    <w:rsid w:val="00537140"/>
    <w:rsid w:val="00537D5F"/>
    <w:rsid w:val="00540807"/>
    <w:rsid w:val="00555061"/>
    <w:rsid w:val="005746F0"/>
    <w:rsid w:val="005A1A36"/>
    <w:rsid w:val="005A361A"/>
    <w:rsid w:val="005B4AF7"/>
    <w:rsid w:val="005C7F8E"/>
    <w:rsid w:val="005E74C9"/>
    <w:rsid w:val="006157A4"/>
    <w:rsid w:val="006201F4"/>
    <w:rsid w:val="00627075"/>
    <w:rsid w:val="00635FC1"/>
    <w:rsid w:val="00636F44"/>
    <w:rsid w:val="00641867"/>
    <w:rsid w:val="00651F99"/>
    <w:rsid w:val="0065435E"/>
    <w:rsid w:val="00656C55"/>
    <w:rsid w:val="00673434"/>
    <w:rsid w:val="00673EF5"/>
    <w:rsid w:val="006814D2"/>
    <w:rsid w:val="00687713"/>
    <w:rsid w:val="00691327"/>
    <w:rsid w:val="006971F5"/>
    <w:rsid w:val="006F57C3"/>
    <w:rsid w:val="006F6411"/>
    <w:rsid w:val="00700641"/>
    <w:rsid w:val="007161FF"/>
    <w:rsid w:val="007163A6"/>
    <w:rsid w:val="00722934"/>
    <w:rsid w:val="00725656"/>
    <w:rsid w:val="00732883"/>
    <w:rsid w:val="0075347E"/>
    <w:rsid w:val="00761811"/>
    <w:rsid w:val="007644E1"/>
    <w:rsid w:val="00780F45"/>
    <w:rsid w:val="00797851"/>
    <w:rsid w:val="007A4E2B"/>
    <w:rsid w:val="007B6092"/>
    <w:rsid w:val="007C7E9E"/>
    <w:rsid w:val="007D3BB2"/>
    <w:rsid w:val="007D470C"/>
    <w:rsid w:val="007D77F2"/>
    <w:rsid w:val="007F1157"/>
    <w:rsid w:val="00814DCA"/>
    <w:rsid w:val="008430AF"/>
    <w:rsid w:val="00856547"/>
    <w:rsid w:val="0086528B"/>
    <w:rsid w:val="0087030D"/>
    <w:rsid w:val="00870C85"/>
    <w:rsid w:val="008A7859"/>
    <w:rsid w:val="008B32A5"/>
    <w:rsid w:val="008B37F0"/>
    <w:rsid w:val="008C666D"/>
    <w:rsid w:val="00945802"/>
    <w:rsid w:val="0094643E"/>
    <w:rsid w:val="00951295"/>
    <w:rsid w:val="00960E6B"/>
    <w:rsid w:val="00965AAE"/>
    <w:rsid w:val="00965ECB"/>
    <w:rsid w:val="009735F8"/>
    <w:rsid w:val="009833B0"/>
    <w:rsid w:val="00993557"/>
    <w:rsid w:val="00995ADE"/>
    <w:rsid w:val="009B13BF"/>
    <w:rsid w:val="009B1CFD"/>
    <w:rsid w:val="009B30C5"/>
    <w:rsid w:val="009B57E4"/>
    <w:rsid w:val="009D1C32"/>
    <w:rsid w:val="009D728B"/>
    <w:rsid w:val="009E6E09"/>
    <w:rsid w:val="009F2EC7"/>
    <w:rsid w:val="00A05C75"/>
    <w:rsid w:val="00A103B6"/>
    <w:rsid w:val="00A12DF2"/>
    <w:rsid w:val="00A13891"/>
    <w:rsid w:val="00A15D92"/>
    <w:rsid w:val="00A363E2"/>
    <w:rsid w:val="00A36D4D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B79D6"/>
    <w:rsid w:val="00AC4226"/>
    <w:rsid w:val="00AD020E"/>
    <w:rsid w:val="00AE7810"/>
    <w:rsid w:val="00AF7B9E"/>
    <w:rsid w:val="00B06BFA"/>
    <w:rsid w:val="00B1388A"/>
    <w:rsid w:val="00B346A7"/>
    <w:rsid w:val="00B41618"/>
    <w:rsid w:val="00B57360"/>
    <w:rsid w:val="00B60E8C"/>
    <w:rsid w:val="00B643B9"/>
    <w:rsid w:val="00B64B5A"/>
    <w:rsid w:val="00B71265"/>
    <w:rsid w:val="00BA1227"/>
    <w:rsid w:val="00BA52B4"/>
    <w:rsid w:val="00BB1DC1"/>
    <w:rsid w:val="00BB4029"/>
    <w:rsid w:val="00BB5F66"/>
    <w:rsid w:val="00BC2794"/>
    <w:rsid w:val="00BD1DAF"/>
    <w:rsid w:val="00BD3558"/>
    <w:rsid w:val="00BE2E56"/>
    <w:rsid w:val="00BE69BC"/>
    <w:rsid w:val="00BF049D"/>
    <w:rsid w:val="00C00187"/>
    <w:rsid w:val="00C42665"/>
    <w:rsid w:val="00C57786"/>
    <w:rsid w:val="00C7015F"/>
    <w:rsid w:val="00C75C85"/>
    <w:rsid w:val="00C82C11"/>
    <w:rsid w:val="00CA1757"/>
    <w:rsid w:val="00CA35B3"/>
    <w:rsid w:val="00CB4DB7"/>
    <w:rsid w:val="00CB7220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3C6E"/>
    <w:rsid w:val="00D65F0B"/>
    <w:rsid w:val="00DA6FE2"/>
    <w:rsid w:val="00DD6060"/>
    <w:rsid w:val="00DE1EE9"/>
    <w:rsid w:val="00DE55DD"/>
    <w:rsid w:val="00DE715F"/>
    <w:rsid w:val="00DE75F2"/>
    <w:rsid w:val="00E01CFA"/>
    <w:rsid w:val="00E05702"/>
    <w:rsid w:val="00E06361"/>
    <w:rsid w:val="00E25179"/>
    <w:rsid w:val="00E32B49"/>
    <w:rsid w:val="00E359DC"/>
    <w:rsid w:val="00E5676F"/>
    <w:rsid w:val="00E747C3"/>
    <w:rsid w:val="00E84026"/>
    <w:rsid w:val="00E95409"/>
    <w:rsid w:val="00EA2375"/>
    <w:rsid w:val="00EA27CB"/>
    <w:rsid w:val="00EB450C"/>
    <w:rsid w:val="00EC0CB4"/>
    <w:rsid w:val="00EC15C3"/>
    <w:rsid w:val="00EC4BC6"/>
    <w:rsid w:val="00EE706A"/>
    <w:rsid w:val="00EF264C"/>
    <w:rsid w:val="00F11803"/>
    <w:rsid w:val="00F26FA7"/>
    <w:rsid w:val="00F57D88"/>
    <w:rsid w:val="00F73340"/>
    <w:rsid w:val="00F879C6"/>
    <w:rsid w:val="00F90FF3"/>
    <w:rsid w:val="00F94CAD"/>
    <w:rsid w:val="00FB78C0"/>
    <w:rsid w:val="00FE32E3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BECB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5504-1F1F-43F2-BF36-9DEE11C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2025-06-16T12:42:00Z</cp:lastPrinted>
  <dcterms:created xsi:type="dcterms:W3CDTF">2023-06-21T11:52:00Z</dcterms:created>
  <dcterms:modified xsi:type="dcterms:W3CDTF">2025-06-16T13:39:00Z</dcterms:modified>
</cp:coreProperties>
</file>