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2F8" w:rsidRPr="00BE2E56" w:rsidRDefault="0000021F" w:rsidP="00BE2E56">
      <w:pPr>
        <w:jc w:val="center"/>
        <w:rPr>
          <w:b/>
          <w:sz w:val="28"/>
          <w:szCs w:val="28"/>
        </w:rPr>
      </w:pPr>
      <w:r>
        <w:rPr>
          <w:b/>
          <w:sz w:val="28"/>
          <w:szCs w:val="28"/>
        </w:rPr>
        <w:t xml:space="preserve">Finansų, investicijų ir verslo </w:t>
      </w:r>
      <w:r w:rsidR="00462432">
        <w:rPr>
          <w:b/>
          <w:sz w:val="28"/>
          <w:szCs w:val="28"/>
        </w:rPr>
        <w:t>komiteto</w:t>
      </w:r>
      <w:r w:rsidR="00BE2E56" w:rsidRPr="00BE2E56">
        <w:rPr>
          <w:b/>
          <w:sz w:val="28"/>
          <w:szCs w:val="28"/>
        </w:rPr>
        <w:t xml:space="preserve"> nariams</w:t>
      </w:r>
    </w:p>
    <w:p w:rsidR="00BE2E56" w:rsidRPr="00BE2E56" w:rsidRDefault="00BE2E56" w:rsidP="00BE2E56">
      <w:pPr>
        <w:jc w:val="center"/>
        <w:rPr>
          <w:b/>
          <w:sz w:val="28"/>
          <w:szCs w:val="28"/>
        </w:rPr>
      </w:pPr>
    </w:p>
    <w:p w:rsidR="00BE2E56" w:rsidRDefault="00BE2E56" w:rsidP="00BE2E56">
      <w:pPr>
        <w:jc w:val="center"/>
        <w:rPr>
          <w:b/>
          <w:szCs w:val="24"/>
        </w:rPr>
      </w:pPr>
      <w:r w:rsidRPr="00BE2E56">
        <w:rPr>
          <w:b/>
          <w:szCs w:val="24"/>
        </w:rPr>
        <w:t>Informacija apie komiteto posėdį</w:t>
      </w:r>
    </w:p>
    <w:p w:rsidR="00462432" w:rsidRDefault="00462432" w:rsidP="00BE2E56">
      <w:pPr>
        <w:ind w:firstLine="851"/>
        <w:jc w:val="both"/>
        <w:rPr>
          <w:szCs w:val="24"/>
        </w:rPr>
      </w:pPr>
    </w:p>
    <w:p w:rsidR="00BE2E56" w:rsidRDefault="00A12DF2" w:rsidP="00B06BFA">
      <w:pPr>
        <w:ind w:firstLine="851"/>
        <w:jc w:val="both"/>
        <w:rPr>
          <w:szCs w:val="24"/>
        </w:rPr>
      </w:pPr>
      <w:r>
        <w:rPr>
          <w:szCs w:val="24"/>
        </w:rPr>
        <w:t>Finansų, investicijų ir verslo</w:t>
      </w:r>
      <w:r w:rsidR="00462432">
        <w:rPr>
          <w:szCs w:val="24"/>
        </w:rPr>
        <w:t xml:space="preserve"> komiteto</w:t>
      </w:r>
      <w:r w:rsidR="005C7F8E">
        <w:rPr>
          <w:szCs w:val="24"/>
        </w:rPr>
        <w:t xml:space="preserve"> </w:t>
      </w:r>
      <w:r w:rsidR="00BE2E56" w:rsidRPr="00780F45">
        <w:rPr>
          <w:szCs w:val="24"/>
        </w:rPr>
        <w:t>narius</w:t>
      </w:r>
      <w:r w:rsidR="0000021F">
        <w:rPr>
          <w:szCs w:val="24"/>
        </w:rPr>
        <w:t xml:space="preserve"> kviečiame </w:t>
      </w:r>
      <w:r w:rsidR="00636F44">
        <w:rPr>
          <w:szCs w:val="24"/>
        </w:rPr>
        <w:t>2025</w:t>
      </w:r>
      <w:r w:rsidR="00422515" w:rsidRPr="00422515">
        <w:rPr>
          <w:szCs w:val="24"/>
        </w:rPr>
        <w:t xml:space="preserve"> m. </w:t>
      </w:r>
      <w:r w:rsidR="00BD1DAF">
        <w:rPr>
          <w:szCs w:val="24"/>
        </w:rPr>
        <w:t>balandžio</w:t>
      </w:r>
      <w:r w:rsidR="00636F44">
        <w:rPr>
          <w:szCs w:val="24"/>
        </w:rPr>
        <w:t xml:space="preserve"> </w:t>
      </w:r>
      <w:r w:rsidR="00BD1DAF">
        <w:rPr>
          <w:szCs w:val="24"/>
        </w:rPr>
        <w:t>22</w:t>
      </w:r>
      <w:r w:rsidR="00422515" w:rsidRPr="00422515">
        <w:rPr>
          <w:szCs w:val="24"/>
        </w:rPr>
        <w:t xml:space="preserve"> d. </w:t>
      </w:r>
      <w:r w:rsidR="00BE2E56">
        <w:rPr>
          <w:szCs w:val="24"/>
        </w:rPr>
        <w:t>(</w:t>
      </w:r>
      <w:r w:rsidR="006971F5">
        <w:rPr>
          <w:szCs w:val="24"/>
        </w:rPr>
        <w:t>antradien</w:t>
      </w:r>
      <w:r w:rsidR="006F6411">
        <w:rPr>
          <w:szCs w:val="24"/>
        </w:rPr>
        <w:t>į</w:t>
      </w:r>
      <w:r w:rsidR="00BE2E56" w:rsidRPr="007D470C">
        <w:rPr>
          <w:szCs w:val="24"/>
        </w:rPr>
        <w:t xml:space="preserve">) </w:t>
      </w:r>
      <w:r w:rsidR="003211CD">
        <w:rPr>
          <w:b/>
          <w:szCs w:val="24"/>
        </w:rPr>
        <w:t>11</w:t>
      </w:r>
      <w:r w:rsidR="00BE2E56" w:rsidRPr="003211CD">
        <w:rPr>
          <w:b/>
          <w:szCs w:val="24"/>
        </w:rPr>
        <w:t>.</w:t>
      </w:r>
      <w:r w:rsidR="003211CD">
        <w:rPr>
          <w:b/>
          <w:szCs w:val="24"/>
        </w:rPr>
        <w:t>0</w:t>
      </w:r>
      <w:r w:rsidR="00BE2E56" w:rsidRPr="003211CD">
        <w:rPr>
          <w:b/>
          <w:szCs w:val="24"/>
        </w:rPr>
        <w:t>0</w:t>
      </w:r>
      <w:r w:rsidR="00BE2E56" w:rsidRPr="003211CD">
        <w:rPr>
          <w:szCs w:val="24"/>
        </w:rPr>
        <w:t xml:space="preserve"> val</w:t>
      </w:r>
      <w:r w:rsidR="00BE2E56">
        <w:rPr>
          <w:szCs w:val="24"/>
        </w:rPr>
        <w:t>. į komitet</w:t>
      </w:r>
      <w:r w:rsidR="000F7E47">
        <w:rPr>
          <w:szCs w:val="24"/>
        </w:rPr>
        <w:t>o</w:t>
      </w:r>
      <w:r w:rsidR="00BE2E56">
        <w:rPr>
          <w:szCs w:val="24"/>
        </w:rPr>
        <w:t xml:space="preserve"> posėdį</w:t>
      </w:r>
      <w:r w:rsidR="004C20E4">
        <w:rPr>
          <w:szCs w:val="24"/>
        </w:rPr>
        <w:t xml:space="preserve">, kuris vyks </w:t>
      </w:r>
      <w:r w:rsidR="00CF366B">
        <w:rPr>
          <w:szCs w:val="24"/>
        </w:rPr>
        <w:t>Tarybos posėdžių salėje.</w:t>
      </w:r>
    </w:p>
    <w:p w:rsidR="00BE2E56" w:rsidRDefault="00BE2E56" w:rsidP="00B06BFA">
      <w:pPr>
        <w:ind w:firstLine="851"/>
        <w:jc w:val="both"/>
        <w:rPr>
          <w:szCs w:val="24"/>
        </w:rPr>
      </w:pPr>
    </w:p>
    <w:p w:rsidR="00BE2E56" w:rsidRDefault="00BE2E56" w:rsidP="00B06BFA">
      <w:pPr>
        <w:ind w:firstLine="851"/>
        <w:jc w:val="both"/>
        <w:rPr>
          <w:szCs w:val="24"/>
        </w:rPr>
      </w:pPr>
      <w:r>
        <w:rPr>
          <w:szCs w:val="24"/>
        </w:rPr>
        <w:t>DARBOTVARKĖ:</w:t>
      </w:r>
    </w:p>
    <w:p w:rsidR="00A05C75" w:rsidRDefault="00A05C75" w:rsidP="00B06BFA">
      <w:pPr>
        <w:ind w:firstLine="851"/>
        <w:jc w:val="both"/>
        <w:rPr>
          <w:szCs w:val="24"/>
        </w:rPr>
      </w:pPr>
    </w:p>
    <w:p w:rsidR="00E06361" w:rsidRPr="00E06361" w:rsidRDefault="00FE32E3" w:rsidP="00E06361">
      <w:pPr>
        <w:ind w:firstLine="851"/>
        <w:jc w:val="both"/>
        <w:rPr>
          <w:szCs w:val="24"/>
        </w:rPr>
      </w:pPr>
      <w:r>
        <w:rPr>
          <w:szCs w:val="24"/>
        </w:rPr>
        <w:t>1.</w:t>
      </w:r>
      <w:r w:rsidR="00E06361" w:rsidRPr="00E06361">
        <w:rPr>
          <w:szCs w:val="24"/>
        </w:rPr>
        <w:t xml:space="preserve"> Dėl Šilalės rajono savivaldybės tarybos 2025 m. vasario 21 d. sprendimo Nr. T1-26 „Dėl Šilalės rajono savivaldybės 2025–2027 metų strateginio veiklos plano patvirtinimo“ pakeitimo.</w:t>
      </w:r>
    </w:p>
    <w:p w:rsidR="00E06361" w:rsidRPr="00E06361" w:rsidRDefault="00E06361" w:rsidP="00E06361">
      <w:pPr>
        <w:ind w:firstLine="851"/>
        <w:jc w:val="both"/>
        <w:rPr>
          <w:szCs w:val="24"/>
        </w:rPr>
      </w:pPr>
      <w:r w:rsidRPr="00E06361">
        <w:rPr>
          <w:szCs w:val="24"/>
        </w:rPr>
        <w:t>Pranešėja Danguolė Vėlavičiutė.</w:t>
      </w:r>
    </w:p>
    <w:p w:rsidR="00E06361" w:rsidRPr="00E06361" w:rsidRDefault="00E06361" w:rsidP="00E06361">
      <w:pPr>
        <w:ind w:firstLine="851"/>
        <w:jc w:val="both"/>
        <w:rPr>
          <w:szCs w:val="24"/>
        </w:rPr>
      </w:pPr>
      <w:r w:rsidRPr="00E06361">
        <w:rPr>
          <w:szCs w:val="24"/>
        </w:rPr>
        <w:t xml:space="preserve">2. Dėl Šilalės rajono savivaldybės tarybos 2025 m. vasario 21 d. sprendimo Nr. T1-27 „Dėl Šilalės rajono savivaldybės 2025–2027 metų biudžeto patvirtinimo“ pakeitimo. </w:t>
      </w:r>
    </w:p>
    <w:p w:rsidR="00E06361" w:rsidRPr="00E06361" w:rsidRDefault="00E06361" w:rsidP="00E06361">
      <w:pPr>
        <w:ind w:firstLine="851"/>
        <w:jc w:val="both"/>
        <w:rPr>
          <w:szCs w:val="24"/>
        </w:rPr>
      </w:pPr>
      <w:r w:rsidRPr="00E06361">
        <w:rPr>
          <w:szCs w:val="24"/>
        </w:rPr>
        <w:t>Pranešėja Danguolė Vėlavičiutė</w:t>
      </w:r>
    </w:p>
    <w:p w:rsidR="00E06361" w:rsidRPr="00E06361" w:rsidRDefault="00E06361" w:rsidP="00E06361">
      <w:pPr>
        <w:ind w:firstLine="851"/>
        <w:jc w:val="both"/>
        <w:rPr>
          <w:szCs w:val="24"/>
        </w:rPr>
      </w:pPr>
      <w:r w:rsidRPr="00E06361">
        <w:rPr>
          <w:szCs w:val="24"/>
        </w:rPr>
        <w:t xml:space="preserve">3. Dėl leidimo įsigyti mokyklinius autobusus. </w:t>
      </w:r>
    </w:p>
    <w:p w:rsidR="006971F5" w:rsidRDefault="00E06361" w:rsidP="00E06361">
      <w:pPr>
        <w:ind w:firstLine="851"/>
        <w:jc w:val="both"/>
        <w:rPr>
          <w:szCs w:val="24"/>
        </w:rPr>
      </w:pPr>
      <w:r w:rsidRPr="00E06361">
        <w:rPr>
          <w:szCs w:val="24"/>
        </w:rPr>
        <w:t>Pranešėja Danguolė Vėlavičiutė.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4</w:t>
      </w:r>
      <w:r w:rsidRPr="00E06361">
        <w:rPr>
          <w:rFonts w:eastAsia="Times New Roman" w:cs="Times New Roman"/>
          <w:szCs w:val="24"/>
          <w:lang w:eastAsia="lt-LT"/>
        </w:rPr>
        <w:t>. Dėl Šilalės rajono vietinės reikšmės kelių objektų prioritetinių eilių 2025–2027 metų sąrašo patvirtinimo</w:t>
      </w:r>
      <w:r>
        <w:rPr>
          <w:rFonts w:eastAsia="Times New Roman" w:cs="Times New Roman"/>
          <w:szCs w:val="24"/>
          <w:lang w:eastAsia="lt-LT"/>
        </w:rPr>
        <w:t xml:space="preserve"> (8)</w:t>
      </w:r>
      <w:r w:rsidRPr="00E06361">
        <w:rPr>
          <w:rFonts w:eastAsia="Times New Roman" w:cs="Times New Roman"/>
          <w:szCs w:val="24"/>
          <w:lang w:eastAsia="lt-LT"/>
        </w:rPr>
        <w:t>.</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5</w:t>
      </w:r>
      <w:r w:rsidRPr="00E06361">
        <w:rPr>
          <w:rFonts w:eastAsia="Times New Roman" w:cs="Times New Roman"/>
          <w:szCs w:val="24"/>
          <w:lang w:eastAsia="lt-LT"/>
        </w:rPr>
        <w:t xml:space="preserve">. Dėl </w:t>
      </w:r>
      <w:r w:rsidR="00C82C11">
        <w:rPr>
          <w:rFonts w:eastAsia="Times New Roman" w:cs="Times New Roman"/>
          <w:szCs w:val="24"/>
          <w:lang w:eastAsia="lt-LT"/>
        </w:rPr>
        <w:t>K</w:t>
      </w:r>
      <w:r w:rsidRPr="00E06361">
        <w:rPr>
          <w:rFonts w:eastAsia="Times New Roman" w:cs="Times New Roman"/>
          <w:szCs w:val="24"/>
          <w:lang w:eastAsia="lt-LT"/>
        </w:rPr>
        <w:t>elių priežiūros ir plėtros programos finansavimo lėšų, skirtų Šilalės rajono savivaldybės vietinės reikšmės keliams (gatvėms) tiesti, rekonstruoti, taisyti (remontuoti), prižiūrėti ir saugaus eismo sąlygoms užtikrinti, 2025 metų objektų sąrašo patvirtinimo</w:t>
      </w:r>
      <w:r>
        <w:rPr>
          <w:rFonts w:eastAsia="Times New Roman" w:cs="Times New Roman"/>
          <w:szCs w:val="24"/>
          <w:lang w:eastAsia="lt-LT"/>
        </w:rPr>
        <w:t xml:space="preserve"> (9)</w:t>
      </w:r>
      <w:r w:rsidRPr="00E06361">
        <w:rPr>
          <w:rFonts w:eastAsia="Times New Roman" w:cs="Times New Roman"/>
          <w:szCs w:val="24"/>
          <w:lang w:eastAsia="lt-LT"/>
        </w:rPr>
        <w:t>.</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6</w:t>
      </w:r>
      <w:r w:rsidRPr="00E06361">
        <w:rPr>
          <w:rFonts w:eastAsia="Times New Roman" w:cs="Times New Roman"/>
          <w:szCs w:val="24"/>
          <w:lang w:eastAsia="lt-LT"/>
        </w:rPr>
        <w:t>. Dėl Šilalės rajono savivaldybės tarybos 2022 m. vasario 24 d. sprendimo Nr. T1-30 „Dėl Kelių priežiūros ir plėtros programos finansavimo lėšų, skirtų Šilalės rajono savivaldybės vietinės reikšmės keliams ir gatvėms tiesti, taisyti (remontuoti), prižiūrėti ir saugaus eismo sąlygoms užtikrinti, naudojimo tvarkos aprašo patvirtinimo” pakeitimo</w:t>
      </w:r>
      <w:r>
        <w:rPr>
          <w:rFonts w:eastAsia="Times New Roman" w:cs="Times New Roman"/>
          <w:szCs w:val="24"/>
          <w:lang w:eastAsia="lt-LT"/>
        </w:rPr>
        <w:t xml:space="preserve"> (10)</w:t>
      </w:r>
      <w:r w:rsidRPr="00E06361">
        <w:rPr>
          <w:rFonts w:eastAsia="Times New Roman" w:cs="Times New Roman"/>
          <w:szCs w:val="24"/>
          <w:lang w:eastAsia="lt-LT"/>
        </w:rPr>
        <w:t>.</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7</w:t>
      </w:r>
      <w:r w:rsidRPr="00E06361">
        <w:rPr>
          <w:rFonts w:eastAsia="Times New Roman" w:cs="Times New Roman"/>
          <w:szCs w:val="24"/>
          <w:lang w:eastAsia="lt-LT"/>
        </w:rPr>
        <w:t>. Dėl leidimo rengti ir teikti projekto įgyvendinimo planą ir investicinį projektą „Socialinių paslaugų įstaigų senyvo amžiaus asmenims infrastruktūros modernizavimas ir plėtra Šilalės rajono savivaldybėje“</w:t>
      </w:r>
      <w:r>
        <w:rPr>
          <w:rFonts w:eastAsia="Times New Roman" w:cs="Times New Roman"/>
          <w:szCs w:val="24"/>
          <w:lang w:eastAsia="lt-LT"/>
        </w:rPr>
        <w:t xml:space="preserve"> (11)</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8</w:t>
      </w:r>
      <w:r w:rsidRPr="00E06361">
        <w:rPr>
          <w:rFonts w:eastAsia="Times New Roman" w:cs="Times New Roman"/>
          <w:szCs w:val="24"/>
          <w:lang w:eastAsia="lt-LT"/>
        </w:rPr>
        <w:t>. Dėl Šilalės rajono savivaldybės tarybos 2024 m. birželio 27 d. sprendimo Nr. T1-173 „Dėl leidimo pirkti techninio projekto užduoties ir techninio projekto rengimo paslaugas“ pakeitimo</w:t>
      </w:r>
      <w:r>
        <w:rPr>
          <w:rFonts w:eastAsia="Times New Roman" w:cs="Times New Roman"/>
          <w:szCs w:val="24"/>
          <w:lang w:eastAsia="lt-LT"/>
        </w:rPr>
        <w:t xml:space="preserve"> (12)</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9</w:t>
      </w:r>
      <w:r w:rsidRPr="00E06361">
        <w:rPr>
          <w:rFonts w:eastAsia="Times New Roman" w:cs="Times New Roman"/>
          <w:szCs w:val="24"/>
          <w:lang w:eastAsia="lt-LT"/>
        </w:rPr>
        <w:t>. Dėl Šilalės rajono savivaldybės tarybos 2023 m. rugpjūčio 31 d. sprendimo Nr. T1-216 „Dėl Šilalės rajono savivaldybės teritorijoje veikiančių nevyriausybinių organizacijų rėmimo ir bendruomeninių organizacijų dalinio veiklos išlaidų kompensavimo atrankos komisijos nuostatų patvirtinimo“ pakeitimo</w:t>
      </w:r>
      <w:r>
        <w:rPr>
          <w:rFonts w:eastAsia="Times New Roman" w:cs="Times New Roman"/>
          <w:szCs w:val="24"/>
          <w:lang w:eastAsia="lt-LT"/>
        </w:rPr>
        <w:t xml:space="preserve"> (13)</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10</w:t>
      </w:r>
      <w:r w:rsidRPr="00E06361">
        <w:rPr>
          <w:rFonts w:eastAsia="Times New Roman" w:cs="Times New Roman"/>
          <w:szCs w:val="24"/>
          <w:lang w:eastAsia="lt-LT"/>
        </w:rPr>
        <w:t>. Dėl Šilalės rajono savivaldybės tarybos 2023 m. rugpjūčio 31 d. sprendimo Nr. T1-215 „Dėl Šilalės rajono savivaldybės teritorijoje veikiančių nevyriausybinių organizacijų rėmimo ir bendruomeninių organizacijų dalinio veiklos išlaidų kompensavimo  tvarkos aprašo patvirtinimo“ pakeitimo</w:t>
      </w:r>
      <w:r>
        <w:rPr>
          <w:rFonts w:eastAsia="Times New Roman" w:cs="Times New Roman"/>
          <w:szCs w:val="24"/>
          <w:lang w:eastAsia="lt-LT"/>
        </w:rPr>
        <w:t xml:space="preserve"> (14)</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11</w:t>
      </w:r>
      <w:r w:rsidRPr="00E06361">
        <w:rPr>
          <w:rFonts w:eastAsia="Times New Roman" w:cs="Times New Roman"/>
          <w:szCs w:val="24"/>
          <w:lang w:eastAsia="lt-LT"/>
        </w:rPr>
        <w:t>. Dėl Šilalės rajono savivaldybės nevyriausybinių organizacijų tarybos sudėties ir nuostatų patvirtinimo</w:t>
      </w:r>
      <w:r>
        <w:rPr>
          <w:rFonts w:eastAsia="Times New Roman" w:cs="Times New Roman"/>
          <w:szCs w:val="24"/>
          <w:lang w:eastAsia="lt-LT"/>
        </w:rPr>
        <w:t xml:space="preserve"> (15)</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lastRenderedPageBreak/>
        <w:t>12</w:t>
      </w:r>
      <w:r w:rsidRPr="00E06361">
        <w:rPr>
          <w:rFonts w:eastAsia="Times New Roman" w:cs="Times New Roman"/>
          <w:szCs w:val="24"/>
          <w:lang w:eastAsia="lt-LT"/>
        </w:rPr>
        <w:t>. Dėl valstybinės žemės ūkio paskirties žemės sklypo, kadastro Nr. 8750/0006:500, unikalus Nr. 4400-0989-8857, esančio Šilalės rajono savivaldybėje, Pajūrio seniūnijoje, Žvingių miestelyje, nuomos</w:t>
      </w:r>
      <w:r>
        <w:rPr>
          <w:rFonts w:eastAsia="Times New Roman" w:cs="Times New Roman"/>
          <w:szCs w:val="24"/>
          <w:lang w:eastAsia="lt-LT"/>
        </w:rPr>
        <w:t xml:space="preserve"> (16)</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13</w:t>
      </w:r>
      <w:r w:rsidRPr="00E06361">
        <w:rPr>
          <w:rFonts w:eastAsia="Times New Roman" w:cs="Times New Roman"/>
          <w:szCs w:val="24"/>
          <w:lang w:eastAsia="lt-LT"/>
        </w:rPr>
        <w:t>. Dėl valstybinės žemės sklypo dalies, esančios Dariaus ir Girėno g. 54, Šilalės mieste, nuomos</w:t>
      </w:r>
      <w:r>
        <w:rPr>
          <w:rFonts w:eastAsia="Times New Roman" w:cs="Times New Roman"/>
          <w:szCs w:val="24"/>
          <w:lang w:eastAsia="lt-LT"/>
        </w:rPr>
        <w:t xml:space="preserve"> (17)</w:t>
      </w:r>
      <w:r w:rsidRPr="00E06361">
        <w:rPr>
          <w:rFonts w:eastAsia="Times New Roman" w:cs="Times New Roman"/>
          <w:szCs w:val="24"/>
          <w:lang w:eastAsia="lt-LT"/>
        </w:rPr>
        <w:t>.</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14</w:t>
      </w:r>
      <w:r w:rsidRPr="00E06361">
        <w:rPr>
          <w:rFonts w:eastAsia="Times New Roman" w:cs="Times New Roman"/>
          <w:szCs w:val="24"/>
          <w:lang w:eastAsia="lt-LT"/>
        </w:rPr>
        <w:t>. Dėl 2003 m. balandžio 8 d. valstybinės žemės sklypo nuomos sutarties Nr. N87/03-0006 nutraukimo</w:t>
      </w:r>
      <w:r>
        <w:rPr>
          <w:rFonts w:eastAsia="Times New Roman" w:cs="Times New Roman"/>
          <w:szCs w:val="24"/>
          <w:lang w:eastAsia="lt-LT"/>
        </w:rPr>
        <w:t xml:space="preserve"> (18)</w:t>
      </w:r>
      <w:r w:rsidRPr="00E06361">
        <w:rPr>
          <w:rFonts w:eastAsia="Times New Roman" w:cs="Times New Roman"/>
          <w:szCs w:val="24"/>
          <w:lang w:eastAsia="lt-LT"/>
        </w:rPr>
        <w:t>.</w:t>
      </w:r>
    </w:p>
    <w:p w:rsid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Jurgita Pryšmantė.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15</w:t>
      </w:r>
      <w:r w:rsidRPr="00E06361">
        <w:rPr>
          <w:rFonts w:eastAsia="Times New Roman" w:cs="Times New Roman"/>
          <w:szCs w:val="24"/>
          <w:lang w:eastAsia="lt-LT"/>
        </w:rPr>
        <w:t>. Dėl Šilalės rajono savivaldybei nuosavybės teise priklausančio nekilnojamojo turto vertinimo atlikimo ir lėšų skyrimo</w:t>
      </w:r>
      <w:r>
        <w:rPr>
          <w:rFonts w:eastAsia="Times New Roman" w:cs="Times New Roman"/>
          <w:szCs w:val="24"/>
          <w:lang w:eastAsia="lt-LT"/>
        </w:rPr>
        <w:t xml:space="preserve"> (23)</w:t>
      </w:r>
      <w:r w:rsidRPr="00E06361">
        <w:rPr>
          <w:rFonts w:eastAsia="Times New Roman" w:cs="Times New Roman"/>
          <w:szCs w:val="24"/>
          <w:lang w:eastAsia="lt-LT"/>
        </w:rPr>
        <w:t xml:space="preserve">. </w:t>
      </w:r>
    </w:p>
    <w:p w:rsid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Virginija Bukauskienė.</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w:t>
      </w:r>
      <w:r w:rsidRPr="00E06361">
        <w:rPr>
          <w:rFonts w:eastAsia="Times New Roman" w:cs="Times New Roman"/>
          <w:szCs w:val="24"/>
          <w:lang w:eastAsia="lt-LT"/>
        </w:rPr>
        <w:t>6. Dėl Uždarosios akcinės bendrovės ,,Šilalės autobusų parkas“ 2024 metų finansinių ataskaitų rinkinio, pelno (nuostolių) paskirstymo ir veiklos ataskaitos patvirtinimo</w:t>
      </w:r>
      <w:r>
        <w:rPr>
          <w:rFonts w:eastAsia="Times New Roman" w:cs="Times New Roman"/>
          <w:szCs w:val="24"/>
          <w:lang w:eastAsia="lt-LT"/>
        </w:rPr>
        <w:t xml:space="preserve"> (26)</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Pranešėjas Vytautas Norkus.</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w:t>
      </w:r>
      <w:r w:rsidRPr="00E06361">
        <w:rPr>
          <w:rFonts w:eastAsia="Times New Roman" w:cs="Times New Roman"/>
          <w:szCs w:val="24"/>
          <w:lang w:eastAsia="lt-LT"/>
        </w:rPr>
        <w:t>7. Dėl Uždarosios akcinės bendrovės ,,Gedmina“ 2024 metų metinių finansinių ataskaitų rinkinio, pelno (nuostolių) paskirstymo ir veiklos ataskaitos patvirtinimo</w:t>
      </w:r>
      <w:r>
        <w:rPr>
          <w:rFonts w:eastAsia="Times New Roman" w:cs="Times New Roman"/>
          <w:szCs w:val="24"/>
          <w:lang w:eastAsia="lt-LT"/>
        </w:rPr>
        <w:t xml:space="preserve"> (27)</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Pranešėjas Donatas Grigalis.</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w:t>
      </w:r>
      <w:r w:rsidRPr="00E06361">
        <w:rPr>
          <w:rFonts w:eastAsia="Times New Roman" w:cs="Times New Roman"/>
          <w:szCs w:val="24"/>
          <w:lang w:eastAsia="lt-LT"/>
        </w:rPr>
        <w:t>8. Dėl Uždarosios akcinės bendrovės ,,Šilalės vandenys“ 2024 metų metinių finansinių ataskaitų rinkinio, pelno (nuostolių) paskirstymo ir veiklos ataskaitos patvirtinimo</w:t>
      </w:r>
      <w:r>
        <w:rPr>
          <w:rFonts w:eastAsia="Times New Roman" w:cs="Times New Roman"/>
          <w:szCs w:val="24"/>
          <w:lang w:eastAsia="lt-LT"/>
        </w:rPr>
        <w:t xml:space="preserve"> (28)</w:t>
      </w:r>
      <w:r w:rsidRPr="00E06361">
        <w:rPr>
          <w:rFonts w:eastAsia="Times New Roman" w:cs="Times New Roman"/>
          <w:szCs w:val="24"/>
          <w:lang w:eastAsia="lt-LT"/>
        </w:rPr>
        <w:t xml:space="preserve">. </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Pranešėjas Remigijus Vėlavičius.</w:t>
      </w:r>
    </w:p>
    <w:p w:rsidR="00E06361" w:rsidRPr="00E06361" w:rsidRDefault="00E06361" w:rsidP="00E06361">
      <w:pPr>
        <w:ind w:firstLine="851"/>
        <w:jc w:val="both"/>
        <w:rPr>
          <w:rFonts w:eastAsia="Times New Roman" w:cs="Times New Roman"/>
          <w:szCs w:val="24"/>
          <w:lang w:eastAsia="lt-LT"/>
        </w:rPr>
      </w:pPr>
      <w:r>
        <w:rPr>
          <w:rFonts w:eastAsia="Times New Roman" w:cs="Times New Roman"/>
          <w:szCs w:val="24"/>
          <w:lang w:eastAsia="lt-LT"/>
        </w:rPr>
        <w:t>1</w:t>
      </w:r>
      <w:r w:rsidRPr="00E06361">
        <w:rPr>
          <w:rFonts w:eastAsia="Times New Roman" w:cs="Times New Roman"/>
          <w:szCs w:val="24"/>
          <w:lang w:eastAsia="lt-LT"/>
        </w:rPr>
        <w:t>9. Dėl Uždarosios akcinės bendrovės ,,Šilalės šilumos tinklai“ 2024 metų metinių finansinių ataskaitų rinkinio, pelno (nuostolių) paskirstymo ir veiklos ataskaitos patvirtinimo</w:t>
      </w:r>
      <w:r>
        <w:rPr>
          <w:rFonts w:eastAsia="Times New Roman" w:cs="Times New Roman"/>
          <w:szCs w:val="24"/>
          <w:lang w:eastAsia="lt-LT"/>
        </w:rPr>
        <w:t xml:space="preserve"> (29)</w:t>
      </w:r>
      <w:r w:rsidRPr="00E06361">
        <w:rPr>
          <w:rFonts w:eastAsia="Times New Roman" w:cs="Times New Roman"/>
          <w:szCs w:val="24"/>
          <w:lang w:eastAsia="lt-LT"/>
        </w:rPr>
        <w:t>.</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Pranešėjas Ernestas Aušra.</w:t>
      </w:r>
    </w:p>
    <w:p w:rsidR="00E06361" w:rsidRPr="00E06361"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20. Dėl UAB Tauragės regiono atliekų tvarkymo centro 2024 metų metinių finansinių ataskaitų rinkinio, pelno (nuostolių) paskirstymo ir veiklos ataskaitos patvirtinimo</w:t>
      </w:r>
      <w:r>
        <w:rPr>
          <w:rFonts w:eastAsia="Times New Roman" w:cs="Times New Roman"/>
          <w:szCs w:val="24"/>
          <w:lang w:eastAsia="lt-LT"/>
        </w:rPr>
        <w:t xml:space="preserve"> (30)</w:t>
      </w:r>
      <w:r w:rsidRPr="00E06361">
        <w:rPr>
          <w:rFonts w:eastAsia="Times New Roman" w:cs="Times New Roman"/>
          <w:szCs w:val="24"/>
          <w:lang w:eastAsia="lt-LT"/>
        </w:rPr>
        <w:t xml:space="preserve">. </w:t>
      </w:r>
    </w:p>
    <w:p w:rsidR="00E06361" w:rsidRPr="006971F5" w:rsidRDefault="00E06361" w:rsidP="00E06361">
      <w:pPr>
        <w:ind w:firstLine="851"/>
        <w:jc w:val="both"/>
        <w:rPr>
          <w:rFonts w:eastAsia="Times New Roman" w:cs="Times New Roman"/>
          <w:szCs w:val="24"/>
          <w:lang w:eastAsia="lt-LT"/>
        </w:rPr>
      </w:pPr>
      <w:r w:rsidRPr="00E06361">
        <w:rPr>
          <w:rFonts w:eastAsia="Times New Roman" w:cs="Times New Roman"/>
          <w:szCs w:val="24"/>
          <w:lang w:eastAsia="lt-LT"/>
        </w:rPr>
        <w:t>Pranešėja Donvina Arlauskienė.</w:t>
      </w:r>
    </w:p>
    <w:p w:rsidR="004C20E4" w:rsidRDefault="004C20E4" w:rsidP="00A12DF2">
      <w:pPr>
        <w:jc w:val="both"/>
        <w:rPr>
          <w:szCs w:val="24"/>
        </w:rPr>
      </w:pPr>
    </w:p>
    <w:p w:rsidR="00856547" w:rsidRDefault="00856547" w:rsidP="00A12DF2">
      <w:pPr>
        <w:jc w:val="both"/>
        <w:rPr>
          <w:szCs w:val="24"/>
        </w:rPr>
      </w:pPr>
    </w:p>
    <w:p w:rsidR="00856547" w:rsidRPr="006814D2" w:rsidRDefault="00A90EA9" w:rsidP="00A12DF2">
      <w:pPr>
        <w:jc w:val="both"/>
        <w:rPr>
          <w:szCs w:val="24"/>
        </w:rPr>
      </w:pPr>
      <w:r>
        <w:rPr>
          <w:szCs w:val="24"/>
        </w:rPr>
        <w:t>P</w:t>
      </w:r>
      <w:r w:rsidR="00856547">
        <w:rPr>
          <w:szCs w:val="24"/>
        </w:rPr>
        <w:t>irmininkas</w:t>
      </w:r>
      <w:r w:rsidR="00856547">
        <w:rPr>
          <w:szCs w:val="24"/>
        </w:rPr>
        <w:tab/>
      </w:r>
      <w:r w:rsidR="00856547">
        <w:rPr>
          <w:szCs w:val="24"/>
        </w:rPr>
        <w:tab/>
      </w:r>
      <w:r w:rsidR="00856547">
        <w:rPr>
          <w:szCs w:val="24"/>
        </w:rPr>
        <w:tab/>
      </w:r>
      <w:r w:rsidR="00856547">
        <w:rPr>
          <w:szCs w:val="24"/>
        </w:rPr>
        <w:tab/>
      </w:r>
      <w:r>
        <w:rPr>
          <w:szCs w:val="24"/>
        </w:rPr>
        <w:t xml:space="preserve">     </w:t>
      </w:r>
      <w:r w:rsidR="00856547">
        <w:rPr>
          <w:szCs w:val="24"/>
        </w:rPr>
        <w:tab/>
      </w:r>
      <w:r>
        <w:rPr>
          <w:szCs w:val="24"/>
        </w:rPr>
        <w:t xml:space="preserve">                    </w:t>
      </w:r>
      <w:r w:rsidR="00856547">
        <w:rPr>
          <w:szCs w:val="24"/>
        </w:rPr>
        <w:t>Rolandas Toleikis</w:t>
      </w:r>
    </w:p>
    <w:sectPr w:rsidR="00856547" w:rsidRPr="006814D2" w:rsidSect="008C666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7B4C" w:rsidRDefault="003E7B4C" w:rsidP="008C666D">
      <w:r>
        <w:separator/>
      </w:r>
    </w:p>
  </w:endnote>
  <w:endnote w:type="continuationSeparator" w:id="0">
    <w:p w:rsidR="003E7B4C" w:rsidRDefault="003E7B4C" w:rsidP="008C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557" w:rsidRDefault="004E455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557" w:rsidRDefault="004E455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557" w:rsidRDefault="004E455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7B4C" w:rsidRDefault="003E7B4C" w:rsidP="008C666D">
      <w:r>
        <w:separator/>
      </w:r>
    </w:p>
  </w:footnote>
  <w:footnote w:type="continuationSeparator" w:id="0">
    <w:p w:rsidR="003E7B4C" w:rsidRDefault="003E7B4C" w:rsidP="008C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557" w:rsidRDefault="004E45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707028"/>
      <w:docPartObj>
        <w:docPartGallery w:val="Page Numbers (Top of Page)"/>
        <w:docPartUnique/>
      </w:docPartObj>
    </w:sdtPr>
    <w:sdtContent>
      <w:p w:rsidR="004E4557" w:rsidRDefault="004E4557">
        <w:pPr>
          <w:pStyle w:val="Antrats"/>
          <w:jc w:val="center"/>
        </w:pPr>
        <w:r>
          <w:fldChar w:fldCharType="begin"/>
        </w:r>
        <w:r>
          <w:instrText>PAGE   \* MERGEFORMAT</w:instrText>
        </w:r>
        <w:r>
          <w:fldChar w:fldCharType="separate"/>
        </w:r>
        <w:r w:rsidR="003211CD">
          <w:rPr>
            <w:noProof/>
          </w:rPr>
          <w:t>2</w:t>
        </w:r>
        <w:r>
          <w:fldChar w:fldCharType="end"/>
        </w:r>
      </w:p>
    </w:sdtContent>
  </w:sdt>
  <w:p w:rsidR="004E4557" w:rsidRDefault="004E455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557" w:rsidRDefault="004E45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CEA8A9AE"/>
    <w:lvl w:ilvl="0">
      <w:start w:val="1"/>
      <w:numFmt w:val="decimal"/>
      <w:lvlText w:val="%1."/>
      <w:lvlJc w:val="left"/>
      <w:pPr>
        <w:ind w:left="1620" w:hanging="360"/>
      </w:pPr>
      <w:rPr>
        <w:rFonts w:hint="default"/>
      </w:rPr>
    </w:lvl>
    <w:lvl w:ilvl="1">
      <w:start w:val="1"/>
      <w:numFmt w:val="decimal"/>
      <w:isLgl/>
      <w:lvlText w:val="%2."/>
      <w:lvlJc w:val="left"/>
      <w:pPr>
        <w:ind w:left="2204" w:hanging="360"/>
      </w:pPr>
      <w:rPr>
        <w:rFonts w:ascii="Times New Roman" w:eastAsiaTheme="minorHAnsi" w:hAnsi="Times New Roman" w:cstheme="minorBidi"/>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663839A2"/>
    <w:multiLevelType w:val="hybridMultilevel"/>
    <w:tmpl w:val="FCA86998"/>
    <w:lvl w:ilvl="0" w:tplc="BA1674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902331125">
    <w:abstractNumId w:val="1"/>
  </w:num>
  <w:num w:numId="2" w16cid:durableId="103115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E56"/>
    <w:rsid w:val="0000021F"/>
    <w:rsid w:val="000057C5"/>
    <w:rsid w:val="000149D1"/>
    <w:rsid w:val="00016CCB"/>
    <w:rsid w:val="00024F27"/>
    <w:rsid w:val="00026349"/>
    <w:rsid w:val="00027DFA"/>
    <w:rsid w:val="00031853"/>
    <w:rsid w:val="00032025"/>
    <w:rsid w:val="0003418C"/>
    <w:rsid w:val="0003541A"/>
    <w:rsid w:val="0005482C"/>
    <w:rsid w:val="00056506"/>
    <w:rsid w:val="00062CB6"/>
    <w:rsid w:val="00065CC5"/>
    <w:rsid w:val="000729FC"/>
    <w:rsid w:val="00077473"/>
    <w:rsid w:val="00095B53"/>
    <w:rsid w:val="00096F18"/>
    <w:rsid w:val="0009705C"/>
    <w:rsid w:val="000A37EC"/>
    <w:rsid w:val="000A5BDE"/>
    <w:rsid w:val="000B5E25"/>
    <w:rsid w:val="000C0E94"/>
    <w:rsid w:val="000C32AA"/>
    <w:rsid w:val="000C5A78"/>
    <w:rsid w:val="000D436F"/>
    <w:rsid w:val="000D7994"/>
    <w:rsid w:val="000E3889"/>
    <w:rsid w:val="000E395B"/>
    <w:rsid w:val="000F7E47"/>
    <w:rsid w:val="00101395"/>
    <w:rsid w:val="001153E6"/>
    <w:rsid w:val="00123C59"/>
    <w:rsid w:val="001367C0"/>
    <w:rsid w:val="00136FE8"/>
    <w:rsid w:val="001433D1"/>
    <w:rsid w:val="00143D25"/>
    <w:rsid w:val="00151608"/>
    <w:rsid w:val="001556B9"/>
    <w:rsid w:val="00175548"/>
    <w:rsid w:val="00176C11"/>
    <w:rsid w:val="00177B34"/>
    <w:rsid w:val="001922B9"/>
    <w:rsid w:val="00194C69"/>
    <w:rsid w:val="00197E93"/>
    <w:rsid w:val="001B470B"/>
    <w:rsid w:val="001E15E2"/>
    <w:rsid w:val="001E31AD"/>
    <w:rsid w:val="00206920"/>
    <w:rsid w:val="002556C6"/>
    <w:rsid w:val="002854B0"/>
    <w:rsid w:val="0031051D"/>
    <w:rsid w:val="003155E3"/>
    <w:rsid w:val="003211CD"/>
    <w:rsid w:val="00324E08"/>
    <w:rsid w:val="00370C54"/>
    <w:rsid w:val="00377386"/>
    <w:rsid w:val="00383B59"/>
    <w:rsid w:val="00385ABC"/>
    <w:rsid w:val="00386103"/>
    <w:rsid w:val="00387CF2"/>
    <w:rsid w:val="003B2D73"/>
    <w:rsid w:val="003B7FCA"/>
    <w:rsid w:val="003E7B4C"/>
    <w:rsid w:val="003F6F1A"/>
    <w:rsid w:val="004171E6"/>
    <w:rsid w:val="00422515"/>
    <w:rsid w:val="00443599"/>
    <w:rsid w:val="00462432"/>
    <w:rsid w:val="0046446F"/>
    <w:rsid w:val="004749E0"/>
    <w:rsid w:val="0049415C"/>
    <w:rsid w:val="004A559B"/>
    <w:rsid w:val="004C20E4"/>
    <w:rsid w:val="004C214E"/>
    <w:rsid w:val="004C4C60"/>
    <w:rsid w:val="004C712D"/>
    <w:rsid w:val="004D0265"/>
    <w:rsid w:val="004D1B02"/>
    <w:rsid w:val="004E17EF"/>
    <w:rsid w:val="004E4557"/>
    <w:rsid w:val="005037F8"/>
    <w:rsid w:val="0051255F"/>
    <w:rsid w:val="00537140"/>
    <w:rsid w:val="00537D5F"/>
    <w:rsid w:val="00540807"/>
    <w:rsid w:val="00555061"/>
    <w:rsid w:val="005746F0"/>
    <w:rsid w:val="005A1A36"/>
    <w:rsid w:val="005A361A"/>
    <w:rsid w:val="005B4AF7"/>
    <w:rsid w:val="005C7F8E"/>
    <w:rsid w:val="005E74C9"/>
    <w:rsid w:val="006157A4"/>
    <w:rsid w:val="006201F4"/>
    <w:rsid w:val="00635FC1"/>
    <w:rsid w:val="00636F44"/>
    <w:rsid w:val="00641867"/>
    <w:rsid w:val="00651F99"/>
    <w:rsid w:val="0065435E"/>
    <w:rsid w:val="00656C55"/>
    <w:rsid w:val="00673434"/>
    <w:rsid w:val="00673EF5"/>
    <w:rsid w:val="006814D2"/>
    <w:rsid w:val="00687713"/>
    <w:rsid w:val="00691327"/>
    <w:rsid w:val="006971F5"/>
    <w:rsid w:val="006F6411"/>
    <w:rsid w:val="00700641"/>
    <w:rsid w:val="007161FF"/>
    <w:rsid w:val="007163A6"/>
    <w:rsid w:val="00722934"/>
    <w:rsid w:val="00725656"/>
    <w:rsid w:val="00732883"/>
    <w:rsid w:val="0075347E"/>
    <w:rsid w:val="00761811"/>
    <w:rsid w:val="00780F45"/>
    <w:rsid w:val="00797851"/>
    <w:rsid w:val="007A4E2B"/>
    <w:rsid w:val="007B6092"/>
    <w:rsid w:val="007C7E9E"/>
    <w:rsid w:val="007D3BB2"/>
    <w:rsid w:val="007D470C"/>
    <w:rsid w:val="007D77F2"/>
    <w:rsid w:val="007F1157"/>
    <w:rsid w:val="00814DCA"/>
    <w:rsid w:val="008430AF"/>
    <w:rsid w:val="00856547"/>
    <w:rsid w:val="0086528B"/>
    <w:rsid w:val="0087030D"/>
    <w:rsid w:val="00870C85"/>
    <w:rsid w:val="008A7859"/>
    <w:rsid w:val="008B32A5"/>
    <w:rsid w:val="008B37F0"/>
    <w:rsid w:val="008C666D"/>
    <w:rsid w:val="00945802"/>
    <w:rsid w:val="0094643E"/>
    <w:rsid w:val="00951295"/>
    <w:rsid w:val="00960E6B"/>
    <w:rsid w:val="00965AAE"/>
    <w:rsid w:val="00965ECB"/>
    <w:rsid w:val="009735F8"/>
    <w:rsid w:val="009833B0"/>
    <w:rsid w:val="00993557"/>
    <w:rsid w:val="00995ADE"/>
    <w:rsid w:val="009B13BF"/>
    <w:rsid w:val="009B1CFD"/>
    <w:rsid w:val="009B30C5"/>
    <w:rsid w:val="009B57E4"/>
    <w:rsid w:val="009D1C32"/>
    <w:rsid w:val="009D728B"/>
    <w:rsid w:val="009E6E09"/>
    <w:rsid w:val="009F2EC7"/>
    <w:rsid w:val="00A05C75"/>
    <w:rsid w:val="00A103B6"/>
    <w:rsid w:val="00A12DF2"/>
    <w:rsid w:val="00A13891"/>
    <w:rsid w:val="00A15D92"/>
    <w:rsid w:val="00A363E2"/>
    <w:rsid w:val="00A40BF8"/>
    <w:rsid w:val="00A43F16"/>
    <w:rsid w:val="00A46085"/>
    <w:rsid w:val="00A56D11"/>
    <w:rsid w:val="00A62150"/>
    <w:rsid w:val="00A90EA9"/>
    <w:rsid w:val="00A97260"/>
    <w:rsid w:val="00AA2EE0"/>
    <w:rsid w:val="00AA52F8"/>
    <w:rsid w:val="00AB5898"/>
    <w:rsid w:val="00AB79D6"/>
    <w:rsid w:val="00AC4226"/>
    <w:rsid w:val="00AD020E"/>
    <w:rsid w:val="00AE7810"/>
    <w:rsid w:val="00AF7B9E"/>
    <w:rsid w:val="00B06BFA"/>
    <w:rsid w:val="00B1388A"/>
    <w:rsid w:val="00B346A7"/>
    <w:rsid w:val="00B41618"/>
    <w:rsid w:val="00B60E8C"/>
    <w:rsid w:val="00B643B9"/>
    <w:rsid w:val="00B64B5A"/>
    <w:rsid w:val="00B71265"/>
    <w:rsid w:val="00BA1227"/>
    <w:rsid w:val="00BA52B4"/>
    <w:rsid w:val="00BB1DC1"/>
    <w:rsid w:val="00BB4029"/>
    <w:rsid w:val="00BB5F66"/>
    <w:rsid w:val="00BD1DAF"/>
    <w:rsid w:val="00BD3558"/>
    <w:rsid w:val="00BE2E56"/>
    <w:rsid w:val="00BE69BC"/>
    <w:rsid w:val="00BF049D"/>
    <w:rsid w:val="00C00187"/>
    <w:rsid w:val="00C42665"/>
    <w:rsid w:val="00C57786"/>
    <w:rsid w:val="00C7015F"/>
    <w:rsid w:val="00C75C85"/>
    <w:rsid w:val="00C82C11"/>
    <w:rsid w:val="00CA1757"/>
    <w:rsid w:val="00CA35B3"/>
    <w:rsid w:val="00CB4DB7"/>
    <w:rsid w:val="00CB7220"/>
    <w:rsid w:val="00CB79BA"/>
    <w:rsid w:val="00CD69AC"/>
    <w:rsid w:val="00CF0C9C"/>
    <w:rsid w:val="00CF1652"/>
    <w:rsid w:val="00CF366B"/>
    <w:rsid w:val="00D14474"/>
    <w:rsid w:val="00D2217B"/>
    <w:rsid w:val="00D27E45"/>
    <w:rsid w:val="00D32C2C"/>
    <w:rsid w:val="00D549A7"/>
    <w:rsid w:val="00D65F0B"/>
    <w:rsid w:val="00DA6FE2"/>
    <w:rsid w:val="00DD6060"/>
    <w:rsid w:val="00DE1EE9"/>
    <w:rsid w:val="00DE55DD"/>
    <w:rsid w:val="00DE715F"/>
    <w:rsid w:val="00DE75F2"/>
    <w:rsid w:val="00E05702"/>
    <w:rsid w:val="00E06361"/>
    <w:rsid w:val="00E25179"/>
    <w:rsid w:val="00E359DC"/>
    <w:rsid w:val="00E5676F"/>
    <w:rsid w:val="00E747C3"/>
    <w:rsid w:val="00E84026"/>
    <w:rsid w:val="00E95409"/>
    <w:rsid w:val="00EA2375"/>
    <w:rsid w:val="00EA27CB"/>
    <w:rsid w:val="00EC0CB4"/>
    <w:rsid w:val="00EC15C3"/>
    <w:rsid w:val="00EC4BC6"/>
    <w:rsid w:val="00EE706A"/>
    <w:rsid w:val="00EF264C"/>
    <w:rsid w:val="00F11803"/>
    <w:rsid w:val="00F26FA7"/>
    <w:rsid w:val="00F57D88"/>
    <w:rsid w:val="00F73340"/>
    <w:rsid w:val="00F879C6"/>
    <w:rsid w:val="00F90FF3"/>
    <w:rsid w:val="00F94CAD"/>
    <w:rsid w:val="00FB78C0"/>
    <w:rsid w:val="00FE32E3"/>
    <w:rsid w:val="00FE5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1050"/>
  <w15:docId w15:val="{D9E35CA2-60FC-46B2-BAAB-D2AC91DB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E2E56"/>
    <w:pPr>
      <w:ind w:left="720"/>
      <w:contextualSpacing/>
    </w:pPr>
  </w:style>
  <w:style w:type="paragraph" w:styleId="Antrats">
    <w:name w:val="header"/>
    <w:basedOn w:val="prastasis"/>
    <w:link w:val="AntratsDiagrama"/>
    <w:uiPriority w:val="99"/>
    <w:rsid w:val="00BE2E56"/>
    <w:pPr>
      <w:tabs>
        <w:tab w:val="center" w:pos="4819"/>
        <w:tab w:val="right" w:pos="9638"/>
      </w:tabs>
    </w:pPr>
    <w:rPr>
      <w:rFonts w:eastAsia="Times New Roman" w:cs="Times New Roman"/>
      <w:szCs w:val="24"/>
      <w:lang w:eastAsia="lt-LT"/>
    </w:rPr>
  </w:style>
  <w:style w:type="character" w:customStyle="1" w:styleId="AntratsDiagrama">
    <w:name w:val="Antraštės Diagrama"/>
    <w:basedOn w:val="Numatytasispastraiposriftas"/>
    <w:link w:val="Antrats"/>
    <w:uiPriority w:val="99"/>
    <w:rsid w:val="00BE2E56"/>
    <w:rPr>
      <w:rFonts w:eastAsia="Times New Roman" w:cs="Times New Roman"/>
      <w:szCs w:val="24"/>
      <w:lang w:eastAsia="lt-LT"/>
    </w:rPr>
  </w:style>
  <w:style w:type="paragraph" w:styleId="Porat">
    <w:name w:val="footer"/>
    <w:basedOn w:val="prastasis"/>
    <w:link w:val="PoratDiagrama"/>
    <w:uiPriority w:val="99"/>
    <w:unhideWhenUsed/>
    <w:rsid w:val="008C666D"/>
    <w:pPr>
      <w:tabs>
        <w:tab w:val="center" w:pos="4819"/>
        <w:tab w:val="right" w:pos="9638"/>
      </w:tabs>
    </w:pPr>
  </w:style>
  <w:style w:type="character" w:customStyle="1" w:styleId="PoratDiagrama">
    <w:name w:val="Poraštė Diagrama"/>
    <w:basedOn w:val="Numatytasispastraiposriftas"/>
    <w:link w:val="Porat"/>
    <w:uiPriority w:val="99"/>
    <w:rsid w:val="008C666D"/>
  </w:style>
  <w:style w:type="paragraph" w:styleId="Debesliotekstas">
    <w:name w:val="Balloon Text"/>
    <w:basedOn w:val="prastasis"/>
    <w:link w:val="DebesliotekstasDiagrama"/>
    <w:uiPriority w:val="99"/>
    <w:semiHidden/>
    <w:unhideWhenUsed/>
    <w:rsid w:val="0069132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1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5504-1F1F-43F2-BF36-9DEE11C1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687</Words>
  <Characters>3917</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2025-01-23T10:56:00Z</cp:lastPrinted>
  <dcterms:created xsi:type="dcterms:W3CDTF">2023-06-21T11:52:00Z</dcterms:created>
  <dcterms:modified xsi:type="dcterms:W3CDTF">2025-04-17T07:08:00Z</dcterms:modified>
</cp:coreProperties>
</file>