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7CF8" w14:textId="157AFB0D" w:rsidR="00377B28" w:rsidRPr="006E5323" w:rsidRDefault="000C54C4" w:rsidP="009E084C">
      <w:pPr>
        <w:suppressAutoHyphens/>
        <w:snapToGrid w:val="0"/>
        <w:jc w:val="center"/>
        <w:rPr>
          <w:caps/>
          <w:color w:val="000000" w:themeColor="text1"/>
          <w:szCs w:val="24"/>
          <w:lang w:eastAsia="ar-SA"/>
        </w:rPr>
      </w:pPr>
      <w:r>
        <w:rPr>
          <w:caps/>
          <w:noProof/>
          <w:color w:val="000000" w:themeColor="text1"/>
          <w:szCs w:val="24"/>
          <w:lang w:eastAsia="lt-LT"/>
        </w:rPr>
        <w:drawing>
          <wp:inline distT="0" distB="0" distL="0" distR="0" wp14:anchorId="22F2537F" wp14:editId="16960CEF">
            <wp:extent cx="511810" cy="591185"/>
            <wp:effectExtent l="0" t="0" r="2540" b="0"/>
            <wp:docPr id="47875052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4601AFEB" w14:textId="77777777" w:rsidR="008D7D4C" w:rsidRDefault="000C54C4" w:rsidP="004D234B">
      <w:pPr>
        <w:suppressAutoHyphens/>
        <w:jc w:val="center"/>
        <w:rPr>
          <w:b/>
          <w:caps/>
          <w:color w:val="000000" w:themeColor="text1"/>
          <w:sz w:val="28"/>
          <w:lang w:eastAsia="ar-SA"/>
        </w:rPr>
      </w:pPr>
      <w:r>
        <w:rPr>
          <w:b/>
          <w:caps/>
          <w:color w:val="000000" w:themeColor="text1"/>
          <w:sz w:val="28"/>
          <w:lang w:eastAsia="ar-SA"/>
        </w:rPr>
        <w:t>Šilalės</w:t>
      </w:r>
      <w:r w:rsidR="00377B28" w:rsidRPr="006E5323">
        <w:rPr>
          <w:b/>
          <w:caps/>
          <w:color w:val="000000" w:themeColor="text1"/>
          <w:sz w:val="28"/>
          <w:lang w:eastAsia="ar-SA"/>
        </w:rPr>
        <w:t xml:space="preserve"> rajono savivaldybės</w:t>
      </w:r>
    </w:p>
    <w:p w14:paraId="66083BEA" w14:textId="49C6B418" w:rsidR="00377B28" w:rsidRPr="006E5323" w:rsidRDefault="00377B28" w:rsidP="004D234B">
      <w:pPr>
        <w:suppressAutoHyphens/>
        <w:jc w:val="center"/>
        <w:rPr>
          <w:b/>
          <w:caps/>
          <w:color w:val="000000" w:themeColor="text1"/>
          <w:sz w:val="28"/>
          <w:lang w:eastAsia="ar-SA"/>
        </w:rPr>
      </w:pPr>
      <w:r w:rsidRPr="006E5323">
        <w:rPr>
          <w:b/>
          <w:caps/>
          <w:color w:val="000000" w:themeColor="text1"/>
          <w:sz w:val="28"/>
          <w:lang w:eastAsia="ar-SA"/>
        </w:rPr>
        <w:t xml:space="preserve"> MERAS</w:t>
      </w:r>
    </w:p>
    <w:p w14:paraId="64EF69BB" w14:textId="77777777" w:rsidR="00377B28" w:rsidRPr="006E5323" w:rsidRDefault="00377B28" w:rsidP="004D234B">
      <w:pPr>
        <w:rPr>
          <w:caps/>
          <w:color w:val="000000" w:themeColor="text1"/>
          <w:szCs w:val="24"/>
        </w:rPr>
      </w:pPr>
    </w:p>
    <w:p w14:paraId="4FB81016" w14:textId="77777777" w:rsidR="00377B28" w:rsidRPr="006E5323" w:rsidRDefault="00377B28" w:rsidP="004D234B">
      <w:pPr>
        <w:jc w:val="center"/>
        <w:rPr>
          <w:b/>
          <w:color w:val="000000" w:themeColor="text1"/>
        </w:rPr>
      </w:pPr>
      <w:r w:rsidRPr="006E5323">
        <w:rPr>
          <w:b/>
          <w:color w:val="000000" w:themeColor="text1"/>
        </w:rPr>
        <w:t>POTVARKIS</w:t>
      </w:r>
    </w:p>
    <w:p w14:paraId="4A6F3B61" w14:textId="7ADFE948" w:rsidR="009405D1" w:rsidRPr="006E5323" w:rsidRDefault="009405D1" w:rsidP="00D06C78">
      <w:pPr>
        <w:jc w:val="center"/>
        <w:rPr>
          <w:b/>
          <w:caps/>
          <w:color w:val="000000" w:themeColor="text1"/>
          <w:szCs w:val="24"/>
        </w:rPr>
      </w:pPr>
      <w:r w:rsidRPr="006E5323">
        <w:rPr>
          <w:b/>
          <w:caps/>
          <w:color w:val="000000" w:themeColor="text1"/>
          <w:szCs w:val="24"/>
        </w:rPr>
        <w:t xml:space="preserve">dėl </w:t>
      </w:r>
      <w:r w:rsidR="00F80CE7">
        <w:rPr>
          <w:b/>
          <w:caps/>
          <w:color w:val="000000" w:themeColor="text1"/>
          <w:szCs w:val="24"/>
        </w:rPr>
        <w:t xml:space="preserve">SERVITUTO NUSTATYMO SANDORIU </w:t>
      </w:r>
      <w:r w:rsidR="00AF5A0B">
        <w:rPr>
          <w:b/>
          <w:caps/>
          <w:color w:val="000000" w:themeColor="text1"/>
          <w:szCs w:val="24"/>
        </w:rPr>
        <w:t>ŽEMĖS SKLYPE</w:t>
      </w:r>
      <w:r w:rsidR="00D06C78">
        <w:rPr>
          <w:b/>
          <w:caps/>
          <w:color w:val="000000" w:themeColor="text1"/>
          <w:szCs w:val="24"/>
        </w:rPr>
        <w:t xml:space="preserve">, </w:t>
      </w:r>
      <w:r w:rsidR="00F80CE7">
        <w:rPr>
          <w:b/>
          <w:caps/>
          <w:color w:val="000000" w:themeColor="text1"/>
          <w:szCs w:val="24"/>
        </w:rPr>
        <w:t>ESANČIAME</w:t>
      </w:r>
      <w:r w:rsidR="00E578C4">
        <w:rPr>
          <w:b/>
          <w:caps/>
          <w:color w:val="000000" w:themeColor="text1"/>
          <w:szCs w:val="24"/>
        </w:rPr>
        <w:t xml:space="preserve"> </w:t>
      </w:r>
      <w:r w:rsidR="000C54C4">
        <w:rPr>
          <w:b/>
          <w:caps/>
          <w:color w:val="000000" w:themeColor="text1"/>
          <w:szCs w:val="24"/>
        </w:rPr>
        <w:t>Šilalės</w:t>
      </w:r>
      <w:r w:rsidR="00AB4F2A">
        <w:rPr>
          <w:b/>
          <w:caps/>
          <w:color w:val="000000" w:themeColor="text1"/>
          <w:szCs w:val="24"/>
        </w:rPr>
        <w:t xml:space="preserve"> </w:t>
      </w:r>
      <w:r w:rsidR="0021590C">
        <w:rPr>
          <w:b/>
          <w:caps/>
          <w:color w:val="000000" w:themeColor="text1"/>
          <w:szCs w:val="24"/>
        </w:rPr>
        <w:t>rajono savivaldybėje</w:t>
      </w:r>
      <w:r w:rsidR="000C54C4">
        <w:rPr>
          <w:b/>
          <w:caps/>
          <w:color w:val="000000" w:themeColor="text1"/>
          <w:szCs w:val="24"/>
        </w:rPr>
        <w:t>,</w:t>
      </w:r>
      <w:r w:rsidR="0021590C">
        <w:rPr>
          <w:b/>
          <w:caps/>
          <w:color w:val="000000" w:themeColor="text1"/>
          <w:szCs w:val="24"/>
        </w:rPr>
        <w:t xml:space="preserve"> Pajūrio miestelyje,</w:t>
      </w:r>
      <w:r w:rsidR="000C54C4">
        <w:rPr>
          <w:b/>
          <w:caps/>
          <w:color w:val="000000" w:themeColor="text1"/>
          <w:szCs w:val="24"/>
        </w:rPr>
        <w:t xml:space="preserve"> </w:t>
      </w:r>
      <w:r w:rsidR="0021590C">
        <w:rPr>
          <w:b/>
          <w:caps/>
          <w:color w:val="000000" w:themeColor="text1"/>
          <w:szCs w:val="24"/>
        </w:rPr>
        <w:t>dariaus ir girėno</w:t>
      </w:r>
      <w:r w:rsidR="000C54C4">
        <w:rPr>
          <w:b/>
          <w:caps/>
          <w:color w:val="000000" w:themeColor="text1"/>
          <w:szCs w:val="24"/>
        </w:rPr>
        <w:t xml:space="preserve"> gatvėje </w:t>
      </w:r>
      <w:r w:rsidR="0021590C">
        <w:rPr>
          <w:b/>
          <w:caps/>
          <w:color w:val="000000" w:themeColor="text1"/>
          <w:szCs w:val="24"/>
        </w:rPr>
        <w:t>Nr. 34</w:t>
      </w:r>
    </w:p>
    <w:p w14:paraId="4218EFD3" w14:textId="77777777" w:rsidR="00210C4A" w:rsidRPr="006E5323" w:rsidRDefault="00210C4A" w:rsidP="004D234B">
      <w:pPr>
        <w:pStyle w:val="Pagrindinistekstas2"/>
        <w:spacing w:after="0" w:line="240" w:lineRule="auto"/>
        <w:rPr>
          <w:color w:val="000000" w:themeColor="text1"/>
          <w:szCs w:val="24"/>
        </w:rPr>
      </w:pPr>
    </w:p>
    <w:p w14:paraId="34A8A7DC" w14:textId="7C25A231" w:rsidR="00CB7D8E" w:rsidRPr="006E5323" w:rsidRDefault="00776514" w:rsidP="004D234B">
      <w:pPr>
        <w:pStyle w:val="Pagrindinistekstas2"/>
        <w:spacing w:after="0" w:line="240" w:lineRule="auto"/>
        <w:jc w:val="center"/>
        <w:rPr>
          <w:color w:val="000000" w:themeColor="text1"/>
          <w:szCs w:val="24"/>
        </w:rPr>
      </w:pPr>
      <w:r w:rsidRPr="006E5323">
        <w:rPr>
          <w:color w:val="000000" w:themeColor="text1"/>
          <w:szCs w:val="24"/>
        </w:rPr>
        <w:t>202</w:t>
      </w:r>
      <w:r w:rsidR="000C54C4">
        <w:rPr>
          <w:color w:val="000000" w:themeColor="text1"/>
          <w:szCs w:val="24"/>
        </w:rPr>
        <w:t>5</w:t>
      </w:r>
      <w:r w:rsidRPr="006E5323">
        <w:rPr>
          <w:color w:val="000000" w:themeColor="text1"/>
          <w:szCs w:val="24"/>
        </w:rPr>
        <w:t xml:space="preserve"> m</w:t>
      </w:r>
      <w:r w:rsidR="003140DF" w:rsidRPr="006E5323">
        <w:rPr>
          <w:color w:val="000000" w:themeColor="text1"/>
          <w:szCs w:val="24"/>
        </w:rPr>
        <w:t>.</w:t>
      </w:r>
      <w:r w:rsidR="000C54C4">
        <w:rPr>
          <w:color w:val="000000" w:themeColor="text1"/>
          <w:szCs w:val="24"/>
        </w:rPr>
        <w:t xml:space="preserve"> </w:t>
      </w:r>
      <w:r w:rsidR="00054B1C">
        <w:rPr>
          <w:color w:val="000000" w:themeColor="text1"/>
          <w:szCs w:val="24"/>
        </w:rPr>
        <w:t>balandžio</w:t>
      </w:r>
      <w:r w:rsidR="00E43C68">
        <w:rPr>
          <w:color w:val="000000" w:themeColor="text1"/>
          <w:szCs w:val="24"/>
        </w:rPr>
        <w:t xml:space="preserve"> 14 </w:t>
      </w:r>
      <w:r w:rsidR="008B7809" w:rsidRPr="006E5323">
        <w:rPr>
          <w:color w:val="000000" w:themeColor="text1"/>
          <w:szCs w:val="24"/>
        </w:rPr>
        <w:t xml:space="preserve">d. Nr. </w:t>
      </w:r>
      <w:r w:rsidR="00E43C68">
        <w:rPr>
          <w:color w:val="000000" w:themeColor="text1"/>
          <w:szCs w:val="24"/>
        </w:rPr>
        <w:t>T3-154</w:t>
      </w:r>
      <w:bookmarkStart w:id="0" w:name="_GoBack"/>
      <w:bookmarkEnd w:id="0"/>
    </w:p>
    <w:p w14:paraId="341AE711" w14:textId="6EE7C854" w:rsidR="00377B28" w:rsidRPr="006E5323" w:rsidRDefault="000C54C4" w:rsidP="004D234B">
      <w:pPr>
        <w:pStyle w:val="Pagrindinistekstas2"/>
        <w:spacing w:after="0" w:line="240" w:lineRule="auto"/>
        <w:jc w:val="center"/>
        <w:rPr>
          <w:color w:val="000000" w:themeColor="text1"/>
          <w:szCs w:val="24"/>
        </w:rPr>
      </w:pPr>
      <w:r>
        <w:rPr>
          <w:color w:val="000000" w:themeColor="text1"/>
          <w:szCs w:val="24"/>
        </w:rPr>
        <w:t>Šilalė</w:t>
      </w:r>
    </w:p>
    <w:p w14:paraId="34008C89" w14:textId="77777777" w:rsidR="003140DF" w:rsidRPr="006E5323" w:rsidRDefault="003140DF" w:rsidP="004D234B">
      <w:pPr>
        <w:suppressAutoHyphens/>
        <w:jc w:val="both"/>
        <w:rPr>
          <w:color w:val="000000" w:themeColor="text1"/>
          <w:lang w:eastAsia="ar-SA"/>
        </w:rPr>
      </w:pPr>
      <w:bookmarkStart w:id="1" w:name="_Hlk103326908"/>
    </w:p>
    <w:p w14:paraId="7C6C3FE6" w14:textId="2FD214A0" w:rsidR="008D4CBD" w:rsidRPr="00E57C22" w:rsidRDefault="009405D1" w:rsidP="00C412E5">
      <w:pPr>
        <w:pStyle w:val="Pagrindinistekstas"/>
        <w:spacing w:after="0"/>
        <w:ind w:firstLine="851"/>
        <w:jc w:val="both"/>
        <w:rPr>
          <w:color w:val="000000" w:themeColor="text1"/>
          <w:szCs w:val="24"/>
        </w:rPr>
      </w:pPr>
      <w:r w:rsidRPr="00E57C22">
        <w:rPr>
          <w:color w:val="000000" w:themeColor="text1"/>
          <w:szCs w:val="24"/>
        </w:rPr>
        <w:t>Vadovaudamasi</w:t>
      </w:r>
      <w:r w:rsidR="00D467D1" w:rsidRPr="00E57C22">
        <w:rPr>
          <w:color w:val="000000" w:themeColor="text1"/>
          <w:szCs w:val="24"/>
        </w:rPr>
        <w:t>s</w:t>
      </w:r>
      <w:r w:rsidRPr="00E57C22">
        <w:rPr>
          <w:color w:val="000000" w:themeColor="text1"/>
          <w:szCs w:val="24"/>
        </w:rPr>
        <w:t xml:space="preserve"> Lietuvos Respublikos </w:t>
      </w:r>
      <w:r w:rsidR="00AF5A0B" w:rsidRPr="00E57C22">
        <w:rPr>
          <w:color w:val="000000" w:themeColor="text1"/>
          <w:szCs w:val="24"/>
        </w:rPr>
        <w:t xml:space="preserve">civilinio kodekso 4.125 </w:t>
      </w:r>
      <w:r w:rsidR="00B87E5E" w:rsidRPr="00E57C22">
        <w:rPr>
          <w:color w:val="000000" w:themeColor="text1"/>
          <w:szCs w:val="24"/>
        </w:rPr>
        <w:t>straipsni</w:t>
      </w:r>
      <w:r w:rsidR="00AF5A0B" w:rsidRPr="00E57C22">
        <w:rPr>
          <w:color w:val="000000" w:themeColor="text1"/>
          <w:szCs w:val="24"/>
        </w:rPr>
        <w:t xml:space="preserve">u, Lietuvos Respublikos </w:t>
      </w:r>
      <w:r w:rsidR="00342CDE" w:rsidRPr="00E57C22">
        <w:rPr>
          <w:color w:val="000000" w:themeColor="text1"/>
          <w:szCs w:val="24"/>
        </w:rPr>
        <w:t xml:space="preserve">vietos savivaldos įstatymo </w:t>
      </w:r>
      <w:r w:rsidR="00616E46" w:rsidRPr="00E57C22">
        <w:rPr>
          <w:color w:val="000000" w:themeColor="text1"/>
          <w:szCs w:val="24"/>
        </w:rPr>
        <w:t>2</w:t>
      </w:r>
      <w:r w:rsidR="00342CDE" w:rsidRPr="00E57C22">
        <w:rPr>
          <w:color w:val="000000" w:themeColor="text1"/>
          <w:szCs w:val="24"/>
        </w:rPr>
        <w:t xml:space="preserve">7 straipsnio </w:t>
      </w:r>
      <w:r w:rsidR="00616E46" w:rsidRPr="00E57C22">
        <w:rPr>
          <w:color w:val="000000" w:themeColor="text1"/>
          <w:szCs w:val="24"/>
        </w:rPr>
        <w:t>2 dalies 29</w:t>
      </w:r>
      <w:r w:rsidR="00342CDE" w:rsidRPr="00E57C22">
        <w:rPr>
          <w:color w:val="000000" w:themeColor="text1"/>
          <w:szCs w:val="24"/>
        </w:rPr>
        <w:t xml:space="preserve"> punktu, Lietuvos Respublikos žemės įstatymo 7 straipsnio 1 dalies 2 punktu, </w:t>
      </w:r>
      <w:r w:rsidR="00760699" w:rsidRPr="00E57C22">
        <w:rPr>
          <w:color w:val="000000" w:themeColor="text1"/>
          <w:szCs w:val="24"/>
        </w:rPr>
        <w:t xml:space="preserve">22 straipsnio 10 dalies 1 punktu, </w:t>
      </w:r>
      <w:r w:rsidR="008D7D4C">
        <w:rPr>
          <w:color w:val="000000" w:themeColor="text1"/>
          <w:szCs w:val="24"/>
        </w:rPr>
        <w:t xml:space="preserve">įgyvendindamas </w:t>
      </w:r>
      <w:r w:rsidR="00E50E25">
        <w:rPr>
          <w:color w:val="000000" w:themeColor="text1"/>
          <w:szCs w:val="24"/>
        </w:rPr>
        <w:t>Maksimalaus dydžio vienkartinės kompensacijos, mokamos už naudojimąsi įstatymu ar sutartimi tinklų operatorių naudai nustatytu žemės servitutu, nustatymo metodikos, patvirtintos Lietuvos Respublikos Vyriausybės 2018 m. liepos 25 d. nutarimu Nr. 725 „Dėl Maksimalaus dydžio vienkartinės kompensacijos, mokamos už naudojimąsi įstatymu ar sutartimi tinklų operatorių naudai nustatytu žemės servitutu, nustatymo metodikos patvirtinimo“, 2 ir 25 punkt</w:t>
      </w:r>
      <w:r w:rsidR="008D7D4C">
        <w:rPr>
          <w:color w:val="000000" w:themeColor="text1"/>
          <w:szCs w:val="24"/>
        </w:rPr>
        <w:t>u</w:t>
      </w:r>
      <w:r w:rsidR="00E50E25">
        <w:rPr>
          <w:color w:val="000000" w:themeColor="text1"/>
          <w:szCs w:val="24"/>
        </w:rPr>
        <w:t>s,</w:t>
      </w:r>
      <w:r w:rsidR="00A63154">
        <w:rPr>
          <w:color w:val="000000" w:themeColor="text1"/>
          <w:szCs w:val="24"/>
        </w:rPr>
        <w:t xml:space="preserve"> </w:t>
      </w:r>
      <w:r w:rsidRPr="00E57C22">
        <w:rPr>
          <w:color w:val="000000" w:themeColor="text1"/>
          <w:szCs w:val="24"/>
        </w:rPr>
        <w:t>atsižvelgdama</w:t>
      </w:r>
      <w:r w:rsidR="000B3C4E" w:rsidRPr="00E57C22">
        <w:rPr>
          <w:color w:val="000000" w:themeColor="text1"/>
          <w:szCs w:val="24"/>
        </w:rPr>
        <w:t>s</w:t>
      </w:r>
      <w:r w:rsidRPr="00E57C22">
        <w:rPr>
          <w:color w:val="000000" w:themeColor="text1"/>
          <w:szCs w:val="24"/>
        </w:rPr>
        <w:t xml:space="preserve"> į </w:t>
      </w:r>
      <w:r w:rsidR="00372CF1" w:rsidRPr="00372CF1">
        <w:rPr>
          <w:color w:val="000000" w:themeColor="text1"/>
          <w:szCs w:val="24"/>
        </w:rPr>
        <w:t xml:space="preserve">AB „Energijos </w:t>
      </w:r>
      <w:r w:rsidR="00372CF1">
        <w:rPr>
          <w:color w:val="000000" w:themeColor="text1"/>
          <w:szCs w:val="24"/>
        </w:rPr>
        <w:t>s</w:t>
      </w:r>
      <w:r w:rsidR="00372CF1" w:rsidRPr="00372CF1">
        <w:rPr>
          <w:color w:val="000000" w:themeColor="text1"/>
          <w:szCs w:val="24"/>
        </w:rPr>
        <w:t xml:space="preserve">kirstymo </w:t>
      </w:r>
      <w:r w:rsidR="00372CF1">
        <w:rPr>
          <w:color w:val="000000" w:themeColor="text1"/>
          <w:szCs w:val="24"/>
        </w:rPr>
        <w:t>o</w:t>
      </w:r>
      <w:r w:rsidR="00372CF1" w:rsidRPr="00372CF1">
        <w:rPr>
          <w:color w:val="000000" w:themeColor="text1"/>
          <w:szCs w:val="24"/>
        </w:rPr>
        <w:t>peratorius“</w:t>
      </w:r>
      <w:r w:rsidR="00372CF1">
        <w:rPr>
          <w:color w:val="000000" w:themeColor="text1"/>
          <w:szCs w:val="24"/>
        </w:rPr>
        <w:t xml:space="preserve"> </w:t>
      </w:r>
      <w:r w:rsidR="00E50E25" w:rsidRPr="00E50E25">
        <w:rPr>
          <w:color w:val="000000" w:themeColor="text1"/>
          <w:szCs w:val="24"/>
        </w:rPr>
        <w:t>įgaliotos įmonės UAB „Elektrovoltas“ (toliau – Suinteresuotas asmuo)</w:t>
      </w:r>
      <w:r w:rsidR="00E50E25">
        <w:rPr>
          <w:color w:val="000000" w:themeColor="text1"/>
          <w:szCs w:val="24"/>
        </w:rPr>
        <w:t xml:space="preserve"> </w:t>
      </w:r>
      <w:r w:rsidR="00F14CE2" w:rsidRPr="00E57C22">
        <w:rPr>
          <w:color w:val="000000" w:themeColor="text1"/>
          <w:szCs w:val="24"/>
        </w:rPr>
        <w:t>202</w:t>
      </w:r>
      <w:r w:rsidR="00A63154">
        <w:rPr>
          <w:color w:val="000000" w:themeColor="text1"/>
          <w:szCs w:val="24"/>
        </w:rPr>
        <w:t>5</w:t>
      </w:r>
      <w:r w:rsidR="00F14CE2" w:rsidRPr="00E57C22">
        <w:rPr>
          <w:color w:val="000000" w:themeColor="text1"/>
          <w:szCs w:val="24"/>
        </w:rPr>
        <w:t xml:space="preserve"> m.</w:t>
      </w:r>
      <w:r w:rsidR="00372CF1" w:rsidRPr="00E57C22">
        <w:rPr>
          <w:color w:val="000000" w:themeColor="text1"/>
          <w:szCs w:val="24"/>
        </w:rPr>
        <w:t xml:space="preserve"> </w:t>
      </w:r>
      <w:r w:rsidR="00054B1C">
        <w:rPr>
          <w:color w:val="000000" w:themeColor="text1"/>
          <w:szCs w:val="24"/>
        </w:rPr>
        <w:t>kovo 20</w:t>
      </w:r>
      <w:r w:rsidR="00372CF1">
        <w:rPr>
          <w:color w:val="000000" w:themeColor="text1"/>
          <w:szCs w:val="24"/>
        </w:rPr>
        <w:t xml:space="preserve"> </w:t>
      </w:r>
      <w:r w:rsidR="00151C3D" w:rsidRPr="00E57C22">
        <w:rPr>
          <w:color w:val="000000" w:themeColor="text1"/>
          <w:szCs w:val="24"/>
        </w:rPr>
        <w:t xml:space="preserve">d. </w:t>
      </w:r>
      <w:r w:rsidR="00A63154">
        <w:rPr>
          <w:color w:val="000000" w:themeColor="text1"/>
          <w:szCs w:val="24"/>
        </w:rPr>
        <w:t>prašymą</w:t>
      </w:r>
      <w:r w:rsidRPr="00E57C22">
        <w:rPr>
          <w:color w:val="000000" w:themeColor="text1"/>
          <w:szCs w:val="24"/>
        </w:rPr>
        <w:t>:</w:t>
      </w:r>
    </w:p>
    <w:p w14:paraId="429467BC" w14:textId="52153102" w:rsidR="009405D1" w:rsidRPr="00E57C22" w:rsidRDefault="009405D1" w:rsidP="00C412E5">
      <w:pPr>
        <w:pStyle w:val="Pagrindinistekstas"/>
        <w:spacing w:after="0"/>
        <w:ind w:firstLine="851"/>
        <w:jc w:val="both"/>
        <w:rPr>
          <w:rStyle w:val="Emfaz"/>
          <w:i w:val="0"/>
          <w:color w:val="000000" w:themeColor="text1"/>
          <w:szCs w:val="24"/>
        </w:rPr>
      </w:pPr>
      <w:r w:rsidRPr="00E57C22">
        <w:rPr>
          <w:color w:val="000000" w:themeColor="text1"/>
          <w:szCs w:val="24"/>
        </w:rPr>
        <w:t xml:space="preserve">1. </w:t>
      </w:r>
      <w:r w:rsidR="00333200" w:rsidRPr="00E57C22">
        <w:rPr>
          <w:color w:val="000000" w:themeColor="text1"/>
          <w:szCs w:val="24"/>
        </w:rPr>
        <w:t>N u s p r e n d ž i u</w:t>
      </w:r>
      <w:r w:rsidR="00D06C78" w:rsidRPr="00E57C22">
        <w:rPr>
          <w:color w:val="000000" w:themeColor="text1"/>
          <w:szCs w:val="24"/>
        </w:rPr>
        <w:t xml:space="preserve">  </w:t>
      </w:r>
      <w:r w:rsidR="00F80CE7" w:rsidRPr="00E57C22">
        <w:rPr>
          <w:color w:val="000000" w:themeColor="text1"/>
          <w:szCs w:val="24"/>
        </w:rPr>
        <w:t>sudaryti sandorį</w:t>
      </w:r>
      <w:r w:rsidR="000D618D" w:rsidRPr="00E57C22">
        <w:rPr>
          <w:color w:val="000000" w:themeColor="text1"/>
          <w:szCs w:val="24"/>
        </w:rPr>
        <w:t xml:space="preserve"> dėl servituto nustatymo sandoriu žemės</w:t>
      </w:r>
      <w:r w:rsidR="00D06C78" w:rsidRPr="00E57C22">
        <w:rPr>
          <w:color w:val="000000" w:themeColor="text1"/>
          <w:szCs w:val="24"/>
        </w:rPr>
        <w:t xml:space="preserve"> sklype (kadastro Nr. </w:t>
      </w:r>
      <w:r w:rsidR="00372CF1">
        <w:rPr>
          <w:color w:val="000000" w:themeColor="text1"/>
          <w:szCs w:val="24"/>
        </w:rPr>
        <w:t>87</w:t>
      </w:r>
      <w:r w:rsidR="00054B1C">
        <w:rPr>
          <w:color w:val="000000" w:themeColor="text1"/>
          <w:szCs w:val="24"/>
        </w:rPr>
        <w:t>5</w:t>
      </w:r>
      <w:r w:rsidR="00372CF1">
        <w:rPr>
          <w:color w:val="000000" w:themeColor="text1"/>
          <w:szCs w:val="24"/>
        </w:rPr>
        <w:t>0/</w:t>
      </w:r>
      <w:r w:rsidR="00054B1C" w:rsidRPr="00054B1C">
        <w:rPr>
          <w:color w:val="000000" w:themeColor="text1"/>
          <w:szCs w:val="24"/>
        </w:rPr>
        <w:t>0007:105</w:t>
      </w:r>
      <w:r w:rsidR="00D06C78" w:rsidRPr="00E57C22">
        <w:rPr>
          <w:color w:val="000000" w:themeColor="text1"/>
          <w:szCs w:val="24"/>
        </w:rPr>
        <w:t xml:space="preserve">), esančiame </w:t>
      </w:r>
      <w:r w:rsidR="00054B1C" w:rsidRPr="00054B1C">
        <w:rPr>
          <w:color w:val="000000" w:themeColor="text1"/>
          <w:szCs w:val="24"/>
        </w:rPr>
        <w:t>Šilalės r. sav., Pajūri</w:t>
      </w:r>
      <w:r w:rsidR="00054B1C">
        <w:rPr>
          <w:color w:val="000000" w:themeColor="text1"/>
          <w:szCs w:val="24"/>
        </w:rPr>
        <w:t>o mstl.</w:t>
      </w:r>
      <w:r w:rsidR="00054B1C" w:rsidRPr="00054B1C">
        <w:rPr>
          <w:color w:val="000000" w:themeColor="text1"/>
          <w:szCs w:val="24"/>
        </w:rPr>
        <w:t>, Dariaus ir Girėno g. 34</w:t>
      </w:r>
      <w:r w:rsidR="00A63154">
        <w:rPr>
          <w:color w:val="000000" w:themeColor="text1"/>
          <w:szCs w:val="24"/>
        </w:rPr>
        <w:t xml:space="preserve">, </w:t>
      </w:r>
      <w:r w:rsidR="000D618D" w:rsidRPr="00E57C22">
        <w:rPr>
          <w:color w:val="000000" w:themeColor="text1"/>
          <w:szCs w:val="24"/>
        </w:rPr>
        <w:t>pagal parengtą</w:t>
      </w:r>
      <w:r w:rsidR="000D618D" w:rsidRPr="00E57C22">
        <w:rPr>
          <w:rStyle w:val="Emfaz"/>
          <w:i w:val="0"/>
          <w:color w:val="000000" w:themeColor="text1"/>
          <w:szCs w:val="24"/>
        </w:rPr>
        <w:t xml:space="preserve"> žemės sklypo servituto planą</w:t>
      </w:r>
      <w:r w:rsidR="00F062CA" w:rsidRPr="00E57C22">
        <w:rPr>
          <w:rStyle w:val="Emfaz"/>
          <w:i w:val="0"/>
          <w:color w:val="000000" w:themeColor="text1"/>
          <w:szCs w:val="24"/>
        </w:rPr>
        <w:t xml:space="preserve"> (</w:t>
      </w:r>
      <w:r w:rsidR="00A30BA7">
        <w:rPr>
          <w:rStyle w:val="Emfaz"/>
          <w:i w:val="0"/>
          <w:color w:val="000000" w:themeColor="text1"/>
          <w:szCs w:val="24"/>
        </w:rPr>
        <w:t xml:space="preserve">1 </w:t>
      </w:r>
      <w:r w:rsidR="00F062CA" w:rsidRPr="00E57C22">
        <w:rPr>
          <w:rStyle w:val="Emfaz"/>
          <w:i w:val="0"/>
          <w:color w:val="000000" w:themeColor="text1"/>
          <w:szCs w:val="24"/>
        </w:rPr>
        <w:t>pri</w:t>
      </w:r>
      <w:r w:rsidR="00A30BA7">
        <w:rPr>
          <w:rStyle w:val="Emfaz"/>
          <w:i w:val="0"/>
          <w:color w:val="000000" w:themeColor="text1"/>
          <w:szCs w:val="24"/>
        </w:rPr>
        <w:t>edas</w:t>
      </w:r>
      <w:r w:rsidR="00F062CA" w:rsidRPr="00E57C22">
        <w:rPr>
          <w:rStyle w:val="Emfaz"/>
          <w:i w:val="0"/>
          <w:color w:val="000000" w:themeColor="text1"/>
          <w:szCs w:val="24"/>
        </w:rPr>
        <w:t>)</w:t>
      </w:r>
      <w:r w:rsidR="00295018" w:rsidRPr="00E57C22">
        <w:rPr>
          <w:rStyle w:val="Emfaz"/>
          <w:i w:val="0"/>
          <w:color w:val="000000" w:themeColor="text1"/>
          <w:szCs w:val="24"/>
        </w:rPr>
        <w:t>.</w:t>
      </w:r>
    </w:p>
    <w:p w14:paraId="1B550CDC"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 N u r o d a u, kad:</w:t>
      </w:r>
    </w:p>
    <w:p w14:paraId="28DB1975" w14:textId="14236D23" w:rsidR="00E50E25" w:rsidRDefault="00E50E25" w:rsidP="00E50E25">
      <w:pPr>
        <w:pStyle w:val="Pagrindinistekstas"/>
        <w:spacing w:after="0"/>
        <w:ind w:firstLine="851"/>
        <w:jc w:val="both"/>
        <w:rPr>
          <w:color w:val="000000" w:themeColor="text1"/>
          <w:szCs w:val="24"/>
        </w:rPr>
      </w:pPr>
      <w:r>
        <w:rPr>
          <w:color w:val="000000" w:themeColor="text1"/>
          <w:szCs w:val="24"/>
        </w:rPr>
        <w:t>2.1. sumokėjęs kompensaciją už servituto nustatymą sandoriu pagal apskaičiavimo aktą (</w:t>
      </w:r>
      <w:r w:rsidR="00A30BA7">
        <w:rPr>
          <w:color w:val="000000" w:themeColor="text1"/>
          <w:szCs w:val="24"/>
        </w:rPr>
        <w:t>2 priedas</w:t>
      </w:r>
      <w:r>
        <w:rPr>
          <w:color w:val="000000" w:themeColor="text1"/>
          <w:szCs w:val="24"/>
        </w:rPr>
        <w:t>), Suinteresuotas asmuo kreipiasi į notarą dėl servituto nustatymo sandoriu projekto parengimo;</w:t>
      </w:r>
    </w:p>
    <w:p w14:paraId="786C668E"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2.2. s</w:t>
      </w:r>
      <w:r>
        <w:rPr>
          <w:spacing w:val="-2"/>
          <w:szCs w:val="24"/>
          <w:lang w:eastAsia="lt-LT"/>
        </w:rPr>
        <w:t xml:space="preserve">ervituto nustatymo sandoris turi būti sudaromas per 6 mėnesius nuo šio potvarkio </w:t>
      </w:r>
      <w:r>
        <w:t>dėl servituto nustatymo sandoriu priėmimo dienos.</w:t>
      </w:r>
    </w:p>
    <w:p w14:paraId="22C486DB" w14:textId="2A735628" w:rsidR="009405D1" w:rsidRDefault="000C54C4" w:rsidP="00C412E5">
      <w:pPr>
        <w:ind w:firstLine="851"/>
        <w:jc w:val="both"/>
        <w:rPr>
          <w:rFonts w:eastAsia="Calibri"/>
          <w:color w:val="000000" w:themeColor="text1"/>
          <w:lang w:eastAsia="lt-LT"/>
        </w:rPr>
      </w:pPr>
      <w:r w:rsidRPr="000C54C4">
        <w:rPr>
          <w:rFonts w:eastAsia="Calibri"/>
          <w:color w:val="000000" w:themeColor="text1"/>
          <w:lang w:eastAsia="lt-LT"/>
        </w:rPr>
        <w:t>Šis potvarkis gali būti skundžiamas Lietuvos Respublikos administracinių bylų teisenos</w:t>
      </w:r>
      <w:r>
        <w:rPr>
          <w:rFonts w:eastAsia="Calibri"/>
          <w:color w:val="000000" w:themeColor="text1"/>
          <w:lang w:eastAsia="lt-LT"/>
        </w:rPr>
        <w:t xml:space="preserve"> </w:t>
      </w:r>
      <w:r w:rsidRPr="000C54C4">
        <w:rPr>
          <w:rFonts w:eastAsia="Calibri"/>
          <w:color w:val="000000" w:themeColor="text1"/>
          <w:lang w:eastAsia="lt-LT"/>
        </w:rPr>
        <w:t>įstatymo nustatyta tvarka Lietuvos administracinių ginčų komisijos Klaipėdos apygardos skyriui</w:t>
      </w:r>
      <w:r>
        <w:rPr>
          <w:rFonts w:eastAsia="Calibri"/>
          <w:color w:val="000000" w:themeColor="text1"/>
          <w:lang w:eastAsia="lt-LT"/>
        </w:rPr>
        <w:t xml:space="preserve"> </w:t>
      </w:r>
      <w:r w:rsidRPr="000C54C4">
        <w:rPr>
          <w:rFonts w:eastAsia="Calibri"/>
          <w:color w:val="000000" w:themeColor="text1"/>
          <w:lang w:eastAsia="lt-LT"/>
        </w:rPr>
        <w:t>(J. Janonio g. 24, 92251 Klaipėda) arba Regionų apygardos administracinio teismo Klaipėdos rūmams</w:t>
      </w:r>
      <w:r>
        <w:rPr>
          <w:rFonts w:eastAsia="Calibri"/>
          <w:color w:val="000000" w:themeColor="text1"/>
          <w:lang w:eastAsia="lt-LT"/>
        </w:rPr>
        <w:t xml:space="preserve"> </w:t>
      </w:r>
      <w:r w:rsidRPr="000C54C4">
        <w:rPr>
          <w:rFonts w:eastAsia="Calibri"/>
          <w:color w:val="000000" w:themeColor="text1"/>
          <w:lang w:eastAsia="lt-LT"/>
        </w:rPr>
        <w:t>(Galinio Pylimo g. 9, 91230 Klaipėda) arba per Lietuvos teismų elektroninių paslaugų portalą</w:t>
      </w:r>
      <w:r>
        <w:rPr>
          <w:rFonts w:eastAsia="Calibri"/>
          <w:color w:val="000000" w:themeColor="text1"/>
          <w:lang w:eastAsia="lt-LT"/>
        </w:rPr>
        <w:t xml:space="preserve"> </w:t>
      </w:r>
      <w:r w:rsidRPr="000C54C4">
        <w:rPr>
          <w:rFonts w:eastAsia="Calibri"/>
          <w:color w:val="000000" w:themeColor="text1"/>
          <w:lang w:eastAsia="lt-LT"/>
        </w:rPr>
        <w:t>(https://e.teismas.lt) per vieną mėnesį nuo šio potvarkio paskelbimo dienos.</w:t>
      </w:r>
    </w:p>
    <w:p w14:paraId="2BA08231" w14:textId="77777777" w:rsidR="000C54C4" w:rsidRDefault="000C54C4" w:rsidP="000C54C4">
      <w:pPr>
        <w:ind w:firstLine="851"/>
        <w:jc w:val="both"/>
        <w:rPr>
          <w:rFonts w:eastAsia="Calibri"/>
          <w:color w:val="000000" w:themeColor="text1"/>
          <w:lang w:eastAsia="lt-LT"/>
        </w:rPr>
      </w:pPr>
    </w:p>
    <w:p w14:paraId="2BE7509C" w14:textId="77777777" w:rsidR="000C54C4" w:rsidRDefault="000C54C4" w:rsidP="000C54C4">
      <w:pPr>
        <w:ind w:firstLine="851"/>
        <w:jc w:val="both"/>
        <w:rPr>
          <w:rFonts w:eastAsia="Lucida Sans Unicode"/>
          <w:color w:val="000000" w:themeColor="text1"/>
        </w:rPr>
      </w:pPr>
    </w:p>
    <w:p w14:paraId="6884B8A4" w14:textId="77777777" w:rsidR="00C412E5" w:rsidRPr="006E5323" w:rsidRDefault="00C412E5" w:rsidP="000C54C4">
      <w:pPr>
        <w:ind w:firstLine="851"/>
        <w:jc w:val="both"/>
        <w:rPr>
          <w:rFonts w:eastAsia="Lucida Sans Unicode"/>
          <w:color w:val="000000" w:themeColor="text1"/>
        </w:rPr>
      </w:pPr>
    </w:p>
    <w:p w14:paraId="694FF89E" w14:textId="46E28A3E" w:rsidR="00640494" w:rsidRDefault="00EA2227" w:rsidP="00640494">
      <w:pPr>
        <w:tabs>
          <w:tab w:val="center" w:pos="4820"/>
          <w:tab w:val="right" w:pos="9639"/>
        </w:tabs>
        <w:jc w:val="both"/>
        <w:rPr>
          <w:color w:val="000000" w:themeColor="text1"/>
        </w:rPr>
      </w:pPr>
      <w:r w:rsidRPr="006E5323">
        <w:rPr>
          <w:color w:val="000000" w:themeColor="text1"/>
        </w:rPr>
        <w:t>Savivaldybės meras</w:t>
      </w:r>
      <w:r w:rsidRPr="006E5323">
        <w:rPr>
          <w:color w:val="000000" w:themeColor="text1"/>
        </w:rPr>
        <w:tab/>
      </w:r>
      <w:r w:rsidRPr="006E5323">
        <w:rPr>
          <w:color w:val="000000" w:themeColor="text1"/>
        </w:rPr>
        <w:tab/>
      </w:r>
      <w:bookmarkEnd w:id="1"/>
      <w:r w:rsidR="000C54C4">
        <w:rPr>
          <w:color w:val="000000" w:themeColor="text1"/>
        </w:rPr>
        <w:t>Tadas Bartkus</w:t>
      </w:r>
    </w:p>
    <w:p w14:paraId="33DB7D33" w14:textId="77777777" w:rsidR="00640494" w:rsidRDefault="00640494" w:rsidP="00640494">
      <w:pPr>
        <w:tabs>
          <w:tab w:val="center" w:pos="4820"/>
          <w:tab w:val="right" w:pos="9639"/>
        </w:tabs>
        <w:jc w:val="both"/>
        <w:rPr>
          <w:rFonts w:eastAsia="Lucida Sans Unicode"/>
          <w:color w:val="000000" w:themeColor="text1"/>
        </w:rPr>
      </w:pPr>
    </w:p>
    <w:sectPr w:rsidR="00640494" w:rsidSect="000C54C4">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6E60" w14:textId="77777777" w:rsidR="00BC6BE1" w:rsidRDefault="00BC6BE1">
      <w:r>
        <w:separator/>
      </w:r>
    </w:p>
  </w:endnote>
  <w:endnote w:type="continuationSeparator" w:id="0">
    <w:p w14:paraId="2ECE7AF2" w14:textId="77777777" w:rsidR="00BC6BE1" w:rsidRDefault="00BC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ED2F" w14:textId="77777777" w:rsidR="00BC6BE1" w:rsidRDefault="00BC6BE1">
      <w:r>
        <w:separator/>
      </w:r>
    </w:p>
  </w:footnote>
  <w:footnote w:type="continuationSeparator" w:id="0">
    <w:p w14:paraId="295820D2" w14:textId="77777777" w:rsidR="00BC6BE1" w:rsidRDefault="00BC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30885"/>
      <w:docPartObj>
        <w:docPartGallery w:val="Page Numbers (Top of Page)"/>
        <w:docPartUnique/>
      </w:docPartObj>
    </w:sdtPr>
    <w:sdtEndPr/>
    <w:sdtContent>
      <w:p w14:paraId="1D261652" w14:textId="669C172F" w:rsidR="00AB4F2A" w:rsidRDefault="00AB4F2A">
        <w:pPr>
          <w:pStyle w:val="Antrats"/>
          <w:jc w:val="center"/>
        </w:pPr>
        <w:r>
          <w:fldChar w:fldCharType="begin"/>
        </w:r>
        <w:r>
          <w:instrText>PAGE   \* MERGEFORMAT</w:instrText>
        </w:r>
        <w:r>
          <w:fldChar w:fldCharType="separate"/>
        </w:r>
        <w:r w:rsidRPr="002D229B">
          <w:rPr>
            <w:noProof/>
            <w:lang w:val="lt-LT"/>
          </w:rPr>
          <w:t>2</w:t>
        </w:r>
        <w:r>
          <w:fldChar w:fldCharType="end"/>
        </w:r>
      </w:p>
    </w:sdtContent>
  </w:sdt>
  <w:p w14:paraId="593303A8" w14:textId="77777777" w:rsidR="00AB4F2A" w:rsidRDefault="00AB4F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39B"/>
    <w:multiLevelType w:val="multilevel"/>
    <w:tmpl w:val="675CC1DC"/>
    <w:lvl w:ilvl="0">
      <w:start w:val="2"/>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51D46667"/>
    <w:multiLevelType w:val="hybridMultilevel"/>
    <w:tmpl w:val="E46ECCE8"/>
    <w:lvl w:ilvl="0" w:tplc="EFC29252">
      <w:start w:val="1"/>
      <w:numFmt w:val="decimal"/>
      <w:lvlText w:val="%1."/>
      <w:lvlJc w:val="left"/>
      <w:pPr>
        <w:ind w:left="3054"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763"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6D07C86"/>
    <w:multiLevelType w:val="hybridMultilevel"/>
    <w:tmpl w:val="C742E760"/>
    <w:lvl w:ilvl="0" w:tplc="0427000F">
      <w:start w:val="1"/>
      <w:numFmt w:val="decimal"/>
      <w:lvlText w:val="%1."/>
      <w:lvlJc w:val="left"/>
      <w:pPr>
        <w:ind w:left="6172" w:hanging="360"/>
      </w:pPr>
    </w:lvl>
    <w:lvl w:ilvl="1" w:tplc="04270019" w:tentative="1">
      <w:start w:val="1"/>
      <w:numFmt w:val="lowerLetter"/>
      <w:lvlText w:val="%2."/>
      <w:lvlJc w:val="left"/>
      <w:pPr>
        <w:ind w:left="4811" w:hanging="360"/>
      </w:pPr>
    </w:lvl>
    <w:lvl w:ilvl="2" w:tplc="0427001B" w:tentative="1">
      <w:start w:val="1"/>
      <w:numFmt w:val="lowerRoman"/>
      <w:lvlText w:val="%3."/>
      <w:lvlJc w:val="right"/>
      <w:pPr>
        <w:ind w:left="5531" w:hanging="180"/>
      </w:pPr>
    </w:lvl>
    <w:lvl w:ilvl="3" w:tplc="0427000F" w:tentative="1">
      <w:start w:val="1"/>
      <w:numFmt w:val="decimal"/>
      <w:lvlText w:val="%4."/>
      <w:lvlJc w:val="left"/>
      <w:pPr>
        <w:ind w:left="6251" w:hanging="360"/>
      </w:pPr>
    </w:lvl>
    <w:lvl w:ilvl="4" w:tplc="04270019" w:tentative="1">
      <w:start w:val="1"/>
      <w:numFmt w:val="lowerLetter"/>
      <w:lvlText w:val="%5."/>
      <w:lvlJc w:val="left"/>
      <w:pPr>
        <w:ind w:left="6971" w:hanging="360"/>
      </w:pPr>
    </w:lvl>
    <w:lvl w:ilvl="5" w:tplc="0427001B" w:tentative="1">
      <w:start w:val="1"/>
      <w:numFmt w:val="lowerRoman"/>
      <w:lvlText w:val="%6."/>
      <w:lvlJc w:val="right"/>
      <w:pPr>
        <w:ind w:left="7691" w:hanging="180"/>
      </w:pPr>
    </w:lvl>
    <w:lvl w:ilvl="6" w:tplc="0427000F" w:tentative="1">
      <w:start w:val="1"/>
      <w:numFmt w:val="decimal"/>
      <w:lvlText w:val="%7."/>
      <w:lvlJc w:val="left"/>
      <w:pPr>
        <w:ind w:left="8411" w:hanging="360"/>
      </w:pPr>
    </w:lvl>
    <w:lvl w:ilvl="7" w:tplc="04270019" w:tentative="1">
      <w:start w:val="1"/>
      <w:numFmt w:val="lowerLetter"/>
      <w:lvlText w:val="%8."/>
      <w:lvlJc w:val="left"/>
      <w:pPr>
        <w:ind w:left="9131" w:hanging="360"/>
      </w:pPr>
    </w:lvl>
    <w:lvl w:ilvl="8" w:tplc="0427001B" w:tentative="1">
      <w:start w:val="1"/>
      <w:numFmt w:val="lowerRoman"/>
      <w:lvlText w:val="%9."/>
      <w:lvlJc w:val="right"/>
      <w:pPr>
        <w:ind w:left="9851" w:hanging="180"/>
      </w:pPr>
    </w:lvl>
  </w:abstractNum>
  <w:abstractNum w:abstractNumId="3" w15:restartNumberingAfterBreak="0">
    <w:nsid w:val="678361BD"/>
    <w:multiLevelType w:val="hybridMultilevel"/>
    <w:tmpl w:val="C5E0D746"/>
    <w:lvl w:ilvl="0" w:tplc="4EEAE940">
      <w:start w:val="1"/>
      <w:numFmt w:val="decimal"/>
      <w:lvlText w:val="%1."/>
      <w:lvlJc w:val="left"/>
      <w:pPr>
        <w:tabs>
          <w:tab w:val="num" w:pos="1656"/>
        </w:tabs>
        <w:ind w:left="1656" w:hanging="360"/>
      </w:pPr>
      <w:rPr>
        <w:rFonts w:hint="default"/>
      </w:rPr>
    </w:lvl>
    <w:lvl w:ilvl="1" w:tplc="04270019">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4" w15:restartNumberingAfterBreak="0">
    <w:nsid w:val="746B108B"/>
    <w:multiLevelType w:val="hybridMultilevel"/>
    <w:tmpl w:val="1D08147E"/>
    <w:lvl w:ilvl="0" w:tplc="67B87B24">
      <w:start w:val="1"/>
      <w:numFmt w:val="decimal"/>
      <w:lvlText w:val="%1."/>
      <w:lvlJc w:val="left"/>
      <w:pPr>
        <w:ind w:left="1778"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28"/>
    <w:rsid w:val="0000158C"/>
    <w:rsid w:val="00013828"/>
    <w:rsid w:val="000163B1"/>
    <w:rsid w:val="00020571"/>
    <w:rsid w:val="000239F2"/>
    <w:rsid w:val="000337F2"/>
    <w:rsid w:val="00035AC5"/>
    <w:rsid w:val="000360FF"/>
    <w:rsid w:val="000405C8"/>
    <w:rsid w:val="00046457"/>
    <w:rsid w:val="00047CA5"/>
    <w:rsid w:val="0005332E"/>
    <w:rsid w:val="00053877"/>
    <w:rsid w:val="00054B1C"/>
    <w:rsid w:val="000627E6"/>
    <w:rsid w:val="00066947"/>
    <w:rsid w:val="00070C40"/>
    <w:rsid w:val="00076102"/>
    <w:rsid w:val="000842DC"/>
    <w:rsid w:val="000848E8"/>
    <w:rsid w:val="000853CB"/>
    <w:rsid w:val="000864D4"/>
    <w:rsid w:val="00093F40"/>
    <w:rsid w:val="00095979"/>
    <w:rsid w:val="000A357B"/>
    <w:rsid w:val="000B0061"/>
    <w:rsid w:val="000B2D18"/>
    <w:rsid w:val="000B3C4E"/>
    <w:rsid w:val="000B73B4"/>
    <w:rsid w:val="000C24E7"/>
    <w:rsid w:val="000C4828"/>
    <w:rsid w:val="000C54C4"/>
    <w:rsid w:val="000C59A0"/>
    <w:rsid w:val="000C5B55"/>
    <w:rsid w:val="000C72DE"/>
    <w:rsid w:val="000D02B8"/>
    <w:rsid w:val="000D0390"/>
    <w:rsid w:val="000D1666"/>
    <w:rsid w:val="000D618D"/>
    <w:rsid w:val="000D6AF1"/>
    <w:rsid w:val="000E5986"/>
    <w:rsid w:val="000F2916"/>
    <w:rsid w:val="0010350B"/>
    <w:rsid w:val="00103675"/>
    <w:rsid w:val="0010412B"/>
    <w:rsid w:val="00106C33"/>
    <w:rsid w:val="00110421"/>
    <w:rsid w:val="00110802"/>
    <w:rsid w:val="00115AA4"/>
    <w:rsid w:val="001220CE"/>
    <w:rsid w:val="001220E2"/>
    <w:rsid w:val="00123AFE"/>
    <w:rsid w:val="00123B6F"/>
    <w:rsid w:val="0012463A"/>
    <w:rsid w:val="001324B2"/>
    <w:rsid w:val="00132551"/>
    <w:rsid w:val="001331BC"/>
    <w:rsid w:val="00134CDC"/>
    <w:rsid w:val="00135743"/>
    <w:rsid w:val="00140CF4"/>
    <w:rsid w:val="00150C35"/>
    <w:rsid w:val="00151480"/>
    <w:rsid w:val="00151C3D"/>
    <w:rsid w:val="00154A24"/>
    <w:rsid w:val="00160535"/>
    <w:rsid w:val="001613A1"/>
    <w:rsid w:val="00161BEC"/>
    <w:rsid w:val="00163A08"/>
    <w:rsid w:val="0016464E"/>
    <w:rsid w:val="00166A55"/>
    <w:rsid w:val="00166F4A"/>
    <w:rsid w:val="00170190"/>
    <w:rsid w:val="00171DDC"/>
    <w:rsid w:val="00172E65"/>
    <w:rsid w:val="00176343"/>
    <w:rsid w:val="00183B59"/>
    <w:rsid w:val="001857E1"/>
    <w:rsid w:val="001951AC"/>
    <w:rsid w:val="00196269"/>
    <w:rsid w:val="00196846"/>
    <w:rsid w:val="0019785C"/>
    <w:rsid w:val="001A5C37"/>
    <w:rsid w:val="001A5E97"/>
    <w:rsid w:val="001A675C"/>
    <w:rsid w:val="001A6834"/>
    <w:rsid w:val="001B613E"/>
    <w:rsid w:val="001B7083"/>
    <w:rsid w:val="001C1688"/>
    <w:rsid w:val="001C58A1"/>
    <w:rsid w:val="001D112F"/>
    <w:rsid w:val="001D3B90"/>
    <w:rsid w:val="001D4CF4"/>
    <w:rsid w:val="001F09DC"/>
    <w:rsid w:val="001F0D0D"/>
    <w:rsid w:val="001F56E2"/>
    <w:rsid w:val="001F641C"/>
    <w:rsid w:val="002018E4"/>
    <w:rsid w:val="00210C4A"/>
    <w:rsid w:val="00211EC8"/>
    <w:rsid w:val="0021590C"/>
    <w:rsid w:val="0021629E"/>
    <w:rsid w:val="00216BE9"/>
    <w:rsid w:val="002233A2"/>
    <w:rsid w:val="002335A6"/>
    <w:rsid w:val="0024122E"/>
    <w:rsid w:val="00245EE7"/>
    <w:rsid w:val="002551B3"/>
    <w:rsid w:val="00255AE7"/>
    <w:rsid w:val="00255D1B"/>
    <w:rsid w:val="0026097F"/>
    <w:rsid w:val="0026335D"/>
    <w:rsid w:val="00277557"/>
    <w:rsid w:val="00277A58"/>
    <w:rsid w:val="0028409F"/>
    <w:rsid w:val="00293F5F"/>
    <w:rsid w:val="00295018"/>
    <w:rsid w:val="002A013F"/>
    <w:rsid w:val="002A3CF5"/>
    <w:rsid w:val="002C52C7"/>
    <w:rsid w:val="002D229B"/>
    <w:rsid w:val="002D650C"/>
    <w:rsid w:val="002E7E0B"/>
    <w:rsid w:val="002F3E91"/>
    <w:rsid w:val="00300C96"/>
    <w:rsid w:val="00305425"/>
    <w:rsid w:val="00312EA1"/>
    <w:rsid w:val="003140DF"/>
    <w:rsid w:val="003151D2"/>
    <w:rsid w:val="003167F8"/>
    <w:rsid w:val="003253D7"/>
    <w:rsid w:val="00331986"/>
    <w:rsid w:val="00333200"/>
    <w:rsid w:val="003422DA"/>
    <w:rsid w:val="00342CDE"/>
    <w:rsid w:val="003432F2"/>
    <w:rsid w:val="00344686"/>
    <w:rsid w:val="003472F7"/>
    <w:rsid w:val="003575A2"/>
    <w:rsid w:val="00362C02"/>
    <w:rsid w:val="0036307B"/>
    <w:rsid w:val="00365D3E"/>
    <w:rsid w:val="003709A5"/>
    <w:rsid w:val="00372CF1"/>
    <w:rsid w:val="00377B28"/>
    <w:rsid w:val="00377D74"/>
    <w:rsid w:val="0038100F"/>
    <w:rsid w:val="00386D03"/>
    <w:rsid w:val="003871F8"/>
    <w:rsid w:val="003939ED"/>
    <w:rsid w:val="00393B3F"/>
    <w:rsid w:val="003979AE"/>
    <w:rsid w:val="003A3C23"/>
    <w:rsid w:val="003B2545"/>
    <w:rsid w:val="003B51DE"/>
    <w:rsid w:val="003C104E"/>
    <w:rsid w:val="003C5363"/>
    <w:rsid w:val="003C7F0B"/>
    <w:rsid w:val="003D7543"/>
    <w:rsid w:val="003E50C9"/>
    <w:rsid w:val="003E7525"/>
    <w:rsid w:val="00402BBB"/>
    <w:rsid w:val="0041245B"/>
    <w:rsid w:val="00431C43"/>
    <w:rsid w:val="00432514"/>
    <w:rsid w:val="004334F7"/>
    <w:rsid w:val="00441C82"/>
    <w:rsid w:val="00442820"/>
    <w:rsid w:val="004461E7"/>
    <w:rsid w:val="004503EE"/>
    <w:rsid w:val="00456085"/>
    <w:rsid w:val="004579FA"/>
    <w:rsid w:val="0046794A"/>
    <w:rsid w:val="00470318"/>
    <w:rsid w:val="004705FC"/>
    <w:rsid w:val="0047399A"/>
    <w:rsid w:val="00474202"/>
    <w:rsid w:val="0047781B"/>
    <w:rsid w:val="004874CA"/>
    <w:rsid w:val="00490438"/>
    <w:rsid w:val="004A36FF"/>
    <w:rsid w:val="004A3EEE"/>
    <w:rsid w:val="004A7306"/>
    <w:rsid w:val="004B0747"/>
    <w:rsid w:val="004B155D"/>
    <w:rsid w:val="004B1FA6"/>
    <w:rsid w:val="004B7F1D"/>
    <w:rsid w:val="004C48DC"/>
    <w:rsid w:val="004C67ED"/>
    <w:rsid w:val="004D234B"/>
    <w:rsid w:val="004D24A1"/>
    <w:rsid w:val="004E09FC"/>
    <w:rsid w:val="004E21CA"/>
    <w:rsid w:val="004E644F"/>
    <w:rsid w:val="004E6F25"/>
    <w:rsid w:val="0051675F"/>
    <w:rsid w:val="005211C8"/>
    <w:rsid w:val="005231F1"/>
    <w:rsid w:val="00530EE5"/>
    <w:rsid w:val="0053187C"/>
    <w:rsid w:val="00533C26"/>
    <w:rsid w:val="00540490"/>
    <w:rsid w:val="00551701"/>
    <w:rsid w:val="00561005"/>
    <w:rsid w:val="005713D6"/>
    <w:rsid w:val="00576CAE"/>
    <w:rsid w:val="00591572"/>
    <w:rsid w:val="00595FA3"/>
    <w:rsid w:val="005A103F"/>
    <w:rsid w:val="005A3E94"/>
    <w:rsid w:val="005A469D"/>
    <w:rsid w:val="005B59E4"/>
    <w:rsid w:val="005C1C5B"/>
    <w:rsid w:val="005C4115"/>
    <w:rsid w:val="005C61AA"/>
    <w:rsid w:val="005D016F"/>
    <w:rsid w:val="005D0664"/>
    <w:rsid w:val="005D41BA"/>
    <w:rsid w:val="005D63AC"/>
    <w:rsid w:val="005D73B7"/>
    <w:rsid w:val="005E22C7"/>
    <w:rsid w:val="00601112"/>
    <w:rsid w:val="00606D6F"/>
    <w:rsid w:val="0061220C"/>
    <w:rsid w:val="0061227C"/>
    <w:rsid w:val="006148C8"/>
    <w:rsid w:val="0061646B"/>
    <w:rsid w:val="00616E46"/>
    <w:rsid w:val="00617007"/>
    <w:rsid w:val="006227F2"/>
    <w:rsid w:val="006228CC"/>
    <w:rsid w:val="006273E3"/>
    <w:rsid w:val="00633DB0"/>
    <w:rsid w:val="00640494"/>
    <w:rsid w:val="00643F9F"/>
    <w:rsid w:val="00645B08"/>
    <w:rsid w:val="006474F2"/>
    <w:rsid w:val="00653A04"/>
    <w:rsid w:val="006609E9"/>
    <w:rsid w:val="00665432"/>
    <w:rsid w:val="00666FA9"/>
    <w:rsid w:val="00682B98"/>
    <w:rsid w:val="00687D77"/>
    <w:rsid w:val="0069211C"/>
    <w:rsid w:val="0069212E"/>
    <w:rsid w:val="006A2663"/>
    <w:rsid w:val="006A2DB3"/>
    <w:rsid w:val="006B2794"/>
    <w:rsid w:val="006C0586"/>
    <w:rsid w:val="006C1689"/>
    <w:rsid w:val="006C7A27"/>
    <w:rsid w:val="006D2459"/>
    <w:rsid w:val="006E4C39"/>
    <w:rsid w:val="006E5323"/>
    <w:rsid w:val="006E7D6D"/>
    <w:rsid w:val="006F27FA"/>
    <w:rsid w:val="006F4549"/>
    <w:rsid w:val="006F62EA"/>
    <w:rsid w:val="006F69AB"/>
    <w:rsid w:val="00700245"/>
    <w:rsid w:val="007008BC"/>
    <w:rsid w:val="007015B8"/>
    <w:rsid w:val="00711BB0"/>
    <w:rsid w:val="00712120"/>
    <w:rsid w:val="00721472"/>
    <w:rsid w:val="0072291D"/>
    <w:rsid w:val="00730AE3"/>
    <w:rsid w:val="00732ADC"/>
    <w:rsid w:val="00734B44"/>
    <w:rsid w:val="007379B3"/>
    <w:rsid w:val="00744008"/>
    <w:rsid w:val="00745713"/>
    <w:rsid w:val="007458B8"/>
    <w:rsid w:val="00751760"/>
    <w:rsid w:val="00752EE3"/>
    <w:rsid w:val="007550C6"/>
    <w:rsid w:val="00760699"/>
    <w:rsid w:val="007628F2"/>
    <w:rsid w:val="00763D50"/>
    <w:rsid w:val="0077132E"/>
    <w:rsid w:val="00776514"/>
    <w:rsid w:val="00780C47"/>
    <w:rsid w:val="00780DA6"/>
    <w:rsid w:val="007830E6"/>
    <w:rsid w:val="00792ED9"/>
    <w:rsid w:val="00794D31"/>
    <w:rsid w:val="00795147"/>
    <w:rsid w:val="0079704A"/>
    <w:rsid w:val="007A0B0D"/>
    <w:rsid w:val="007A47F9"/>
    <w:rsid w:val="007B2509"/>
    <w:rsid w:val="007C1E54"/>
    <w:rsid w:val="007C45B2"/>
    <w:rsid w:val="007D13B9"/>
    <w:rsid w:val="007D2801"/>
    <w:rsid w:val="007E335F"/>
    <w:rsid w:val="007E3D48"/>
    <w:rsid w:val="007F113C"/>
    <w:rsid w:val="007F16DE"/>
    <w:rsid w:val="007F28CD"/>
    <w:rsid w:val="007F392F"/>
    <w:rsid w:val="007F48E6"/>
    <w:rsid w:val="00802A60"/>
    <w:rsid w:val="00804754"/>
    <w:rsid w:val="00810AF7"/>
    <w:rsid w:val="008132EB"/>
    <w:rsid w:val="00827DEB"/>
    <w:rsid w:val="00832DB8"/>
    <w:rsid w:val="008332CA"/>
    <w:rsid w:val="00840BC0"/>
    <w:rsid w:val="008415D3"/>
    <w:rsid w:val="00842E85"/>
    <w:rsid w:val="008461F6"/>
    <w:rsid w:val="00847997"/>
    <w:rsid w:val="008516E4"/>
    <w:rsid w:val="0085317D"/>
    <w:rsid w:val="0085608B"/>
    <w:rsid w:val="00861B07"/>
    <w:rsid w:val="00866C35"/>
    <w:rsid w:val="008739D9"/>
    <w:rsid w:val="008970ED"/>
    <w:rsid w:val="0089770E"/>
    <w:rsid w:val="008A2612"/>
    <w:rsid w:val="008B18E8"/>
    <w:rsid w:val="008B4E55"/>
    <w:rsid w:val="008B7809"/>
    <w:rsid w:val="008C37C5"/>
    <w:rsid w:val="008D4CBD"/>
    <w:rsid w:val="008D642D"/>
    <w:rsid w:val="008D68B2"/>
    <w:rsid w:val="008D7D4C"/>
    <w:rsid w:val="008E1D4E"/>
    <w:rsid w:val="008E51AA"/>
    <w:rsid w:val="008E7B1B"/>
    <w:rsid w:val="008F0FE2"/>
    <w:rsid w:val="008F2D32"/>
    <w:rsid w:val="008F78A0"/>
    <w:rsid w:val="00903880"/>
    <w:rsid w:val="009057F1"/>
    <w:rsid w:val="009072B0"/>
    <w:rsid w:val="00920B8E"/>
    <w:rsid w:val="0092162B"/>
    <w:rsid w:val="00922C81"/>
    <w:rsid w:val="00923F80"/>
    <w:rsid w:val="00935DE6"/>
    <w:rsid w:val="009405D1"/>
    <w:rsid w:val="009409B0"/>
    <w:rsid w:val="00941DB9"/>
    <w:rsid w:val="00946889"/>
    <w:rsid w:val="009502AE"/>
    <w:rsid w:val="009502B0"/>
    <w:rsid w:val="00952539"/>
    <w:rsid w:val="00953DA7"/>
    <w:rsid w:val="00953DEC"/>
    <w:rsid w:val="0095642A"/>
    <w:rsid w:val="00962AF1"/>
    <w:rsid w:val="00971527"/>
    <w:rsid w:val="009778E7"/>
    <w:rsid w:val="00983D79"/>
    <w:rsid w:val="00993FE2"/>
    <w:rsid w:val="009A20E9"/>
    <w:rsid w:val="009B03CD"/>
    <w:rsid w:val="009B1BED"/>
    <w:rsid w:val="009B27CD"/>
    <w:rsid w:val="009B7A12"/>
    <w:rsid w:val="009C609F"/>
    <w:rsid w:val="009C777A"/>
    <w:rsid w:val="009D3136"/>
    <w:rsid w:val="009D673F"/>
    <w:rsid w:val="009E084C"/>
    <w:rsid w:val="009F4C02"/>
    <w:rsid w:val="00A12B6A"/>
    <w:rsid w:val="00A13C94"/>
    <w:rsid w:val="00A16B41"/>
    <w:rsid w:val="00A22CCE"/>
    <w:rsid w:val="00A30BA7"/>
    <w:rsid w:val="00A32D69"/>
    <w:rsid w:val="00A44E01"/>
    <w:rsid w:val="00A47257"/>
    <w:rsid w:val="00A50254"/>
    <w:rsid w:val="00A50365"/>
    <w:rsid w:val="00A60685"/>
    <w:rsid w:val="00A62446"/>
    <w:rsid w:val="00A63154"/>
    <w:rsid w:val="00A64022"/>
    <w:rsid w:val="00A734B5"/>
    <w:rsid w:val="00A75E9C"/>
    <w:rsid w:val="00A75E9D"/>
    <w:rsid w:val="00A812A8"/>
    <w:rsid w:val="00A843A7"/>
    <w:rsid w:val="00A866DC"/>
    <w:rsid w:val="00A94165"/>
    <w:rsid w:val="00A94A45"/>
    <w:rsid w:val="00A97A67"/>
    <w:rsid w:val="00AA4424"/>
    <w:rsid w:val="00AA650C"/>
    <w:rsid w:val="00AB45DF"/>
    <w:rsid w:val="00AB4F2A"/>
    <w:rsid w:val="00AB5A4E"/>
    <w:rsid w:val="00AC07EE"/>
    <w:rsid w:val="00AC1809"/>
    <w:rsid w:val="00AC2DF2"/>
    <w:rsid w:val="00AD0078"/>
    <w:rsid w:val="00AD0AFD"/>
    <w:rsid w:val="00AE0096"/>
    <w:rsid w:val="00AE2079"/>
    <w:rsid w:val="00AE231D"/>
    <w:rsid w:val="00AE469E"/>
    <w:rsid w:val="00AF083E"/>
    <w:rsid w:val="00AF35B5"/>
    <w:rsid w:val="00AF4E6A"/>
    <w:rsid w:val="00AF5A0B"/>
    <w:rsid w:val="00B05D49"/>
    <w:rsid w:val="00B1754E"/>
    <w:rsid w:val="00B20F73"/>
    <w:rsid w:val="00B26AAD"/>
    <w:rsid w:val="00B358D2"/>
    <w:rsid w:val="00B363A1"/>
    <w:rsid w:val="00B417A5"/>
    <w:rsid w:val="00B444C6"/>
    <w:rsid w:val="00B46A43"/>
    <w:rsid w:val="00B47991"/>
    <w:rsid w:val="00B536BC"/>
    <w:rsid w:val="00B56F1D"/>
    <w:rsid w:val="00B62511"/>
    <w:rsid w:val="00B6413F"/>
    <w:rsid w:val="00B6658C"/>
    <w:rsid w:val="00B73A8D"/>
    <w:rsid w:val="00B770AC"/>
    <w:rsid w:val="00B778A6"/>
    <w:rsid w:val="00B80A2F"/>
    <w:rsid w:val="00B81FE5"/>
    <w:rsid w:val="00B83D35"/>
    <w:rsid w:val="00B87E5E"/>
    <w:rsid w:val="00B973F1"/>
    <w:rsid w:val="00BB5BB8"/>
    <w:rsid w:val="00BC183C"/>
    <w:rsid w:val="00BC23D5"/>
    <w:rsid w:val="00BC4719"/>
    <w:rsid w:val="00BC6BE1"/>
    <w:rsid w:val="00BD66EB"/>
    <w:rsid w:val="00BE145B"/>
    <w:rsid w:val="00BE18D2"/>
    <w:rsid w:val="00BE231A"/>
    <w:rsid w:val="00BE26A7"/>
    <w:rsid w:val="00BF3629"/>
    <w:rsid w:val="00BF37D5"/>
    <w:rsid w:val="00C03BB1"/>
    <w:rsid w:val="00C06808"/>
    <w:rsid w:val="00C10E64"/>
    <w:rsid w:val="00C11FD1"/>
    <w:rsid w:val="00C1485C"/>
    <w:rsid w:val="00C16388"/>
    <w:rsid w:val="00C178D1"/>
    <w:rsid w:val="00C22AE8"/>
    <w:rsid w:val="00C22EA0"/>
    <w:rsid w:val="00C25E1F"/>
    <w:rsid w:val="00C3552A"/>
    <w:rsid w:val="00C412E5"/>
    <w:rsid w:val="00C51625"/>
    <w:rsid w:val="00C5314F"/>
    <w:rsid w:val="00C532D1"/>
    <w:rsid w:val="00C64727"/>
    <w:rsid w:val="00C64F0A"/>
    <w:rsid w:val="00C6618E"/>
    <w:rsid w:val="00C702F6"/>
    <w:rsid w:val="00C731CA"/>
    <w:rsid w:val="00C761C3"/>
    <w:rsid w:val="00C92E97"/>
    <w:rsid w:val="00C955BF"/>
    <w:rsid w:val="00CA13D6"/>
    <w:rsid w:val="00CB1BED"/>
    <w:rsid w:val="00CB45A7"/>
    <w:rsid w:val="00CB7D8E"/>
    <w:rsid w:val="00CC1FA8"/>
    <w:rsid w:val="00CC3DBE"/>
    <w:rsid w:val="00CD0DFD"/>
    <w:rsid w:val="00CD590E"/>
    <w:rsid w:val="00CE1C80"/>
    <w:rsid w:val="00CF7FDB"/>
    <w:rsid w:val="00D01C83"/>
    <w:rsid w:val="00D03CC0"/>
    <w:rsid w:val="00D06C78"/>
    <w:rsid w:val="00D07262"/>
    <w:rsid w:val="00D1509A"/>
    <w:rsid w:val="00D25167"/>
    <w:rsid w:val="00D253BD"/>
    <w:rsid w:val="00D35962"/>
    <w:rsid w:val="00D41AD3"/>
    <w:rsid w:val="00D44EFD"/>
    <w:rsid w:val="00D467D1"/>
    <w:rsid w:val="00D4754A"/>
    <w:rsid w:val="00D53AFF"/>
    <w:rsid w:val="00D54B05"/>
    <w:rsid w:val="00D634F5"/>
    <w:rsid w:val="00D653FE"/>
    <w:rsid w:val="00D65839"/>
    <w:rsid w:val="00D74114"/>
    <w:rsid w:val="00D75746"/>
    <w:rsid w:val="00D81CB7"/>
    <w:rsid w:val="00D83988"/>
    <w:rsid w:val="00D92E51"/>
    <w:rsid w:val="00D95019"/>
    <w:rsid w:val="00D96EF5"/>
    <w:rsid w:val="00DA0D4E"/>
    <w:rsid w:val="00DC2A65"/>
    <w:rsid w:val="00DD6E99"/>
    <w:rsid w:val="00DD6EFC"/>
    <w:rsid w:val="00DD7B85"/>
    <w:rsid w:val="00DE0860"/>
    <w:rsid w:val="00DE2ACF"/>
    <w:rsid w:val="00DE38CA"/>
    <w:rsid w:val="00DF2058"/>
    <w:rsid w:val="00DF24B5"/>
    <w:rsid w:val="00E27364"/>
    <w:rsid w:val="00E3162A"/>
    <w:rsid w:val="00E37E00"/>
    <w:rsid w:val="00E4010F"/>
    <w:rsid w:val="00E43C68"/>
    <w:rsid w:val="00E47220"/>
    <w:rsid w:val="00E47AE4"/>
    <w:rsid w:val="00E47B1B"/>
    <w:rsid w:val="00E47BCC"/>
    <w:rsid w:val="00E50277"/>
    <w:rsid w:val="00E50E25"/>
    <w:rsid w:val="00E578C4"/>
    <w:rsid w:val="00E57C22"/>
    <w:rsid w:val="00E66940"/>
    <w:rsid w:val="00E77CAD"/>
    <w:rsid w:val="00E86787"/>
    <w:rsid w:val="00E874F3"/>
    <w:rsid w:val="00E9625B"/>
    <w:rsid w:val="00EA2227"/>
    <w:rsid w:val="00EA47F4"/>
    <w:rsid w:val="00EB55AF"/>
    <w:rsid w:val="00EB6613"/>
    <w:rsid w:val="00EC0C53"/>
    <w:rsid w:val="00EC1AB8"/>
    <w:rsid w:val="00ED2AB7"/>
    <w:rsid w:val="00EE1701"/>
    <w:rsid w:val="00EE2A56"/>
    <w:rsid w:val="00EE2E27"/>
    <w:rsid w:val="00EE6416"/>
    <w:rsid w:val="00EF0EE6"/>
    <w:rsid w:val="00EF4AFC"/>
    <w:rsid w:val="00F05C0B"/>
    <w:rsid w:val="00F062CA"/>
    <w:rsid w:val="00F0661A"/>
    <w:rsid w:val="00F07C6A"/>
    <w:rsid w:val="00F13E1A"/>
    <w:rsid w:val="00F14CE2"/>
    <w:rsid w:val="00F30116"/>
    <w:rsid w:val="00F30764"/>
    <w:rsid w:val="00F44269"/>
    <w:rsid w:val="00F46550"/>
    <w:rsid w:val="00F4727B"/>
    <w:rsid w:val="00F537E5"/>
    <w:rsid w:val="00F550C8"/>
    <w:rsid w:val="00F56D1B"/>
    <w:rsid w:val="00F61385"/>
    <w:rsid w:val="00F63A63"/>
    <w:rsid w:val="00F75051"/>
    <w:rsid w:val="00F80CE7"/>
    <w:rsid w:val="00F81A03"/>
    <w:rsid w:val="00F96133"/>
    <w:rsid w:val="00FB3597"/>
    <w:rsid w:val="00FD27B6"/>
    <w:rsid w:val="00FD696F"/>
    <w:rsid w:val="00FD7E9C"/>
    <w:rsid w:val="00FE1972"/>
    <w:rsid w:val="00FE29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8A"/>
  <w15:docId w15:val="{FEB0DAD4-EA4D-4CF0-B4D5-E01FFA7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B2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77B28"/>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377B28"/>
    <w:rPr>
      <w:rFonts w:ascii="Times New Roman" w:eastAsia="Times New Roman" w:hAnsi="Times New Roman" w:cs="Times New Roman"/>
      <w:sz w:val="24"/>
      <w:szCs w:val="20"/>
      <w:lang w:val="x-none"/>
    </w:rPr>
  </w:style>
  <w:style w:type="paragraph" w:styleId="Sraopastraipa">
    <w:name w:val="List Paragraph"/>
    <w:basedOn w:val="prastasis"/>
    <w:uiPriority w:val="34"/>
    <w:qFormat/>
    <w:rsid w:val="00377B28"/>
    <w:pPr>
      <w:ind w:left="720"/>
      <w:contextualSpacing/>
    </w:pPr>
  </w:style>
  <w:style w:type="paragraph" w:styleId="Pagrindinistekstas2">
    <w:name w:val="Body Text 2"/>
    <w:basedOn w:val="prastasis"/>
    <w:link w:val="Pagrindinistekstas2Diagrama"/>
    <w:unhideWhenUsed/>
    <w:rsid w:val="00377B28"/>
    <w:pPr>
      <w:spacing w:after="120" w:line="480" w:lineRule="auto"/>
    </w:pPr>
  </w:style>
  <w:style w:type="character" w:customStyle="1" w:styleId="Pagrindinistekstas2Diagrama">
    <w:name w:val="Pagrindinis tekstas 2 Diagrama"/>
    <w:basedOn w:val="Numatytasispastraiposriftas"/>
    <w:link w:val="Pagrindinistekstas2"/>
    <w:rsid w:val="00377B2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377B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7B28"/>
    <w:rPr>
      <w:rFonts w:ascii="Tahoma" w:eastAsia="Times New Roman" w:hAnsi="Tahoma" w:cs="Tahoma"/>
      <w:sz w:val="16"/>
      <w:szCs w:val="16"/>
    </w:rPr>
  </w:style>
  <w:style w:type="paragraph" w:styleId="Pataisymai">
    <w:name w:val="Revision"/>
    <w:hidden/>
    <w:uiPriority w:val="99"/>
    <w:semiHidden/>
    <w:rsid w:val="00CA13D6"/>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9405D1"/>
    <w:pPr>
      <w:spacing w:after="120"/>
    </w:pPr>
  </w:style>
  <w:style w:type="character" w:customStyle="1" w:styleId="PagrindinistekstasDiagrama">
    <w:name w:val="Pagrindinis tekstas Diagrama"/>
    <w:basedOn w:val="Numatytasispastraiposriftas"/>
    <w:link w:val="Pagrindinistekstas"/>
    <w:rsid w:val="009405D1"/>
    <w:rPr>
      <w:rFonts w:ascii="Times New Roman" w:eastAsia="Times New Roman" w:hAnsi="Times New Roman" w:cs="Times New Roman"/>
      <w:sz w:val="24"/>
      <w:szCs w:val="20"/>
    </w:rPr>
  </w:style>
  <w:style w:type="character" w:styleId="Hipersaitas">
    <w:name w:val="Hyperlink"/>
    <w:unhideWhenUsed/>
    <w:rsid w:val="009405D1"/>
    <w:rPr>
      <w:strike w:val="0"/>
      <w:dstrike w:val="0"/>
      <w:color w:val="0000FF"/>
      <w:u w:val="none"/>
      <w:effect w:val="none"/>
    </w:rPr>
  </w:style>
  <w:style w:type="character" w:styleId="Emfaz">
    <w:name w:val="Emphasis"/>
    <w:qFormat/>
    <w:rsid w:val="00B770AC"/>
    <w:rPr>
      <w:i/>
      <w:iCs/>
    </w:rPr>
  </w:style>
  <w:style w:type="paragraph" w:customStyle="1" w:styleId="Default">
    <w:name w:val="Default"/>
    <w:rsid w:val="00953DEC"/>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4D234B"/>
    <w:rPr>
      <w:sz w:val="16"/>
      <w:szCs w:val="16"/>
    </w:rPr>
  </w:style>
  <w:style w:type="paragraph" w:styleId="Komentarotekstas">
    <w:name w:val="annotation text"/>
    <w:basedOn w:val="prastasis"/>
    <w:link w:val="KomentarotekstasDiagrama"/>
    <w:uiPriority w:val="99"/>
    <w:unhideWhenUsed/>
    <w:rsid w:val="004D234B"/>
    <w:rPr>
      <w:sz w:val="20"/>
    </w:rPr>
  </w:style>
  <w:style w:type="character" w:customStyle="1" w:styleId="KomentarotekstasDiagrama">
    <w:name w:val="Komentaro tekstas Diagrama"/>
    <w:basedOn w:val="Numatytasispastraiposriftas"/>
    <w:link w:val="Komentarotekstas"/>
    <w:uiPriority w:val="99"/>
    <w:rsid w:val="004D234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D234B"/>
    <w:rPr>
      <w:b/>
      <w:bCs/>
    </w:rPr>
  </w:style>
  <w:style w:type="character" w:customStyle="1" w:styleId="KomentarotemaDiagrama">
    <w:name w:val="Komentaro tema Diagrama"/>
    <w:basedOn w:val="KomentarotekstasDiagrama"/>
    <w:link w:val="Komentarotema"/>
    <w:uiPriority w:val="99"/>
    <w:semiHidden/>
    <w:rsid w:val="004D234B"/>
    <w:rPr>
      <w:rFonts w:ascii="Times New Roman" w:eastAsia="Times New Roman" w:hAnsi="Times New Roman" w:cs="Times New Roman"/>
      <w:b/>
      <w:bCs/>
      <w:sz w:val="20"/>
      <w:szCs w:val="20"/>
    </w:rPr>
  </w:style>
  <w:style w:type="character" w:customStyle="1" w:styleId="Neapdorotaspaminjimas1">
    <w:name w:val="Neapdorotas paminėjimas1"/>
    <w:basedOn w:val="Numatytasispastraiposriftas"/>
    <w:uiPriority w:val="99"/>
    <w:semiHidden/>
    <w:unhideWhenUsed/>
    <w:rsid w:val="0063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5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8D3236-C0CC-4575-807E-0C9EB7F7287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C4D2-EDE8-49B7-935D-F7D6057C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794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2025-02-18T08:07:00Z</cp:lastPrinted>
  <dcterms:created xsi:type="dcterms:W3CDTF">2025-04-14T09:21:00Z</dcterms:created>
  <dcterms:modified xsi:type="dcterms:W3CDTF">2025-04-14T09:21:00Z</dcterms:modified>
</cp:coreProperties>
</file>