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3058" w14:textId="37591C82" w:rsidR="009A4482" w:rsidRDefault="009A4482" w:rsidP="009A4482">
      <w:pPr>
        <w:spacing w:before="60"/>
        <w:jc w:val="center"/>
        <w:rPr>
          <w:b/>
          <w:bCs/>
          <w:caps/>
          <w:lang w:val="lt-LT"/>
        </w:rPr>
      </w:pPr>
      <w:r>
        <w:rPr>
          <w:b/>
          <w:lang w:val="lt-LT"/>
        </w:rPr>
        <w:t xml:space="preserve">DĖL </w:t>
      </w:r>
      <w:r w:rsidR="008852A0">
        <w:rPr>
          <w:b/>
          <w:lang w:val="lt-LT"/>
        </w:rPr>
        <w:t>U</w:t>
      </w:r>
      <w:r w:rsidR="00524FC1">
        <w:rPr>
          <w:b/>
          <w:lang w:val="lt-LT"/>
        </w:rPr>
        <w:t xml:space="preserve">ŽDAROSIOS </w:t>
      </w:r>
      <w:r w:rsidR="008852A0">
        <w:rPr>
          <w:b/>
          <w:lang w:val="lt-LT"/>
        </w:rPr>
        <w:t>A</w:t>
      </w:r>
      <w:r w:rsidR="00524FC1">
        <w:rPr>
          <w:b/>
          <w:lang w:val="lt-LT"/>
        </w:rPr>
        <w:t xml:space="preserve">KCINĖS </w:t>
      </w:r>
      <w:r w:rsidR="008852A0">
        <w:rPr>
          <w:b/>
          <w:lang w:val="lt-LT"/>
        </w:rPr>
        <w:t>B</w:t>
      </w:r>
      <w:r w:rsidR="00524FC1">
        <w:rPr>
          <w:b/>
          <w:lang w:val="lt-LT"/>
        </w:rPr>
        <w:t xml:space="preserve">ENDROVĖS ,,ŠILALĖS VANDENYS“ </w:t>
      </w:r>
      <w:r w:rsidR="00524FC1">
        <w:rPr>
          <w:b/>
        </w:rPr>
        <w:t>2025–2029 METŲ VEIKLOS PLANO PATVIRTINIMO</w:t>
      </w:r>
      <w:r w:rsidR="00524FC1">
        <w:rPr>
          <w:b/>
          <w:lang w:val="lt-LT"/>
        </w:rPr>
        <w:t xml:space="preserve"> </w:t>
      </w:r>
      <w:r w:rsidR="00155BFB">
        <w:rPr>
          <w:b/>
          <w:lang w:val="lt-LT"/>
        </w:rPr>
        <w:t xml:space="preserve"> </w:t>
      </w:r>
    </w:p>
    <w:p w14:paraId="2CD3AEC0" w14:textId="77777777" w:rsidR="008B3AFE" w:rsidRDefault="008B3AFE" w:rsidP="008B3AFE">
      <w:pPr>
        <w:pStyle w:val="Pavadinimas"/>
      </w:pPr>
    </w:p>
    <w:p w14:paraId="4FE3D98F" w14:textId="25AE6BC0" w:rsidR="00094A61" w:rsidRPr="00D64EC1" w:rsidRDefault="00094A61">
      <w:pPr>
        <w:jc w:val="center"/>
        <w:rPr>
          <w:lang w:val="lt-LT"/>
        </w:rPr>
      </w:pPr>
      <w:r w:rsidRPr="00D64EC1">
        <w:rPr>
          <w:lang w:val="lt-LT"/>
        </w:rPr>
        <w:t>20</w:t>
      </w:r>
      <w:r w:rsidR="003F2FEC">
        <w:rPr>
          <w:lang w:val="lt-LT"/>
        </w:rPr>
        <w:t>2</w:t>
      </w:r>
      <w:r w:rsidR="00923446">
        <w:rPr>
          <w:lang w:val="lt-LT"/>
        </w:rPr>
        <w:t>5</w:t>
      </w:r>
      <w:r w:rsidRPr="00D64EC1">
        <w:rPr>
          <w:lang w:val="lt-LT"/>
        </w:rPr>
        <w:t xml:space="preserve"> m. </w:t>
      </w:r>
      <w:r w:rsidR="000A2B06">
        <w:rPr>
          <w:lang w:val="lt-LT"/>
        </w:rPr>
        <w:t>balandžio 2</w:t>
      </w:r>
      <w:r w:rsidR="008E6F95" w:rsidRPr="00D64EC1">
        <w:rPr>
          <w:lang w:val="lt-LT"/>
        </w:rPr>
        <w:t xml:space="preserve"> </w:t>
      </w:r>
      <w:r w:rsidRPr="00D64EC1">
        <w:rPr>
          <w:lang w:val="lt-LT"/>
        </w:rPr>
        <w:t>d. Nr.</w:t>
      </w:r>
      <w:r w:rsidR="00C402EA">
        <w:rPr>
          <w:lang w:val="lt-LT"/>
        </w:rPr>
        <w:t xml:space="preserve"> T3-</w:t>
      </w:r>
      <w:r w:rsidRPr="00D64EC1">
        <w:rPr>
          <w:lang w:val="lt-LT"/>
        </w:rPr>
        <w:t xml:space="preserve"> </w:t>
      </w:r>
      <w:r w:rsidR="000A2B06">
        <w:rPr>
          <w:lang w:val="lt-LT"/>
        </w:rPr>
        <w:t>128</w:t>
      </w:r>
      <w:bookmarkStart w:id="0" w:name="_GoBack"/>
      <w:bookmarkEnd w:id="0"/>
    </w:p>
    <w:p w14:paraId="731E2CAC" w14:textId="77777777" w:rsidR="00094A61" w:rsidRDefault="00094A61">
      <w:pPr>
        <w:jc w:val="center"/>
        <w:rPr>
          <w:lang w:val="lt-LT"/>
        </w:rPr>
      </w:pPr>
      <w:r w:rsidRPr="00D64EC1">
        <w:rPr>
          <w:lang w:val="lt-LT"/>
        </w:rPr>
        <w:t>Šilalė</w:t>
      </w:r>
    </w:p>
    <w:p w14:paraId="67A4A7A3" w14:textId="77777777" w:rsidR="00B933D0" w:rsidRPr="00D64EC1" w:rsidRDefault="00B933D0">
      <w:pPr>
        <w:jc w:val="center"/>
        <w:rPr>
          <w:lang w:val="lt-LT"/>
        </w:rPr>
      </w:pPr>
    </w:p>
    <w:p w14:paraId="2E13E33C" w14:textId="6B6AE91D" w:rsidR="00A70241" w:rsidRDefault="00A70241" w:rsidP="00A70241">
      <w:pPr>
        <w:pStyle w:val="Antrats"/>
        <w:tabs>
          <w:tab w:val="left" w:pos="1296"/>
        </w:tabs>
        <w:ind w:firstLine="709"/>
        <w:rPr>
          <w:szCs w:val="24"/>
          <w:lang w:val="lt-LT"/>
        </w:rPr>
      </w:pPr>
      <w:bookmarkStart w:id="1" w:name="_Hlk90024594"/>
      <w:r w:rsidRPr="00A70241">
        <w:rPr>
          <w:szCs w:val="24"/>
          <w:lang w:val="lt-LT"/>
        </w:rPr>
        <w:t xml:space="preserve">Vadovaudamasis Lietuvos Respublikos vietos savivaldos įstatymo 27 straipsnio 2 dalies </w:t>
      </w:r>
      <w:r w:rsidR="00D5777B">
        <w:rPr>
          <w:szCs w:val="24"/>
          <w:lang w:val="lt-LT"/>
        </w:rPr>
        <w:t>31</w:t>
      </w:r>
      <w:r w:rsidRPr="00A70241">
        <w:rPr>
          <w:szCs w:val="24"/>
          <w:lang w:val="lt-LT"/>
        </w:rPr>
        <w:t xml:space="preserve"> punktu, </w:t>
      </w:r>
      <w:r w:rsidR="00C94624">
        <w:rPr>
          <w:lang w:val="lt-LT"/>
        </w:rPr>
        <w:t xml:space="preserve">vykdydamas </w:t>
      </w:r>
      <w:r w:rsidR="00C94624" w:rsidRPr="008B661E">
        <w:rPr>
          <w:lang w:val="lt-LT"/>
        </w:rPr>
        <w:t>Geriamojo vandens tiekėjų ir nuotekų tvarkytojų veiklos planų rengimo taisykl</w:t>
      </w:r>
      <w:r w:rsidR="00A83DD1">
        <w:rPr>
          <w:lang w:val="lt-LT"/>
        </w:rPr>
        <w:t>ių</w:t>
      </w:r>
      <w:r w:rsidR="00C94624" w:rsidRPr="008B661E">
        <w:rPr>
          <w:lang w:val="lt-LT"/>
        </w:rPr>
        <w:t>, patvirtint</w:t>
      </w:r>
      <w:r w:rsidR="00A83DD1">
        <w:rPr>
          <w:lang w:val="lt-LT"/>
        </w:rPr>
        <w:t>ų</w:t>
      </w:r>
      <w:r w:rsidR="00C94624" w:rsidRPr="008B661E">
        <w:rPr>
          <w:lang w:val="lt-LT"/>
        </w:rPr>
        <w:t xml:space="preserve"> Lietuvos Respublikos aplinkos ministro </w:t>
      </w:r>
      <w:smartTag w:uri="urn:schemas-microsoft-com:office:smarttags" w:element="metricconverter">
        <w:smartTagPr>
          <w:attr w:name="ProductID" w:val="2015 m"/>
        </w:smartTagPr>
        <w:r w:rsidR="00C94624" w:rsidRPr="008B661E">
          <w:rPr>
            <w:lang w:val="lt-LT"/>
          </w:rPr>
          <w:t>2015 m</w:t>
        </w:r>
      </w:smartTag>
      <w:r w:rsidR="00C94624" w:rsidRPr="008B661E">
        <w:rPr>
          <w:lang w:val="lt-LT"/>
        </w:rPr>
        <w:t xml:space="preserve">. sausio 8 d. įsakymu Nr. D1-11 „Dėl Geriamojo vandens tiekėjų ir nuotekų tvarkytojų veiklos planų rengimo taisyklių patvirtinimo“, </w:t>
      </w:r>
      <w:r w:rsidR="00A83DD1">
        <w:rPr>
          <w:lang w:val="lt-LT"/>
        </w:rPr>
        <w:t xml:space="preserve">12 punktą, </w:t>
      </w:r>
      <w:r w:rsidR="00C94624" w:rsidRPr="008B661E">
        <w:rPr>
          <w:lang w:val="lt-LT"/>
        </w:rPr>
        <w:t>atsižvelgdama</w:t>
      </w:r>
      <w:r w:rsidR="00C94624">
        <w:rPr>
          <w:lang w:val="lt-LT"/>
        </w:rPr>
        <w:t>s</w:t>
      </w:r>
      <w:r w:rsidR="00C94624" w:rsidRPr="008B661E">
        <w:rPr>
          <w:lang w:val="lt-LT"/>
        </w:rPr>
        <w:t xml:space="preserve"> į uždarosios akcinės bendrovės „Šilalės vandenys“ </w:t>
      </w:r>
      <w:r w:rsidR="00C94624" w:rsidRPr="00EB624A">
        <w:rPr>
          <w:bCs/>
          <w:lang w:val="lt-LT"/>
        </w:rPr>
        <w:t xml:space="preserve">2025 m. </w:t>
      </w:r>
      <w:r w:rsidR="00C94624">
        <w:rPr>
          <w:bCs/>
          <w:lang w:val="lt-LT"/>
        </w:rPr>
        <w:t>kov</w:t>
      </w:r>
      <w:r w:rsidR="00C94624" w:rsidRPr="00EB624A">
        <w:rPr>
          <w:bCs/>
          <w:lang w:val="lt-LT"/>
        </w:rPr>
        <w:t xml:space="preserve">o </w:t>
      </w:r>
      <w:r w:rsidR="00C94624">
        <w:rPr>
          <w:bCs/>
          <w:lang w:val="lt-LT"/>
        </w:rPr>
        <w:t>27</w:t>
      </w:r>
      <w:r w:rsidR="00C94624" w:rsidRPr="00EB624A">
        <w:rPr>
          <w:bCs/>
          <w:lang w:val="lt-LT"/>
        </w:rPr>
        <w:t xml:space="preserve"> d. raštą Nr. S2-</w:t>
      </w:r>
      <w:r w:rsidR="00C94624">
        <w:rPr>
          <w:bCs/>
          <w:lang w:val="lt-LT"/>
        </w:rPr>
        <w:t>27</w:t>
      </w:r>
      <w:r w:rsidR="00C94624" w:rsidRPr="00EB624A">
        <w:rPr>
          <w:bCs/>
          <w:lang w:val="lt-LT"/>
        </w:rPr>
        <w:t xml:space="preserve"> (3.21.) „Dėl 202</w:t>
      </w:r>
      <w:r w:rsidR="00C94624">
        <w:rPr>
          <w:bCs/>
          <w:lang w:val="lt-LT"/>
        </w:rPr>
        <w:t>5</w:t>
      </w:r>
      <w:r w:rsidR="00C94624" w:rsidRPr="00EB624A">
        <w:rPr>
          <w:bCs/>
          <w:lang w:val="lt-LT"/>
        </w:rPr>
        <w:t>–202</w:t>
      </w:r>
      <w:r w:rsidR="00C94624">
        <w:rPr>
          <w:bCs/>
          <w:lang w:val="lt-LT"/>
        </w:rPr>
        <w:t>9</w:t>
      </w:r>
      <w:r w:rsidR="00C94624" w:rsidRPr="00EB624A">
        <w:rPr>
          <w:bCs/>
          <w:lang w:val="lt-LT"/>
        </w:rPr>
        <w:t xml:space="preserve"> metų veiklos plano projekto pateikimo tvirtinimui“</w:t>
      </w:r>
      <w:r w:rsidR="00C94624">
        <w:rPr>
          <w:bCs/>
          <w:lang w:val="lt-LT"/>
        </w:rPr>
        <w:t>:</w:t>
      </w:r>
      <w:r w:rsidRPr="00A70241">
        <w:rPr>
          <w:szCs w:val="24"/>
          <w:lang w:val="lt-LT"/>
        </w:rPr>
        <w:t xml:space="preserve"> </w:t>
      </w:r>
    </w:p>
    <w:p w14:paraId="5DCADDB9" w14:textId="17820AFC" w:rsidR="00C94624" w:rsidRDefault="005455C7" w:rsidP="00A70241">
      <w:pPr>
        <w:pStyle w:val="Antrats"/>
        <w:tabs>
          <w:tab w:val="left" w:pos="1296"/>
        </w:tabs>
        <w:ind w:firstLine="709"/>
        <w:rPr>
          <w:szCs w:val="24"/>
          <w:lang w:val="lt-LT"/>
        </w:rPr>
      </w:pPr>
      <w:r>
        <w:rPr>
          <w:szCs w:val="24"/>
          <w:lang w:val="lt-LT"/>
        </w:rPr>
        <w:t xml:space="preserve">1. </w:t>
      </w:r>
      <w:r w:rsidR="00C94624">
        <w:rPr>
          <w:szCs w:val="24"/>
          <w:lang w:val="lt-LT"/>
        </w:rPr>
        <w:t>P</w:t>
      </w:r>
      <w:r>
        <w:rPr>
          <w:szCs w:val="24"/>
          <w:lang w:val="lt-LT"/>
        </w:rPr>
        <w:t xml:space="preserve"> </w:t>
      </w:r>
      <w:r w:rsidR="00C94624">
        <w:rPr>
          <w:szCs w:val="24"/>
          <w:lang w:val="lt-LT"/>
        </w:rPr>
        <w:t>a t v i r t i n u  Uždarosios akcinės bendrovės ,,Šilalės vandenys“ 2025</w:t>
      </w:r>
      <w:r w:rsidR="00C94624" w:rsidRPr="005A41BD">
        <w:rPr>
          <w:szCs w:val="24"/>
          <w:lang w:val="lt-LT"/>
        </w:rPr>
        <w:t>–</w:t>
      </w:r>
      <w:r w:rsidR="00C94624">
        <w:rPr>
          <w:szCs w:val="24"/>
          <w:lang w:val="lt-LT"/>
        </w:rPr>
        <w:t>2029 metų veiklos planą (pridedama).</w:t>
      </w:r>
    </w:p>
    <w:p w14:paraId="5B52FF3A" w14:textId="65A5B711" w:rsidR="005625A1" w:rsidRPr="00A70241" w:rsidRDefault="00C94624" w:rsidP="00A70241">
      <w:pPr>
        <w:pStyle w:val="Antrats"/>
        <w:tabs>
          <w:tab w:val="left" w:pos="709"/>
          <w:tab w:val="left" w:pos="3521"/>
        </w:tabs>
        <w:ind w:firstLine="709"/>
        <w:rPr>
          <w:szCs w:val="24"/>
        </w:rPr>
      </w:pPr>
      <w:r>
        <w:t>2</w:t>
      </w:r>
      <w:r w:rsidR="005625A1" w:rsidRPr="00F42553">
        <w:t xml:space="preserve">. </w:t>
      </w:r>
      <w:r w:rsidR="005625A1" w:rsidRPr="005625A1">
        <w:rPr>
          <w:lang w:val="lt-LT"/>
        </w:rPr>
        <w:t>P a v e d u paskelbti šį potvarkį Šilalė</w:t>
      </w:r>
      <w:r w:rsidR="00B50AE3">
        <w:rPr>
          <w:lang w:val="lt-LT"/>
        </w:rPr>
        <w:t xml:space="preserve">s rajono savivaldybės interneto </w:t>
      </w:r>
      <w:proofErr w:type="gramStart"/>
      <w:r w:rsidR="005625A1" w:rsidRPr="005625A1">
        <w:rPr>
          <w:lang w:val="lt-LT"/>
        </w:rPr>
        <w:t xml:space="preserve">svetainėje  </w:t>
      </w:r>
      <w:proofErr w:type="gramEnd"/>
      <w:hyperlink r:id="rId7" w:history="1">
        <w:r w:rsidR="005625A1" w:rsidRPr="005625A1">
          <w:rPr>
            <w:rStyle w:val="Hipersaitas"/>
            <w:color w:val="auto"/>
            <w:u w:val="none"/>
            <w:lang w:val="lt-LT"/>
          </w:rPr>
          <w:t>www.silale.lt</w:t>
        </w:r>
      </w:hyperlink>
      <w:r w:rsidR="005625A1" w:rsidRPr="005625A1">
        <w:rPr>
          <w:lang w:val="lt-LT"/>
        </w:rPr>
        <w:t>.</w:t>
      </w:r>
    </w:p>
    <w:bookmarkEnd w:id="1"/>
    <w:p w14:paraId="5363C9B2" w14:textId="5B4BA28D" w:rsidR="007E2529" w:rsidRPr="007E2529" w:rsidRDefault="007E2529" w:rsidP="007E2529">
      <w:pPr>
        <w:pStyle w:val="Sraopastraipa"/>
        <w:ind w:left="0" w:firstLine="720"/>
        <w:jc w:val="both"/>
        <w:textAlignment w:val="center"/>
        <w:rPr>
          <w:lang w:val="lt-LT"/>
        </w:rPr>
      </w:pPr>
      <w:r w:rsidRPr="007E2529">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4657FAA" w14:textId="48F6FE28" w:rsidR="005A0362" w:rsidRPr="007E2529" w:rsidRDefault="005A0362" w:rsidP="006B145B">
      <w:pPr>
        <w:jc w:val="both"/>
        <w:rPr>
          <w:lang w:val="lt-LT"/>
        </w:rPr>
      </w:pPr>
    </w:p>
    <w:p w14:paraId="5B7C155A" w14:textId="0C90C4DF" w:rsidR="00EF1F91" w:rsidRDefault="002D6944" w:rsidP="005A0362">
      <w:pPr>
        <w:pStyle w:val="Pagrindiniotekstotrauka"/>
        <w:ind w:firstLine="0"/>
      </w:pPr>
      <w:r>
        <w:t>Savivaldybės m</w:t>
      </w:r>
      <w:r w:rsidR="00EF1F91">
        <w:t>eras</w:t>
      </w:r>
      <w:r w:rsidR="00C409CF">
        <w:t xml:space="preserve">                                                                                      </w:t>
      </w:r>
      <w:r w:rsidR="005A0362">
        <w:t xml:space="preserve">         </w:t>
      </w:r>
      <w:r w:rsidR="00C409CF">
        <w:t xml:space="preserve"> </w:t>
      </w:r>
      <w:r w:rsidR="00C94624">
        <w:t xml:space="preserve">     </w:t>
      </w:r>
      <w:r w:rsidR="00C409CF">
        <w:t xml:space="preserve">Tadas Bartkus   </w:t>
      </w:r>
    </w:p>
    <w:p w14:paraId="6D8BB207" w14:textId="77777777" w:rsidR="006B145B" w:rsidRDefault="006B145B" w:rsidP="005A0362">
      <w:pPr>
        <w:pStyle w:val="Pagrindiniotekstotrauka"/>
        <w:ind w:firstLine="0"/>
      </w:pPr>
    </w:p>
    <w:p w14:paraId="7683C1F5" w14:textId="77777777" w:rsidR="006B145B" w:rsidRDefault="006B145B" w:rsidP="005A0362">
      <w:pPr>
        <w:pStyle w:val="Pagrindiniotekstotrauka"/>
        <w:ind w:firstLine="0"/>
      </w:pPr>
    </w:p>
    <w:p w14:paraId="2A6C1F80" w14:textId="77777777" w:rsidR="006B145B" w:rsidRDefault="006B145B" w:rsidP="006B145B">
      <w:pPr>
        <w:pStyle w:val="Pagrindiniotekstotrauka"/>
        <w:ind w:firstLine="0"/>
        <w:rPr>
          <w:b/>
          <w:bCs/>
        </w:rPr>
      </w:pPr>
    </w:p>
    <w:sectPr w:rsidR="006B145B" w:rsidSect="00791829">
      <w:headerReference w:type="even" r:id="rId8"/>
      <w:headerReference w:type="default" r:id="rId9"/>
      <w:headerReference w:type="first" r:id="rId10"/>
      <w:type w:val="continuous"/>
      <w:pgSz w:w="11907" w:h="16840" w:code="9"/>
      <w:pgMar w:top="709" w:right="851" w:bottom="568"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5DE32" w14:textId="77777777" w:rsidR="00B16051" w:rsidRDefault="00B16051">
      <w:r>
        <w:separator/>
      </w:r>
    </w:p>
  </w:endnote>
  <w:endnote w:type="continuationSeparator" w:id="0">
    <w:p w14:paraId="56646589" w14:textId="77777777" w:rsidR="00B16051" w:rsidRDefault="00B1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9446" w14:textId="77777777" w:rsidR="00B16051" w:rsidRDefault="00B16051">
      <w:r>
        <w:separator/>
      </w:r>
    </w:p>
  </w:footnote>
  <w:footnote w:type="continuationSeparator" w:id="0">
    <w:p w14:paraId="5504AC19" w14:textId="77777777" w:rsidR="00B16051" w:rsidRDefault="00B16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7FD8" w14:textId="72EBCBD5"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1829">
      <w:rPr>
        <w:rStyle w:val="Puslapionumeris"/>
        <w:noProof/>
      </w:rPr>
      <w:t>1</w:t>
    </w:r>
    <w:r>
      <w:rPr>
        <w:rStyle w:val="Puslapionumeris"/>
      </w:rPr>
      <w:fldChar w:fldCharType="end"/>
    </w:r>
  </w:p>
  <w:p w14:paraId="6E97572F" w14:textId="77777777" w:rsidR="00ED6F0A" w:rsidRDefault="00ED6F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D0FD" w14:textId="77777777"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F3260DC" w14:textId="77777777" w:rsidR="00ED6F0A" w:rsidRDefault="00ED6F0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E53F" w14:textId="77777777" w:rsidR="00791829" w:rsidRDefault="00791829">
    <w:pPr>
      <w:pStyle w:val="Antrats"/>
      <w:jc w:val="center"/>
    </w:pPr>
  </w:p>
  <w:p w14:paraId="6C0491B4" w14:textId="72FE9638" w:rsidR="00ED6F0A" w:rsidRDefault="00ED6F0A">
    <w:pPr>
      <w:pStyle w:val="Antrats"/>
      <w:jc w:val="center"/>
    </w:pPr>
    <w:r>
      <w:t xml:space="preserve">                                                                                                                                                                                                                                                                       </w:t>
    </w:r>
  </w:p>
  <w:p w14:paraId="065691EB" w14:textId="77777777" w:rsidR="00ED6F0A" w:rsidRDefault="00ED6F0A">
    <w:pPr>
      <w:pStyle w:val="Antrats"/>
      <w:jc w:val="center"/>
    </w:pPr>
  </w:p>
  <w:p w14:paraId="42288AA9" w14:textId="77777777" w:rsidR="00ED6F0A" w:rsidRDefault="00294315">
    <w:pPr>
      <w:pStyle w:val="Antrats"/>
      <w:jc w:val="center"/>
    </w:pPr>
    <w:r>
      <w:rPr>
        <w:noProof/>
        <w:lang w:val="lt-LT" w:eastAsia="lt-LT"/>
      </w:rPr>
      <w:drawing>
        <wp:inline distT="0" distB="0" distL="0" distR="0" wp14:anchorId="1B473F5A" wp14:editId="175627DB">
          <wp:extent cx="571500" cy="704850"/>
          <wp:effectExtent l="0" t="0" r="0" b="0"/>
          <wp:docPr id="830800423" name="Paveikslėlis 83080042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85C4844" w14:textId="77777777" w:rsidR="00ED6F0A" w:rsidRDefault="00ED6F0A">
    <w:pPr>
      <w:pStyle w:val="Antrats"/>
      <w:jc w:val="center"/>
      <w:rPr>
        <w:sz w:val="12"/>
      </w:rPr>
    </w:pPr>
  </w:p>
  <w:p w14:paraId="774D2E7E"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ŠILALĖS RAJONO SAVIVALDYBĖS</w:t>
    </w:r>
  </w:p>
  <w:p w14:paraId="66FD9726"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MERAS</w:t>
    </w:r>
  </w:p>
  <w:p w14:paraId="299C84EB" w14:textId="77777777" w:rsidR="00ED6F0A" w:rsidRPr="00434A9F" w:rsidRDefault="00ED6F0A">
    <w:pPr>
      <w:pStyle w:val="Antrats"/>
      <w:jc w:val="center"/>
      <w:rPr>
        <w:rFonts w:ascii="Times New Roman" w:hAnsi="Times New Roman"/>
        <w:b/>
        <w:lang w:val="lt-LT"/>
      </w:rPr>
    </w:pPr>
  </w:p>
  <w:p w14:paraId="74A3E55D" w14:textId="77777777" w:rsidR="00ED6F0A" w:rsidRPr="00434A9F" w:rsidRDefault="00ED6F0A">
    <w:pPr>
      <w:pStyle w:val="Antrats"/>
      <w:jc w:val="center"/>
      <w:rPr>
        <w:lang w:val="lt-LT"/>
      </w:rPr>
    </w:pPr>
    <w:r w:rsidRPr="00434A9F">
      <w:rPr>
        <w:rFonts w:ascii="Times New Roman" w:hAnsi="Times New Roman"/>
        <w:b/>
        <w:lang w:val="lt-LT"/>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F66"/>
    <w:multiLevelType w:val="singleLevel"/>
    <w:tmpl w:val="C73A9536"/>
    <w:lvl w:ilvl="0">
      <w:start w:val="3"/>
      <w:numFmt w:val="decimal"/>
      <w:lvlText w:val="%1."/>
      <w:lvlJc w:val="left"/>
      <w:pPr>
        <w:tabs>
          <w:tab w:val="num" w:pos="1560"/>
        </w:tabs>
        <w:ind w:left="1560" w:hanging="360"/>
      </w:pPr>
      <w:rPr>
        <w:rFonts w:hint="default"/>
      </w:rPr>
    </w:lvl>
  </w:abstractNum>
  <w:abstractNum w:abstractNumId="1" w15:restartNumberingAfterBreak="0">
    <w:nsid w:val="09FC2A04"/>
    <w:multiLevelType w:val="hybridMultilevel"/>
    <w:tmpl w:val="DE0C35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43688A"/>
    <w:multiLevelType w:val="hybridMultilevel"/>
    <w:tmpl w:val="55727338"/>
    <w:lvl w:ilvl="0" w:tplc="50263AA6">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 w15:restartNumberingAfterBreak="0">
    <w:nsid w:val="15F34534"/>
    <w:multiLevelType w:val="hybridMultilevel"/>
    <w:tmpl w:val="29FAB898"/>
    <w:lvl w:ilvl="0" w:tplc="A9AA92EC">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2041AF"/>
    <w:multiLevelType w:val="hybridMultilevel"/>
    <w:tmpl w:val="5B7ABA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25061C"/>
    <w:multiLevelType w:val="singleLevel"/>
    <w:tmpl w:val="250ECE64"/>
    <w:lvl w:ilvl="0">
      <w:start w:val="5"/>
      <w:numFmt w:val="decimal"/>
      <w:lvlText w:val="%1."/>
      <w:lvlJc w:val="left"/>
      <w:pPr>
        <w:tabs>
          <w:tab w:val="num" w:pos="1560"/>
        </w:tabs>
        <w:ind w:left="1560" w:hanging="360"/>
      </w:pPr>
      <w:rPr>
        <w:rFonts w:hint="default"/>
      </w:rPr>
    </w:lvl>
  </w:abstractNum>
  <w:abstractNum w:abstractNumId="6" w15:restartNumberingAfterBreak="0">
    <w:nsid w:val="301D7C64"/>
    <w:multiLevelType w:val="hybridMultilevel"/>
    <w:tmpl w:val="76ECBF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25B17E4"/>
    <w:multiLevelType w:val="hybridMultilevel"/>
    <w:tmpl w:val="BFF25A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AA6EDF"/>
    <w:multiLevelType w:val="hybridMultilevel"/>
    <w:tmpl w:val="5CD2480E"/>
    <w:lvl w:ilvl="0" w:tplc="14DED12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35844C8F"/>
    <w:multiLevelType w:val="hybridMultilevel"/>
    <w:tmpl w:val="B69650C0"/>
    <w:lvl w:ilvl="0" w:tplc="2C50426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393F726B"/>
    <w:multiLevelType w:val="hybridMultilevel"/>
    <w:tmpl w:val="E578C27A"/>
    <w:lvl w:ilvl="0" w:tplc="A550845A">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1" w15:restartNumberingAfterBreak="0">
    <w:nsid w:val="43014DC6"/>
    <w:multiLevelType w:val="singleLevel"/>
    <w:tmpl w:val="DB980590"/>
    <w:lvl w:ilvl="0">
      <w:start w:val="1"/>
      <w:numFmt w:val="decimal"/>
      <w:lvlText w:val="%1."/>
      <w:lvlJc w:val="left"/>
      <w:pPr>
        <w:tabs>
          <w:tab w:val="num" w:pos="1607"/>
        </w:tabs>
        <w:ind w:left="1607" w:hanging="360"/>
      </w:pPr>
      <w:rPr>
        <w:rFonts w:hint="default"/>
      </w:rPr>
    </w:lvl>
  </w:abstractNum>
  <w:abstractNum w:abstractNumId="12" w15:restartNumberingAfterBreak="0">
    <w:nsid w:val="485237C7"/>
    <w:multiLevelType w:val="hybridMultilevel"/>
    <w:tmpl w:val="83409248"/>
    <w:lvl w:ilvl="0" w:tplc="AEDA742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4DE75E4E"/>
    <w:multiLevelType w:val="singleLevel"/>
    <w:tmpl w:val="57B2B25E"/>
    <w:lvl w:ilvl="0">
      <w:start w:val="5"/>
      <w:numFmt w:val="decimal"/>
      <w:lvlText w:val="%1."/>
      <w:lvlJc w:val="left"/>
      <w:pPr>
        <w:tabs>
          <w:tab w:val="num" w:pos="1560"/>
        </w:tabs>
        <w:ind w:left="1560" w:hanging="360"/>
      </w:pPr>
      <w:rPr>
        <w:rFonts w:hint="default"/>
      </w:rPr>
    </w:lvl>
  </w:abstractNum>
  <w:abstractNum w:abstractNumId="14" w15:restartNumberingAfterBreak="0">
    <w:nsid w:val="542C7657"/>
    <w:multiLevelType w:val="hybridMultilevel"/>
    <w:tmpl w:val="17A80562"/>
    <w:lvl w:ilvl="0" w:tplc="E61C3D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719F27F3"/>
    <w:multiLevelType w:val="singleLevel"/>
    <w:tmpl w:val="A008CC9C"/>
    <w:lvl w:ilvl="0">
      <w:start w:val="1"/>
      <w:numFmt w:val="decimal"/>
      <w:lvlText w:val="%1."/>
      <w:lvlJc w:val="left"/>
      <w:pPr>
        <w:tabs>
          <w:tab w:val="num" w:pos="1607"/>
        </w:tabs>
        <w:ind w:left="1607" w:hanging="360"/>
      </w:pPr>
      <w:rPr>
        <w:rFonts w:hint="default"/>
      </w:rPr>
    </w:lvl>
  </w:abstractNum>
  <w:abstractNum w:abstractNumId="16" w15:restartNumberingAfterBreak="0">
    <w:nsid w:val="77204F9C"/>
    <w:multiLevelType w:val="singleLevel"/>
    <w:tmpl w:val="A616432C"/>
    <w:lvl w:ilvl="0">
      <w:start w:val="5"/>
      <w:numFmt w:val="decimal"/>
      <w:lvlText w:val="%1."/>
      <w:lvlJc w:val="left"/>
      <w:pPr>
        <w:tabs>
          <w:tab w:val="num" w:pos="1560"/>
        </w:tabs>
        <w:ind w:left="1560" w:hanging="360"/>
      </w:pPr>
      <w:rPr>
        <w:rFonts w:hint="default"/>
      </w:rPr>
    </w:lvl>
  </w:abstractNum>
  <w:num w:numId="1">
    <w:abstractNumId w:val="11"/>
  </w:num>
  <w:num w:numId="2">
    <w:abstractNumId w:val="15"/>
  </w:num>
  <w:num w:numId="3">
    <w:abstractNumId w:val="0"/>
  </w:num>
  <w:num w:numId="4">
    <w:abstractNumId w:val="13"/>
  </w:num>
  <w:num w:numId="5">
    <w:abstractNumId w:val="16"/>
  </w:num>
  <w:num w:numId="6">
    <w:abstractNumId w:val="5"/>
  </w:num>
  <w:num w:numId="7">
    <w:abstractNumId w:val="8"/>
  </w:num>
  <w:num w:numId="8">
    <w:abstractNumId w:val="3"/>
  </w:num>
  <w:num w:numId="9">
    <w:abstractNumId w:val="14"/>
  </w:num>
  <w:num w:numId="10">
    <w:abstractNumId w:val="6"/>
  </w:num>
  <w:num w:numId="11">
    <w:abstractNumId w:val="1"/>
  </w:num>
  <w:num w:numId="12">
    <w:abstractNumId w:val="4"/>
  </w:num>
  <w:num w:numId="13">
    <w:abstractNumId w:val="2"/>
  </w:num>
  <w:num w:numId="14">
    <w:abstractNumId w:val="10"/>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5B"/>
    <w:rsid w:val="0000205F"/>
    <w:rsid w:val="00003FFD"/>
    <w:rsid w:val="00007536"/>
    <w:rsid w:val="00011CD9"/>
    <w:rsid w:val="00015962"/>
    <w:rsid w:val="00020F01"/>
    <w:rsid w:val="00023D27"/>
    <w:rsid w:val="00024C5C"/>
    <w:rsid w:val="000424E2"/>
    <w:rsid w:val="0005381B"/>
    <w:rsid w:val="00054317"/>
    <w:rsid w:val="000663AF"/>
    <w:rsid w:val="0007157F"/>
    <w:rsid w:val="00075184"/>
    <w:rsid w:val="000764EA"/>
    <w:rsid w:val="0008003C"/>
    <w:rsid w:val="00083279"/>
    <w:rsid w:val="00083402"/>
    <w:rsid w:val="000869B6"/>
    <w:rsid w:val="000872C3"/>
    <w:rsid w:val="000875DE"/>
    <w:rsid w:val="00094813"/>
    <w:rsid w:val="00094A61"/>
    <w:rsid w:val="00097444"/>
    <w:rsid w:val="000A14C4"/>
    <w:rsid w:val="000A2B06"/>
    <w:rsid w:val="000B1C0E"/>
    <w:rsid w:val="000B6739"/>
    <w:rsid w:val="000C1B18"/>
    <w:rsid w:val="000C639D"/>
    <w:rsid w:val="000D06AE"/>
    <w:rsid w:val="000D6E94"/>
    <w:rsid w:val="000E41B9"/>
    <w:rsid w:val="000F1226"/>
    <w:rsid w:val="000F4753"/>
    <w:rsid w:val="00112D82"/>
    <w:rsid w:val="00114DF8"/>
    <w:rsid w:val="00120CB7"/>
    <w:rsid w:val="0012212D"/>
    <w:rsid w:val="00126AB8"/>
    <w:rsid w:val="00131A09"/>
    <w:rsid w:val="00134772"/>
    <w:rsid w:val="00135B1B"/>
    <w:rsid w:val="00136625"/>
    <w:rsid w:val="00141761"/>
    <w:rsid w:val="00155BFB"/>
    <w:rsid w:val="001658BA"/>
    <w:rsid w:val="00183D5B"/>
    <w:rsid w:val="0019526F"/>
    <w:rsid w:val="001A4A2E"/>
    <w:rsid w:val="001B6AE5"/>
    <w:rsid w:val="001C4F61"/>
    <w:rsid w:val="001D1E80"/>
    <w:rsid w:val="001D52EB"/>
    <w:rsid w:val="001E073B"/>
    <w:rsid w:val="001E1675"/>
    <w:rsid w:val="001E1FBE"/>
    <w:rsid w:val="001F1529"/>
    <w:rsid w:val="001F4343"/>
    <w:rsid w:val="001F576D"/>
    <w:rsid w:val="00204412"/>
    <w:rsid w:val="002045D6"/>
    <w:rsid w:val="002056C1"/>
    <w:rsid w:val="00214D1C"/>
    <w:rsid w:val="00215A37"/>
    <w:rsid w:val="002165DD"/>
    <w:rsid w:val="00217E68"/>
    <w:rsid w:val="002229E7"/>
    <w:rsid w:val="0022357C"/>
    <w:rsid w:val="002241E3"/>
    <w:rsid w:val="0022435B"/>
    <w:rsid w:val="002248A5"/>
    <w:rsid w:val="00227CCD"/>
    <w:rsid w:val="00235BD0"/>
    <w:rsid w:val="00236578"/>
    <w:rsid w:val="002403B4"/>
    <w:rsid w:val="00246187"/>
    <w:rsid w:val="0024635B"/>
    <w:rsid w:val="002514A5"/>
    <w:rsid w:val="00252751"/>
    <w:rsid w:val="0025288A"/>
    <w:rsid w:val="002530D0"/>
    <w:rsid w:val="002560D2"/>
    <w:rsid w:val="00257AB7"/>
    <w:rsid w:val="00257C83"/>
    <w:rsid w:val="00270C3E"/>
    <w:rsid w:val="00285A7A"/>
    <w:rsid w:val="00292C4E"/>
    <w:rsid w:val="00294315"/>
    <w:rsid w:val="002A3217"/>
    <w:rsid w:val="002B4C71"/>
    <w:rsid w:val="002B5B56"/>
    <w:rsid w:val="002C04ED"/>
    <w:rsid w:val="002C135C"/>
    <w:rsid w:val="002C1A19"/>
    <w:rsid w:val="002C41C0"/>
    <w:rsid w:val="002C74BA"/>
    <w:rsid w:val="002D6944"/>
    <w:rsid w:val="002F0C1C"/>
    <w:rsid w:val="002F122B"/>
    <w:rsid w:val="002F2AF5"/>
    <w:rsid w:val="002F4F37"/>
    <w:rsid w:val="003010B2"/>
    <w:rsid w:val="00301D16"/>
    <w:rsid w:val="00306FD1"/>
    <w:rsid w:val="00307ACF"/>
    <w:rsid w:val="00311467"/>
    <w:rsid w:val="00327D24"/>
    <w:rsid w:val="00331995"/>
    <w:rsid w:val="00332DDC"/>
    <w:rsid w:val="003334C7"/>
    <w:rsid w:val="003335D7"/>
    <w:rsid w:val="00340F80"/>
    <w:rsid w:val="00341634"/>
    <w:rsid w:val="00343231"/>
    <w:rsid w:val="00361983"/>
    <w:rsid w:val="00364C09"/>
    <w:rsid w:val="00370386"/>
    <w:rsid w:val="00371DEE"/>
    <w:rsid w:val="00380FB6"/>
    <w:rsid w:val="00380FE4"/>
    <w:rsid w:val="00385C08"/>
    <w:rsid w:val="00391395"/>
    <w:rsid w:val="003948D0"/>
    <w:rsid w:val="00395C26"/>
    <w:rsid w:val="00396AF9"/>
    <w:rsid w:val="00396F5B"/>
    <w:rsid w:val="003A637C"/>
    <w:rsid w:val="003B08CE"/>
    <w:rsid w:val="003B09AA"/>
    <w:rsid w:val="003B0C6E"/>
    <w:rsid w:val="003B6D83"/>
    <w:rsid w:val="003C096A"/>
    <w:rsid w:val="003C1FE9"/>
    <w:rsid w:val="003C2E82"/>
    <w:rsid w:val="003C316C"/>
    <w:rsid w:val="003C5DF6"/>
    <w:rsid w:val="003D4D5F"/>
    <w:rsid w:val="003D6748"/>
    <w:rsid w:val="003E27CA"/>
    <w:rsid w:val="003E2AD2"/>
    <w:rsid w:val="003F2FEC"/>
    <w:rsid w:val="003F4812"/>
    <w:rsid w:val="00412938"/>
    <w:rsid w:val="004149B6"/>
    <w:rsid w:val="00415BE3"/>
    <w:rsid w:val="004262FD"/>
    <w:rsid w:val="00431131"/>
    <w:rsid w:val="00434A9F"/>
    <w:rsid w:val="0044365B"/>
    <w:rsid w:val="004723ED"/>
    <w:rsid w:val="00475D9D"/>
    <w:rsid w:val="00480DF5"/>
    <w:rsid w:val="00487D31"/>
    <w:rsid w:val="004901D6"/>
    <w:rsid w:val="004910C4"/>
    <w:rsid w:val="004A18E6"/>
    <w:rsid w:val="004A790B"/>
    <w:rsid w:val="004B335B"/>
    <w:rsid w:val="004C042E"/>
    <w:rsid w:val="004C1777"/>
    <w:rsid w:val="004C5BDD"/>
    <w:rsid w:val="004D2EB4"/>
    <w:rsid w:val="004D6BE4"/>
    <w:rsid w:val="00501AD1"/>
    <w:rsid w:val="00502986"/>
    <w:rsid w:val="00514CD3"/>
    <w:rsid w:val="00516B02"/>
    <w:rsid w:val="00524FC1"/>
    <w:rsid w:val="005307D3"/>
    <w:rsid w:val="005403F2"/>
    <w:rsid w:val="00541F87"/>
    <w:rsid w:val="005455C7"/>
    <w:rsid w:val="00545F1B"/>
    <w:rsid w:val="00560056"/>
    <w:rsid w:val="005625A1"/>
    <w:rsid w:val="00562784"/>
    <w:rsid w:val="0057243D"/>
    <w:rsid w:val="0058100A"/>
    <w:rsid w:val="00593B38"/>
    <w:rsid w:val="005A00E3"/>
    <w:rsid w:val="005A0362"/>
    <w:rsid w:val="005A2173"/>
    <w:rsid w:val="005A259C"/>
    <w:rsid w:val="005A41BD"/>
    <w:rsid w:val="005A4A3D"/>
    <w:rsid w:val="005B231F"/>
    <w:rsid w:val="005B5FE5"/>
    <w:rsid w:val="005B65C3"/>
    <w:rsid w:val="005B78C1"/>
    <w:rsid w:val="005E02F8"/>
    <w:rsid w:val="005F34F8"/>
    <w:rsid w:val="00600277"/>
    <w:rsid w:val="00601190"/>
    <w:rsid w:val="00604DBC"/>
    <w:rsid w:val="00605233"/>
    <w:rsid w:val="006155F6"/>
    <w:rsid w:val="00615BA2"/>
    <w:rsid w:val="00636210"/>
    <w:rsid w:val="00637A03"/>
    <w:rsid w:val="006426C5"/>
    <w:rsid w:val="00657798"/>
    <w:rsid w:val="00660732"/>
    <w:rsid w:val="00660FC0"/>
    <w:rsid w:val="006675A6"/>
    <w:rsid w:val="006752B2"/>
    <w:rsid w:val="0067559D"/>
    <w:rsid w:val="00676AC0"/>
    <w:rsid w:val="00682A34"/>
    <w:rsid w:val="00684AB4"/>
    <w:rsid w:val="00684EBD"/>
    <w:rsid w:val="0068573D"/>
    <w:rsid w:val="00685AFD"/>
    <w:rsid w:val="0069006F"/>
    <w:rsid w:val="006A2AE0"/>
    <w:rsid w:val="006A4680"/>
    <w:rsid w:val="006A6A34"/>
    <w:rsid w:val="006B145B"/>
    <w:rsid w:val="006B3700"/>
    <w:rsid w:val="006B4FA6"/>
    <w:rsid w:val="006B5789"/>
    <w:rsid w:val="006C1EF6"/>
    <w:rsid w:val="006D3582"/>
    <w:rsid w:val="006D5D7C"/>
    <w:rsid w:val="006E08DB"/>
    <w:rsid w:val="006F3062"/>
    <w:rsid w:val="006F386C"/>
    <w:rsid w:val="006F4F2C"/>
    <w:rsid w:val="006F5384"/>
    <w:rsid w:val="006F6E2E"/>
    <w:rsid w:val="00701302"/>
    <w:rsid w:val="00703D5A"/>
    <w:rsid w:val="007043BF"/>
    <w:rsid w:val="007108C8"/>
    <w:rsid w:val="0072106B"/>
    <w:rsid w:val="00726A8D"/>
    <w:rsid w:val="007302E7"/>
    <w:rsid w:val="00747240"/>
    <w:rsid w:val="007528CD"/>
    <w:rsid w:val="00755F1A"/>
    <w:rsid w:val="00757251"/>
    <w:rsid w:val="00761E0E"/>
    <w:rsid w:val="00777BBC"/>
    <w:rsid w:val="007808B9"/>
    <w:rsid w:val="00780C42"/>
    <w:rsid w:val="007864F4"/>
    <w:rsid w:val="0079149D"/>
    <w:rsid w:val="00791829"/>
    <w:rsid w:val="007918D4"/>
    <w:rsid w:val="007B1026"/>
    <w:rsid w:val="007B25F9"/>
    <w:rsid w:val="007B6082"/>
    <w:rsid w:val="007B74C8"/>
    <w:rsid w:val="007D3DB3"/>
    <w:rsid w:val="007E2529"/>
    <w:rsid w:val="007E661B"/>
    <w:rsid w:val="007E75F7"/>
    <w:rsid w:val="007E7933"/>
    <w:rsid w:val="007F4345"/>
    <w:rsid w:val="007F4DEE"/>
    <w:rsid w:val="00801134"/>
    <w:rsid w:val="00801DDB"/>
    <w:rsid w:val="0081456D"/>
    <w:rsid w:val="008230F7"/>
    <w:rsid w:val="00830C83"/>
    <w:rsid w:val="00833057"/>
    <w:rsid w:val="00834305"/>
    <w:rsid w:val="00841910"/>
    <w:rsid w:val="00844792"/>
    <w:rsid w:val="00844EF9"/>
    <w:rsid w:val="008517BA"/>
    <w:rsid w:val="00853E16"/>
    <w:rsid w:val="00864157"/>
    <w:rsid w:val="008722BD"/>
    <w:rsid w:val="00872AD1"/>
    <w:rsid w:val="00873CEB"/>
    <w:rsid w:val="008852A0"/>
    <w:rsid w:val="008A7BA7"/>
    <w:rsid w:val="008B0DE2"/>
    <w:rsid w:val="008B3AFE"/>
    <w:rsid w:val="008B5F01"/>
    <w:rsid w:val="008C2E52"/>
    <w:rsid w:val="008C40B1"/>
    <w:rsid w:val="008D1741"/>
    <w:rsid w:val="008D47CD"/>
    <w:rsid w:val="008D7A2D"/>
    <w:rsid w:val="008E258A"/>
    <w:rsid w:val="008E6F95"/>
    <w:rsid w:val="008E7BFD"/>
    <w:rsid w:val="008F5797"/>
    <w:rsid w:val="00905D59"/>
    <w:rsid w:val="0091181B"/>
    <w:rsid w:val="009126F2"/>
    <w:rsid w:val="00920C90"/>
    <w:rsid w:val="00923446"/>
    <w:rsid w:val="00932268"/>
    <w:rsid w:val="0094265F"/>
    <w:rsid w:val="00942ADA"/>
    <w:rsid w:val="009464D2"/>
    <w:rsid w:val="009555A7"/>
    <w:rsid w:val="00957DE1"/>
    <w:rsid w:val="00963B25"/>
    <w:rsid w:val="00965DD0"/>
    <w:rsid w:val="00972D35"/>
    <w:rsid w:val="00974F9D"/>
    <w:rsid w:val="00982C5F"/>
    <w:rsid w:val="009856C6"/>
    <w:rsid w:val="00995078"/>
    <w:rsid w:val="009A21B0"/>
    <w:rsid w:val="009A4176"/>
    <w:rsid w:val="009A4482"/>
    <w:rsid w:val="009A50CB"/>
    <w:rsid w:val="009A788D"/>
    <w:rsid w:val="009B146D"/>
    <w:rsid w:val="009B5AE5"/>
    <w:rsid w:val="009C0798"/>
    <w:rsid w:val="009C5533"/>
    <w:rsid w:val="009C7734"/>
    <w:rsid w:val="009D1594"/>
    <w:rsid w:val="009D3BCF"/>
    <w:rsid w:val="009E05FA"/>
    <w:rsid w:val="009E0AD7"/>
    <w:rsid w:val="009E74B6"/>
    <w:rsid w:val="009F0BBD"/>
    <w:rsid w:val="009F223A"/>
    <w:rsid w:val="009F4495"/>
    <w:rsid w:val="009F7D6E"/>
    <w:rsid w:val="00A03F63"/>
    <w:rsid w:val="00A04844"/>
    <w:rsid w:val="00A2696C"/>
    <w:rsid w:val="00A32D3A"/>
    <w:rsid w:val="00A35ED4"/>
    <w:rsid w:val="00A400A5"/>
    <w:rsid w:val="00A43444"/>
    <w:rsid w:val="00A44213"/>
    <w:rsid w:val="00A4573D"/>
    <w:rsid w:val="00A51ADD"/>
    <w:rsid w:val="00A57FB9"/>
    <w:rsid w:val="00A70075"/>
    <w:rsid w:val="00A70241"/>
    <w:rsid w:val="00A7303D"/>
    <w:rsid w:val="00A73A0C"/>
    <w:rsid w:val="00A7504E"/>
    <w:rsid w:val="00A81AA4"/>
    <w:rsid w:val="00A83DD1"/>
    <w:rsid w:val="00A8744A"/>
    <w:rsid w:val="00A97EA5"/>
    <w:rsid w:val="00AA0885"/>
    <w:rsid w:val="00AA1756"/>
    <w:rsid w:val="00AA1D68"/>
    <w:rsid w:val="00AA415F"/>
    <w:rsid w:val="00AB0CCE"/>
    <w:rsid w:val="00AC1DB4"/>
    <w:rsid w:val="00AC3746"/>
    <w:rsid w:val="00AD6636"/>
    <w:rsid w:val="00AE4AF0"/>
    <w:rsid w:val="00AF3F1E"/>
    <w:rsid w:val="00AF6156"/>
    <w:rsid w:val="00AF7587"/>
    <w:rsid w:val="00B12356"/>
    <w:rsid w:val="00B15501"/>
    <w:rsid w:val="00B16051"/>
    <w:rsid w:val="00B24E0D"/>
    <w:rsid w:val="00B25C28"/>
    <w:rsid w:val="00B267FE"/>
    <w:rsid w:val="00B320D3"/>
    <w:rsid w:val="00B3652A"/>
    <w:rsid w:val="00B50AE3"/>
    <w:rsid w:val="00B57735"/>
    <w:rsid w:val="00B621B7"/>
    <w:rsid w:val="00B6351E"/>
    <w:rsid w:val="00B675AC"/>
    <w:rsid w:val="00B7038D"/>
    <w:rsid w:val="00B77DEB"/>
    <w:rsid w:val="00B834F0"/>
    <w:rsid w:val="00B933D0"/>
    <w:rsid w:val="00B97A5E"/>
    <w:rsid w:val="00BB0859"/>
    <w:rsid w:val="00BB1BAB"/>
    <w:rsid w:val="00BC189B"/>
    <w:rsid w:val="00BC3A94"/>
    <w:rsid w:val="00BC5B48"/>
    <w:rsid w:val="00BD2C2F"/>
    <w:rsid w:val="00BD401B"/>
    <w:rsid w:val="00BD75A6"/>
    <w:rsid w:val="00BE31B9"/>
    <w:rsid w:val="00BE3C5F"/>
    <w:rsid w:val="00BE6D49"/>
    <w:rsid w:val="00BF1C2B"/>
    <w:rsid w:val="00C07E10"/>
    <w:rsid w:val="00C10997"/>
    <w:rsid w:val="00C402EA"/>
    <w:rsid w:val="00C409CF"/>
    <w:rsid w:val="00C41C50"/>
    <w:rsid w:val="00C4241B"/>
    <w:rsid w:val="00C42701"/>
    <w:rsid w:val="00C46628"/>
    <w:rsid w:val="00C51780"/>
    <w:rsid w:val="00C6552C"/>
    <w:rsid w:val="00C75CF0"/>
    <w:rsid w:val="00C83C50"/>
    <w:rsid w:val="00C87A96"/>
    <w:rsid w:val="00C87DC4"/>
    <w:rsid w:val="00C94624"/>
    <w:rsid w:val="00CA7BFA"/>
    <w:rsid w:val="00CB0673"/>
    <w:rsid w:val="00CB5550"/>
    <w:rsid w:val="00CB6949"/>
    <w:rsid w:val="00CC097E"/>
    <w:rsid w:val="00CC75AB"/>
    <w:rsid w:val="00CD3E37"/>
    <w:rsid w:val="00CD56E4"/>
    <w:rsid w:val="00CE43D5"/>
    <w:rsid w:val="00CE50C4"/>
    <w:rsid w:val="00CE5585"/>
    <w:rsid w:val="00CF0C95"/>
    <w:rsid w:val="00CF210B"/>
    <w:rsid w:val="00CF44A1"/>
    <w:rsid w:val="00D0112B"/>
    <w:rsid w:val="00D0298B"/>
    <w:rsid w:val="00D07300"/>
    <w:rsid w:val="00D1014D"/>
    <w:rsid w:val="00D11665"/>
    <w:rsid w:val="00D13DA8"/>
    <w:rsid w:val="00D16F17"/>
    <w:rsid w:val="00D26502"/>
    <w:rsid w:val="00D327F8"/>
    <w:rsid w:val="00D37ADF"/>
    <w:rsid w:val="00D41EEB"/>
    <w:rsid w:val="00D46AEB"/>
    <w:rsid w:val="00D52BAC"/>
    <w:rsid w:val="00D5777B"/>
    <w:rsid w:val="00D6013C"/>
    <w:rsid w:val="00D623EE"/>
    <w:rsid w:val="00D63C09"/>
    <w:rsid w:val="00D64BA6"/>
    <w:rsid w:val="00D64EC1"/>
    <w:rsid w:val="00D6738A"/>
    <w:rsid w:val="00D67FC8"/>
    <w:rsid w:val="00D76872"/>
    <w:rsid w:val="00D8028D"/>
    <w:rsid w:val="00D80C86"/>
    <w:rsid w:val="00D811AA"/>
    <w:rsid w:val="00D815E1"/>
    <w:rsid w:val="00D83451"/>
    <w:rsid w:val="00D923CE"/>
    <w:rsid w:val="00D93C1F"/>
    <w:rsid w:val="00D97EED"/>
    <w:rsid w:val="00DA1DB9"/>
    <w:rsid w:val="00DB25ED"/>
    <w:rsid w:val="00DC245B"/>
    <w:rsid w:val="00DC4725"/>
    <w:rsid w:val="00DD59B7"/>
    <w:rsid w:val="00DE607B"/>
    <w:rsid w:val="00DF1C7F"/>
    <w:rsid w:val="00DF2FDC"/>
    <w:rsid w:val="00DF754C"/>
    <w:rsid w:val="00E06E4E"/>
    <w:rsid w:val="00E07F6A"/>
    <w:rsid w:val="00E27C87"/>
    <w:rsid w:val="00E32837"/>
    <w:rsid w:val="00E33998"/>
    <w:rsid w:val="00E35486"/>
    <w:rsid w:val="00E448A1"/>
    <w:rsid w:val="00E451E8"/>
    <w:rsid w:val="00E46E63"/>
    <w:rsid w:val="00E660DC"/>
    <w:rsid w:val="00E70F67"/>
    <w:rsid w:val="00E71E40"/>
    <w:rsid w:val="00E73B0C"/>
    <w:rsid w:val="00E773D1"/>
    <w:rsid w:val="00E77D6A"/>
    <w:rsid w:val="00E85DD3"/>
    <w:rsid w:val="00E906F2"/>
    <w:rsid w:val="00EA6705"/>
    <w:rsid w:val="00EA68DC"/>
    <w:rsid w:val="00EB2D65"/>
    <w:rsid w:val="00EB5277"/>
    <w:rsid w:val="00ED219E"/>
    <w:rsid w:val="00ED6F0A"/>
    <w:rsid w:val="00EE558E"/>
    <w:rsid w:val="00EF11C4"/>
    <w:rsid w:val="00EF1F91"/>
    <w:rsid w:val="00EF26B3"/>
    <w:rsid w:val="00EF26F2"/>
    <w:rsid w:val="00EF4BB7"/>
    <w:rsid w:val="00F02B64"/>
    <w:rsid w:val="00F07787"/>
    <w:rsid w:val="00F104FE"/>
    <w:rsid w:val="00F10765"/>
    <w:rsid w:val="00F113DC"/>
    <w:rsid w:val="00F119EB"/>
    <w:rsid w:val="00F14402"/>
    <w:rsid w:val="00F33FC0"/>
    <w:rsid w:val="00F344C5"/>
    <w:rsid w:val="00F42553"/>
    <w:rsid w:val="00F438AF"/>
    <w:rsid w:val="00F509E1"/>
    <w:rsid w:val="00F50C9C"/>
    <w:rsid w:val="00F57E69"/>
    <w:rsid w:val="00F62DAE"/>
    <w:rsid w:val="00F66A86"/>
    <w:rsid w:val="00F827BE"/>
    <w:rsid w:val="00F85729"/>
    <w:rsid w:val="00F90D38"/>
    <w:rsid w:val="00F93DB5"/>
    <w:rsid w:val="00F94AB9"/>
    <w:rsid w:val="00FA656F"/>
    <w:rsid w:val="00FA7B77"/>
    <w:rsid w:val="00FB4F9C"/>
    <w:rsid w:val="00FC4E0F"/>
    <w:rsid w:val="00FC6AF0"/>
    <w:rsid w:val="00FC6DDE"/>
    <w:rsid w:val="00FC7B4A"/>
    <w:rsid w:val="00FD0500"/>
    <w:rsid w:val="00FD07FF"/>
    <w:rsid w:val="00FE6934"/>
    <w:rsid w:val="00FF4299"/>
    <w:rsid w:val="00FF6B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24F403E"/>
  <w15:chartTrackingRefBased/>
  <w15:docId w15:val="{D71027F8-266E-460A-9D26-656A44E8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aliases w:val="Char Char Char,Char Cha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F438AF"/>
    <w:pPr>
      <w:spacing w:after="120" w:line="480" w:lineRule="auto"/>
      <w:ind w:left="283"/>
    </w:pPr>
    <w:rPr>
      <w:lang w:val="lt-LT"/>
    </w:rPr>
  </w:style>
  <w:style w:type="character" w:customStyle="1" w:styleId="Antrat1Diagrama">
    <w:name w:val="Antraštė 1 Diagrama"/>
    <w:link w:val="Antrat1"/>
    <w:rsid w:val="00BC3A94"/>
    <w:rPr>
      <w:b/>
      <w:bCs/>
      <w:sz w:val="24"/>
      <w:szCs w:val="24"/>
      <w:lang w:val="en-GB" w:eastAsia="en-US"/>
    </w:rPr>
  </w:style>
  <w:style w:type="character" w:customStyle="1" w:styleId="PagrindiniotekstotraukaDiagrama">
    <w:name w:val="Pagrindinio teksto įtrauka Diagrama"/>
    <w:basedOn w:val="Numatytasispastraiposriftas"/>
    <w:link w:val="Pagrindiniotekstotrauka"/>
    <w:rsid w:val="003C316C"/>
    <w:rPr>
      <w:rFonts w:ascii="TimesLT" w:hAnsi="TimesLT"/>
      <w:sz w:val="24"/>
      <w:lang w:eastAsia="en-US"/>
    </w:rPr>
  </w:style>
  <w:style w:type="character" w:customStyle="1" w:styleId="AntratsDiagrama">
    <w:name w:val="Antraštės Diagrama"/>
    <w:aliases w:val="Char Char Char Diagrama,Char Char Diagrama"/>
    <w:basedOn w:val="Numatytasispastraiposriftas"/>
    <w:link w:val="Antrats"/>
    <w:rsid w:val="00660732"/>
    <w:rPr>
      <w:rFonts w:ascii="TimesLT" w:hAnsi="TimesLT"/>
      <w:sz w:val="24"/>
      <w:lang w:val="en-GB" w:eastAsia="en-US"/>
    </w:rPr>
  </w:style>
  <w:style w:type="paragraph" w:styleId="Sraopastraipa">
    <w:name w:val="List Paragraph"/>
    <w:basedOn w:val="prastasis"/>
    <w:qFormat/>
    <w:rsid w:val="00F344C5"/>
    <w:pPr>
      <w:ind w:left="720"/>
      <w:contextualSpacing/>
    </w:pPr>
  </w:style>
  <w:style w:type="character" w:customStyle="1" w:styleId="Neapdorotaspaminjimas1">
    <w:name w:val="Neapdorotas paminėjimas1"/>
    <w:basedOn w:val="Numatytasispastraiposriftas"/>
    <w:uiPriority w:val="99"/>
    <w:semiHidden/>
    <w:unhideWhenUsed/>
    <w:rsid w:val="006B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3581">
      <w:bodyDiv w:val="1"/>
      <w:marLeft w:val="0"/>
      <w:marRight w:val="0"/>
      <w:marTop w:val="0"/>
      <w:marBottom w:val="0"/>
      <w:divBdr>
        <w:top w:val="none" w:sz="0" w:space="0" w:color="auto"/>
        <w:left w:val="none" w:sz="0" w:space="0" w:color="auto"/>
        <w:bottom w:val="none" w:sz="0" w:space="0" w:color="auto"/>
        <w:right w:val="none" w:sz="0" w:space="0" w:color="auto"/>
      </w:divBdr>
    </w:div>
    <w:div w:id="617180111">
      <w:bodyDiv w:val="1"/>
      <w:marLeft w:val="0"/>
      <w:marRight w:val="0"/>
      <w:marTop w:val="0"/>
      <w:marBottom w:val="0"/>
      <w:divBdr>
        <w:top w:val="none" w:sz="0" w:space="0" w:color="auto"/>
        <w:left w:val="none" w:sz="0" w:space="0" w:color="auto"/>
        <w:bottom w:val="none" w:sz="0" w:space="0" w:color="auto"/>
        <w:right w:val="none" w:sz="0" w:space="0" w:color="auto"/>
      </w:divBdr>
      <w:divsChild>
        <w:div w:id="1657799948">
          <w:marLeft w:val="0"/>
          <w:marRight w:val="0"/>
          <w:marTop w:val="0"/>
          <w:marBottom w:val="0"/>
          <w:divBdr>
            <w:top w:val="none" w:sz="0" w:space="0" w:color="auto"/>
            <w:left w:val="none" w:sz="0" w:space="0" w:color="auto"/>
            <w:bottom w:val="none" w:sz="0" w:space="0" w:color="auto"/>
            <w:right w:val="none" w:sz="0" w:space="0" w:color="auto"/>
          </w:divBdr>
        </w:div>
        <w:div w:id="855538266">
          <w:marLeft w:val="0"/>
          <w:marRight w:val="0"/>
          <w:marTop w:val="0"/>
          <w:marBottom w:val="0"/>
          <w:divBdr>
            <w:top w:val="none" w:sz="0" w:space="0" w:color="auto"/>
            <w:left w:val="none" w:sz="0" w:space="0" w:color="auto"/>
            <w:bottom w:val="none" w:sz="0" w:space="0" w:color="auto"/>
            <w:right w:val="none" w:sz="0" w:space="0" w:color="auto"/>
          </w:divBdr>
          <w:divsChild>
            <w:div w:id="562328706">
              <w:marLeft w:val="0"/>
              <w:marRight w:val="0"/>
              <w:marTop w:val="0"/>
              <w:marBottom w:val="0"/>
              <w:divBdr>
                <w:top w:val="none" w:sz="0" w:space="0" w:color="auto"/>
                <w:left w:val="none" w:sz="0" w:space="0" w:color="auto"/>
                <w:bottom w:val="none" w:sz="0" w:space="0" w:color="auto"/>
                <w:right w:val="none" w:sz="0" w:space="0" w:color="auto"/>
              </w:divBdr>
            </w:div>
            <w:div w:id="1379234940">
              <w:marLeft w:val="0"/>
              <w:marRight w:val="0"/>
              <w:marTop w:val="0"/>
              <w:marBottom w:val="0"/>
              <w:divBdr>
                <w:top w:val="none" w:sz="0" w:space="0" w:color="auto"/>
                <w:left w:val="none" w:sz="0" w:space="0" w:color="auto"/>
                <w:bottom w:val="none" w:sz="0" w:space="0" w:color="auto"/>
                <w:right w:val="none" w:sz="0" w:space="0" w:color="auto"/>
              </w:divBdr>
            </w:div>
            <w:div w:id="1689718367">
              <w:marLeft w:val="0"/>
              <w:marRight w:val="0"/>
              <w:marTop w:val="0"/>
              <w:marBottom w:val="0"/>
              <w:divBdr>
                <w:top w:val="none" w:sz="0" w:space="0" w:color="auto"/>
                <w:left w:val="none" w:sz="0" w:space="0" w:color="auto"/>
                <w:bottom w:val="none" w:sz="0" w:space="0" w:color="auto"/>
                <w:right w:val="none" w:sz="0" w:space="0" w:color="auto"/>
              </w:divBdr>
            </w:div>
            <w:div w:id="1881242888">
              <w:marLeft w:val="0"/>
              <w:marRight w:val="0"/>
              <w:marTop w:val="0"/>
              <w:marBottom w:val="0"/>
              <w:divBdr>
                <w:top w:val="none" w:sz="0" w:space="0" w:color="auto"/>
                <w:left w:val="none" w:sz="0" w:space="0" w:color="auto"/>
                <w:bottom w:val="none" w:sz="0" w:space="0" w:color="auto"/>
                <w:right w:val="none" w:sz="0" w:space="0" w:color="auto"/>
              </w:divBdr>
            </w:div>
            <w:div w:id="1166440562">
              <w:marLeft w:val="0"/>
              <w:marRight w:val="0"/>
              <w:marTop w:val="0"/>
              <w:marBottom w:val="0"/>
              <w:divBdr>
                <w:top w:val="none" w:sz="0" w:space="0" w:color="auto"/>
                <w:left w:val="none" w:sz="0" w:space="0" w:color="auto"/>
                <w:bottom w:val="none" w:sz="0" w:space="0" w:color="auto"/>
                <w:right w:val="none" w:sz="0" w:space="0" w:color="auto"/>
              </w:divBdr>
            </w:div>
            <w:div w:id="1292905253">
              <w:marLeft w:val="0"/>
              <w:marRight w:val="0"/>
              <w:marTop w:val="0"/>
              <w:marBottom w:val="0"/>
              <w:divBdr>
                <w:top w:val="none" w:sz="0" w:space="0" w:color="auto"/>
                <w:left w:val="none" w:sz="0" w:space="0" w:color="auto"/>
                <w:bottom w:val="none" w:sz="0" w:space="0" w:color="auto"/>
                <w:right w:val="none" w:sz="0" w:space="0" w:color="auto"/>
              </w:divBdr>
            </w:div>
            <w:div w:id="1342245453">
              <w:marLeft w:val="0"/>
              <w:marRight w:val="0"/>
              <w:marTop w:val="0"/>
              <w:marBottom w:val="0"/>
              <w:divBdr>
                <w:top w:val="none" w:sz="0" w:space="0" w:color="auto"/>
                <w:left w:val="none" w:sz="0" w:space="0" w:color="auto"/>
                <w:bottom w:val="none" w:sz="0" w:space="0" w:color="auto"/>
                <w:right w:val="none" w:sz="0" w:space="0" w:color="auto"/>
              </w:divBdr>
            </w:div>
            <w:div w:id="885916860">
              <w:marLeft w:val="0"/>
              <w:marRight w:val="0"/>
              <w:marTop w:val="0"/>
              <w:marBottom w:val="0"/>
              <w:divBdr>
                <w:top w:val="none" w:sz="0" w:space="0" w:color="auto"/>
                <w:left w:val="none" w:sz="0" w:space="0" w:color="auto"/>
                <w:bottom w:val="none" w:sz="0" w:space="0" w:color="auto"/>
                <w:right w:val="none" w:sz="0" w:space="0" w:color="auto"/>
              </w:divBdr>
            </w:div>
          </w:divsChild>
        </w:div>
        <w:div w:id="2080327415">
          <w:marLeft w:val="0"/>
          <w:marRight w:val="0"/>
          <w:marTop w:val="0"/>
          <w:marBottom w:val="0"/>
          <w:divBdr>
            <w:top w:val="none" w:sz="0" w:space="0" w:color="auto"/>
            <w:left w:val="none" w:sz="0" w:space="0" w:color="auto"/>
            <w:bottom w:val="none" w:sz="0" w:space="0" w:color="auto"/>
            <w:right w:val="none" w:sz="0" w:space="0" w:color="auto"/>
          </w:divBdr>
        </w:div>
        <w:div w:id="198904132">
          <w:marLeft w:val="0"/>
          <w:marRight w:val="0"/>
          <w:marTop w:val="0"/>
          <w:marBottom w:val="0"/>
          <w:divBdr>
            <w:top w:val="none" w:sz="0" w:space="0" w:color="auto"/>
            <w:left w:val="none" w:sz="0" w:space="0" w:color="auto"/>
            <w:bottom w:val="none" w:sz="0" w:space="0" w:color="auto"/>
            <w:right w:val="none" w:sz="0" w:space="0" w:color="auto"/>
          </w:divBdr>
        </w:div>
        <w:div w:id="2003465921">
          <w:marLeft w:val="0"/>
          <w:marRight w:val="0"/>
          <w:marTop w:val="0"/>
          <w:marBottom w:val="0"/>
          <w:divBdr>
            <w:top w:val="none" w:sz="0" w:space="0" w:color="auto"/>
            <w:left w:val="none" w:sz="0" w:space="0" w:color="auto"/>
            <w:bottom w:val="none" w:sz="0" w:space="0" w:color="auto"/>
            <w:right w:val="none" w:sz="0" w:space="0" w:color="auto"/>
          </w:divBdr>
        </w:div>
        <w:div w:id="1759135929">
          <w:marLeft w:val="0"/>
          <w:marRight w:val="0"/>
          <w:marTop w:val="0"/>
          <w:marBottom w:val="0"/>
          <w:divBdr>
            <w:top w:val="none" w:sz="0" w:space="0" w:color="auto"/>
            <w:left w:val="none" w:sz="0" w:space="0" w:color="auto"/>
            <w:bottom w:val="none" w:sz="0" w:space="0" w:color="auto"/>
            <w:right w:val="none" w:sz="0" w:space="0" w:color="auto"/>
          </w:divBdr>
        </w:div>
        <w:div w:id="29034061">
          <w:marLeft w:val="0"/>
          <w:marRight w:val="0"/>
          <w:marTop w:val="0"/>
          <w:marBottom w:val="0"/>
          <w:divBdr>
            <w:top w:val="none" w:sz="0" w:space="0" w:color="auto"/>
            <w:left w:val="none" w:sz="0" w:space="0" w:color="auto"/>
            <w:bottom w:val="none" w:sz="0" w:space="0" w:color="auto"/>
            <w:right w:val="none" w:sz="0" w:space="0" w:color="auto"/>
          </w:divBdr>
        </w:div>
        <w:div w:id="1228301356">
          <w:marLeft w:val="0"/>
          <w:marRight w:val="0"/>
          <w:marTop w:val="0"/>
          <w:marBottom w:val="0"/>
          <w:divBdr>
            <w:top w:val="none" w:sz="0" w:space="0" w:color="auto"/>
            <w:left w:val="none" w:sz="0" w:space="0" w:color="auto"/>
            <w:bottom w:val="none" w:sz="0" w:space="0" w:color="auto"/>
            <w:right w:val="none" w:sz="0" w:space="0" w:color="auto"/>
          </w:divBdr>
        </w:div>
      </w:divsChild>
    </w:div>
    <w:div w:id="724598477">
      <w:bodyDiv w:val="1"/>
      <w:marLeft w:val="0"/>
      <w:marRight w:val="0"/>
      <w:marTop w:val="0"/>
      <w:marBottom w:val="0"/>
      <w:divBdr>
        <w:top w:val="none" w:sz="0" w:space="0" w:color="auto"/>
        <w:left w:val="none" w:sz="0" w:space="0" w:color="auto"/>
        <w:bottom w:val="none" w:sz="0" w:space="0" w:color="auto"/>
        <w:right w:val="none" w:sz="0" w:space="0" w:color="auto"/>
      </w:divBdr>
    </w:div>
    <w:div w:id="1734428485">
      <w:bodyDiv w:val="1"/>
      <w:marLeft w:val="0"/>
      <w:marRight w:val="0"/>
      <w:marTop w:val="0"/>
      <w:marBottom w:val="0"/>
      <w:divBdr>
        <w:top w:val="none" w:sz="0" w:space="0" w:color="auto"/>
        <w:left w:val="none" w:sz="0" w:space="0" w:color="auto"/>
        <w:bottom w:val="none" w:sz="0" w:space="0" w:color="auto"/>
        <w:right w:val="none" w:sz="0" w:space="0" w:color="auto"/>
      </w:divBdr>
      <w:divsChild>
        <w:div w:id="965041978">
          <w:marLeft w:val="0"/>
          <w:marRight w:val="0"/>
          <w:marTop w:val="0"/>
          <w:marBottom w:val="0"/>
          <w:divBdr>
            <w:top w:val="none" w:sz="0" w:space="0" w:color="auto"/>
            <w:left w:val="none" w:sz="0" w:space="0" w:color="auto"/>
            <w:bottom w:val="none" w:sz="0" w:space="0" w:color="auto"/>
            <w:right w:val="none" w:sz="0" w:space="0" w:color="auto"/>
          </w:divBdr>
        </w:div>
        <w:div w:id="1269393202">
          <w:marLeft w:val="0"/>
          <w:marRight w:val="0"/>
          <w:marTop w:val="0"/>
          <w:marBottom w:val="0"/>
          <w:divBdr>
            <w:top w:val="none" w:sz="0" w:space="0" w:color="auto"/>
            <w:left w:val="none" w:sz="0" w:space="0" w:color="auto"/>
            <w:bottom w:val="none" w:sz="0" w:space="0" w:color="auto"/>
            <w:right w:val="none" w:sz="0" w:space="0" w:color="auto"/>
          </w:divBdr>
          <w:divsChild>
            <w:div w:id="1440491231">
              <w:marLeft w:val="0"/>
              <w:marRight w:val="0"/>
              <w:marTop w:val="0"/>
              <w:marBottom w:val="0"/>
              <w:divBdr>
                <w:top w:val="none" w:sz="0" w:space="0" w:color="auto"/>
                <w:left w:val="none" w:sz="0" w:space="0" w:color="auto"/>
                <w:bottom w:val="none" w:sz="0" w:space="0" w:color="auto"/>
                <w:right w:val="none" w:sz="0" w:space="0" w:color="auto"/>
              </w:divBdr>
            </w:div>
            <w:div w:id="1558934269">
              <w:marLeft w:val="0"/>
              <w:marRight w:val="0"/>
              <w:marTop w:val="0"/>
              <w:marBottom w:val="0"/>
              <w:divBdr>
                <w:top w:val="none" w:sz="0" w:space="0" w:color="auto"/>
                <w:left w:val="none" w:sz="0" w:space="0" w:color="auto"/>
                <w:bottom w:val="none" w:sz="0" w:space="0" w:color="auto"/>
                <w:right w:val="none" w:sz="0" w:space="0" w:color="auto"/>
              </w:divBdr>
            </w:div>
            <w:div w:id="2129547410">
              <w:marLeft w:val="0"/>
              <w:marRight w:val="0"/>
              <w:marTop w:val="0"/>
              <w:marBottom w:val="0"/>
              <w:divBdr>
                <w:top w:val="none" w:sz="0" w:space="0" w:color="auto"/>
                <w:left w:val="none" w:sz="0" w:space="0" w:color="auto"/>
                <w:bottom w:val="none" w:sz="0" w:space="0" w:color="auto"/>
                <w:right w:val="none" w:sz="0" w:space="0" w:color="auto"/>
              </w:divBdr>
            </w:div>
            <w:div w:id="452091233">
              <w:marLeft w:val="0"/>
              <w:marRight w:val="0"/>
              <w:marTop w:val="0"/>
              <w:marBottom w:val="0"/>
              <w:divBdr>
                <w:top w:val="none" w:sz="0" w:space="0" w:color="auto"/>
                <w:left w:val="none" w:sz="0" w:space="0" w:color="auto"/>
                <w:bottom w:val="none" w:sz="0" w:space="0" w:color="auto"/>
                <w:right w:val="none" w:sz="0" w:space="0" w:color="auto"/>
              </w:divBdr>
            </w:div>
            <w:div w:id="1733231818">
              <w:marLeft w:val="0"/>
              <w:marRight w:val="0"/>
              <w:marTop w:val="0"/>
              <w:marBottom w:val="0"/>
              <w:divBdr>
                <w:top w:val="none" w:sz="0" w:space="0" w:color="auto"/>
                <w:left w:val="none" w:sz="0" w:space="0" w:color="auto"/>
                <w:bottom w:val="none" w:sz="0" w:space="0" w:color="auto"/>
                <w:right w:val="none" w:sz="0" w:space="0" w:color="auto"/>
              </w:divBdr>
            </w:div>
            <w:div w:id="1294477852">
              <w:marLeft w:val="0"/>
              <w:marRight w:val="0"/>
              <w:marTop w:val="0"/>
              <w:marBottom w:val="0"/>
              <w:divBdr>
                <w:top w:val="none" w:sz="0" w:space="0" w:color="auto"/>
                <w:left w:val="none" w:sz="0" w:space="0" w:color="auto"/>
                <w:bottom w:val="none" w:sz="0" w:space="0" w:color="auto"/>
                <w:right w:val="none" w:sz="0" w:space="0" w:color="auto"/>
              </w:divBdr>
            </w:div>
            <w:div w:id="1974015125">
              <w:marLeft w:val="0"/>
              <w:marRight w:val="0"/>
              <w:marTop w:val="0"/>
              <w:marBottom w:val="0"/>
              <w:divBdr>
                <w:top w:val="none" w:sz="0" w:space="0" w:color="auto"/>
                <w:left w:val="none" w:sz="0" w:space="0" w:color="auto"/>
                <w:bottom w:val="none" w:sz="0" w:space="0" w:color="auto"/>
                <w:right w:val="none" w:sz="0" w:space="0" w:color="auto"/>
              </w:divBdr>
            </w:div>
            <w:div w:id="765611055">
              <w:marLeft w:val="0"/>
              <w:marRight w:val="0"/>
              <w:marTop w:val="0"/>
              <w:marBottom w:val="0"/>
              <w:divBdr>
                <w:top w:val="none" w:sz="0" w:space="0" w:color="auto"/>
                <w:left w:val="none" w:sz="0" w:space="0" w:color="auto"/>
                <w:bottom w:val="none" w:sz="0" w:space="0" w:color="auto"/>
                <w:right w:val="none" w:sz="0" w:space="0" w:color="auto"/>
              </w:divBdr>
            </w:div>
          </w:divsChild>
        </w:div>
        <w:div w:id="141578947">
          <w:marLeft w:val="0"/>
          <w:marRight w:val="0"/>
          <w:marTop w:val="0"/>
          <w:marBottom w:val="0"/>
          <w:divBdr>
            <w:top w:val="none" w:sz="0" w:space="0" w:color="auto"/>
            <w:left w:val="none" w:sz="0" w:space="0" w:color="auto"/>
            <w:bottom w:val="none" w:sz="0" w:space="0" w:color="auto"/>
            <w:right w:val="none" w:sz="0" w:space="0" w:color="auto"/>
          </w:divBdr>
        </w:div>
        <w:div w:id="820583856">
          <w:marLeft w:val="0"/>
          <w:marRight w:val="0"/>
          <w:marTop w:val="0"/>
          <w:marBottom w:val="0"/>
          <w:divBdr>
            <w:top w:val="none" w:sz="0" w:space="0" w:color="auto"/>
            <w:left w:val="none" w:sz="0" w:space="0" w:color="auto"/>
            <w:bottom w:val="none" w:sz="0" w:space="0" w:color="auto"/>
            <w:right w:val="none" w:sz="0" w:space="0" w:color="auto"/>
          </w:divBdr>
        </w:div>
        <w:div w:id="2016346716">
          <w:marLeft w:val="0"/>
          <w:marRight w:val="0"/>
          <w:marTop w:val="0"/>
          <w:marBottom w:val="0"/>
          <w:divBdr>
            <w:top w:val="none" w:sz="0" w:space="0" w:color="auto"/>
            <w:left w:val="none" w:sz="0" w:space="0" w:color="auto"/>
            <w:bottom w:val="none" w:sz="0" w:space="0" w:color="auto"/>
            <w:right w:val="none" w:sz="0" w:space="0" w:color="auto"/>
          </w:divBdr>
        </w:div>
        <w:div w:id="511727582">
          <w:marLeft w:val="0"/>
          <w:marRight w:val="0"/>
          <w:marTop w:val="0"/>
          <w:marBottom w:val="0"/>
          <w:divBdr>
            <w:top w:val="none" w:sz="0" w:space="0" w:color="auto"/>
            <w:left w:val="none" w:sz="0" w:space="0" w:color="auto"/>
            <w:bottom w:val="none" w:sz="0" w:space="0" w:color="auto"/>
            <w:right w:val="none" w:sz="0" w:space="0" w:color="auto"/>
          </w:divBdr>
        </w:div>
        <w:div w:id="1876388842">
          <w:marLeft w:val="0"/>
          <w:marRight w:val="0"/>
          <w:marTop w:val="0"/>
          <w:marBottom w:val="0"/>
          <w:divBdr>
            <w:top w:val="none" w:sz="0" w:space="0" w:color="auto"/>
            <w:left w:val="none" w:sz="0" w:space="0" w:color="auto"/>
            <w:bottom w:val="none" w:sz="0" w:space="0" w:color="auto"/>
            <w:right w:val="none" w:sz="0" w:space="0" w:color="auto"/>
          </w:divBdr>
        </w:div>
        <w:div w:id="260384283">
          <w:marLeft w:val="0"/>
          <w:marRight w:val="0"/>
          <w:marTop w:val="0"/>
          <w:marBottom w:val="0"/>
          <w:divBdr>
            <w:top w:val="none" w:sz="0" w:space="0" w:color="auto"/>
            <w:left w:val="none" w:sz="0" w:space="0" w:color="auto"/>
            <w:bottom w:val="none" w:sz="0" w:space="0" w:color="auto"/>
            <w:right w:val="none" w:sz="0" w:space="0" w:color="auto"/>
          </w:divBdr>
        </w:div>
      </w:divsChild>
    </w:div>
    <w:div w:id="2076008375">
      <w:bodyDiv w:val="1"/>
      <w:marLeft w:val="0"/>
      <w:marRight w:val="0"/>
      <w:marTop w:val="0"/>
      <w:marBottom w:val="0"/>
      <w:divBdr>
        <w:top w:val="none" w:sz="0" w:space="0" w:color="auto"/>
        <w:left w:val="none" w:sz="0" w:space="0" w:color="auto"/>
        <w:bottom w:val="none" w:sz="0" w:space="0" w:color="auto"/>
        <w:right w:val="none" w:sz="0" w:space="0" w:color="auto"/>
      </w:divBdr>
    </w:div>
    <w:div w:id="21120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7A4C2A-1A81-40C3-9DB6-EE172B50D21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1011</Words>
  <Characters>577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1585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2025-03-31T11:21:00Z</cp:lastPrinted>
  <dcterms:created xsi:type="dcterms:W3CDTF">2025-04-02T08:08:00Z</dcterms:created>
  <dcterms:modified xsi:type="dcterms:W3CDTF">2025-04-02T08:08:00Z</dcterms:modified>
</cp:coreProperties>
</file>