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color="FFFFFF"/>
  <w:body>
    <w:p w:rsidR="006F143C" w:rsidRDefault="006F143C" w:rsidP="00162AD2">
      <w:pPr>
        <w:tabs>
          <w:tab w:val="center" w:pos="4819"/>
          <w:tab w:val="right" w:pos="9638"/>
        </w:tabs>
        <w:jc w:val="center"/>
      </w:pPr>
    </w:p>
    <w:p w:rsidR="006F143C" w:rsidRDefault="005A2011">
      <w:pPr>
        <w:tabs>
          <w:tab w:val="center" w:pos="4320"/>
          <w:tab w:val="right" w:pos="8640"/>
        </w:tabs>
        <w:suppressAutoHyphens/>
        <w:jc w:val="center"/>
        <w:rPr>
          <w:b/>
          <w:bCs/>
          <w:szCs w:val="24"/>
          <w:lang w:eastAsia="ar-SA"/>
        </w:rPr>
      </w:pPr>
      <w:r>
        <w:rPr>
          <w:rFonts w:ascii="Calibri" w:eastAsia="Calibri" w:hAnsi="Calibri"/>
          <w:noProof/>
          <w:sz w:val="22"/>
          <w:szCs w:val="22"/>
          <w:lang w:eastAsia="lt-LT"/>
          <w14:ligatures w14:val="standardContextual"/>
        </w:rPr>
        <w:drawing>
          <wp:inline distT="0" distB="0" distL="0" distR="0" wp14:anchorId="54B2A7AC" wp14:editId="64D75A88">
            <wp:extent cx="658495" cy="762000"/>
            <wp:effectExtent l="0" t="0" r="8255" b="0"/>
            <wp:docPr id="2079361678" name="Paveikslėlis 1"/>
            <wp:cNvGraphicFramePr/>
            <a:graphic xmlns:a="http://schemas.openxmlformats.org/drawingml/2006/main">
              <a:graphicData uri="http://schemas.openxmlformats.org/drawingml/2006/picture">
                <pic:pic xmlns:pic="http://schemas.openxmlformats.org/drawingml/2006/picture">
                  <pic:nvPicPr>
                    <pic:cNvPr id="2079361678" name="Paveikslėlis 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58495" cy="762000"/>
                    </a:xfrm>
                    <a:prstGeom prst="rect">
                      <a:avLst/>
                    </a:prstGeom>
                    <a:noFill/>
                  </pic:spPr>
                </pic:pic>
              </a:graphicData>
            </a:graphic>
          </wp:inline>
        </w:drawing>
      </w:r>
    </w:p>
    <w:p w:rsidR="00AA12BC" w:rsidRDefault="005A2011" w:rsidP="00162AD2">
      <w:pPr>
        <w:tabs>
          <w:tab w:val="center" w:pos="4320"/>
          <w:tab w:val="right" w:pos="8640"/>
        </w:tabs>
        <w:suppressAutoHyphens/>
        <w:jc w:val="center"/>
        <w:rPr>
          <w:b/>
          <w:bCs/>
          <w:szCs w:val="24"/>
          <w:lang w:eastAsia="ar-SA"/>
        </w:rPr>
      </w:pPr>
      <w:r>
        <w:rPr>
          <w:b/>
          <w:bCs/>
          <w:szCs w:val="24"/>
          <w:lang w:eastAsia="ar-SA"/>
        </w:rPr>
        <w:t>ŠILALĖS RAJONO SAVIVALDYBĖS</w:t>
      </w:r>
      <w:r w:rsidR="00F3094C">
        <w:rPr>
          <w:b/>
          <w:bCs/>
          <w:szCs w:val="24"/>
          <w:lang w:eastAsia="ar-SA"/>
        </w:rPr>
        <w:t xml:space="preserve"> ADMINISTRACIJ</w:t>
      </w:r>
      <w:r w:rsidR="00AA12BC">
        <w:rPr>
          <w:b/>
          <w:bCs/>
          <w:szCs w:val="24"/>
          <w:lang w:eastAsia="ar-SA"/>
        </w:rPr>
        <w:t>OS</w:t>
      </w:r>
    </w:p>
    <w:p w:rsidR="006F143C" w:rsidRDefault="00AA12BC" w:rsidP="00162AD2">
      <w:pPr>
        <w:tabs>
          <w:tab w:val="center" w:pos="4320"/>
          <w:tab w:val="right" w:pos="8640"/>
        </w:tabs>
        <w:suppressAutoHyphens/>
        <w:jc w:val="center"/>
        <w:rPr>
          <w:b/>
          <w:bCs/>
          <w:szCs w:val="24"/>
          <w:lang w:eastAsia="ar-SA"/>
        </w:rPr>
      </w:pPr>
      <w:r>
        <w:rPr>
          <w:b/>
          <w:bCs/>
          <w:szCs w:val="24"/>
          <w:lang w:eastAsia="ar-SA"/>
        </w:rPr>
        <w:t xml:space="preserve"> DIREKTORIUS</w:t>
      </w:r>
    </w:p>
    <w:p w:rsidR="006F143C" w:rsidRDefault="006F143C" w:rsidP="00162AD2">
      <w:pPr>
        <w:suppressAutoHyphens/>
        <w:jc w:val="center"/>
        <w:rPr>
          <w:b/>
          <w:bCs/>
          <w:szCs w:val="24"/>
          <w:lang w:eastAsia="ar-SA"/>
        </w:rPr>
      </w:pPr>
    </w:p>
    <w:p w:rsidR="00380177" w:rsidRPr="00493D51" w:rsidRDefault="00380177" w:rsidP="00162AD2">
      <w:pPr>
        <w:suppressAutoHyphens/>
        <w:jc w:val="center"/>
        <w:rPr>
          <w:b/>
          <w:bCs/>
          <w:szCs w:val="24"/>
          <w:lang w:eastAsia="ar-SA"/>
        </w:rPr>
      </w:pPr>
    </w:p>
    <w:p w:rsidR="006F143C" w:rsidRPr="00493D51" w:rsidRDefault="003816C1" w:rsidP="00162AD2">
      <w:pPr>
        <w:suppressAutoHyphens/>
        <w:jc w:val="center"/>
        <w:rPr>
          <w:b/>
          <w:bCs/>
          <w:szCs w:val="24"/>
          <w:lang w:eastAsia="ar-SA"/>
        </w:rPr>
      </w:pPr>
      <w:r w:rsidRPr="00493D51">
        <w:rPr>
          <w:b/>
          <w:bCs/>
          <w:szCs w:val="24"/>
          <w:lang w:eastAsia="ar-SA"/>
        </w:rPr>
        <w:t>ĮSAKYMAS</w:t>
      </w:r>
    </w:p>
    <w:p w:rsidR="006F143C" w:rsidRPr="00493D51" w:rsidRDefault="005A2011" w:rsidP="00162AD2">
      <w:pPr>
        <w:jc w:val="center"/>
        <w:rPr>
          <w:b/>
        </w:rPr>
      </w:pPr>
      <w:r w:rsidRPr="00493D51">
        <w:rPr>
          <w:b/>
          <w:szCs w:val="24"/>
        </w:rPr>
        <w:t xml:space="preserve">DĖL ŠILALĖS RAJONO SAVIVALDYBĖS </w:t>
      </w:r>
      <w:r w:rsidR="00AC1609">
        <w:rPr>
          <w:b/>
          <w:szCs w:val="24"/>
        </w:rPr>
        <w:t xml:space="preserve">ADMINISTRACIJOS DIREKTORIAUS </w:t>
      </w:r>
      <w:r w:rsidR="003816C1" w:rsidRPr="00493D51">
        <w:rPr>
          <w:b/>
          <w:szCs w:val="24"/>
        </w:rPr>
        <w:t>2024 M. BIRŽELIO 10 D. ĮSAKYMO</w:t>
      </w:r>
      <w:r w:rsidR="00AC1609">
        <w:rPr>
          <w:b/>
          <w:szCs w:val="24"/>
        </w:rPr>
        <w:t xml:space="preserve"> N</w:t>
      </w:r>
      <w:r w:rsidR="003816C1" w:rsidRPr="00493D51">
        <w:rPr>
          <w:b/>
          <w:szCs w:val="24"/>
        </w:rPr>
        <w:t>R. DĮV-348 „DĖL ŠILALĖS RAJONO SAVIVALDYBĖS UŽIMTUMO DIDINIMO PROGRAMOS ĮGYVENDINIMO IR DARBDAVIŲ ATRANKOS ORGANIZAVIMO TVARKOS APRAŠO</w:t>
      </w:r>
      <w:r w:rsidRPr="00493D51">
        <w:rPr>
          <w:b/>
          <w:szCs w:val="24"/>
        </w:rPr>
        <w:t xml:space="preserve"> </w:t>
      </w:r>
      <w:r w:rsidRPr="00493D51">
        <w:rPr>
          <w:b/>
        </w:rPr>
        <w:t>PATVIRTINIMO“ PAKEITIMO</w:t>
      </w:r>
    </w:p>
    <w:p w:rsidR="006F143C" w:rsidRDefault="006F143C" w:rsidP="00162AD2">
      <w:pPr>
        <w:jc w:val="center"/>
        <w:rPr>
          <w:b/>
        </w:rPr>
      </w:pPr>
    </w:p>
    <w:p w:rsidR="006F143C" w:rsidRDefault="005A2011" w:rsidP="00162AD2">
      <w:pPr>
        <w:jc w:val="center"/>
      </w:pPr>
      <w:r>
        <w:t xml:space="preserve">2025 m. </w:t>
      </w:r>
      <w:r w:rsidR="003816C1">
        <w:t>balandžio</w:t>
      </w:r>
      <w:r>
        <w:t xml:space="preserve"> </w:t>
      </w:r>
      <w:r w:rsidR="00843E72">
        <w:t>16</w:t>
      </w:r>
      <w:r w:rsidR="00AC1609">
        <w:t xml:space="preserve"> </w:t>
      </w:r>
      <w:r>
        <w:t xml:space="preserve">d. Nr. </w:t>
      </w:r>
      <w:r w:rsidR="00843E72">
        <w:t>DĮV-191</w:t>
      </w:r>
      <w:bookmarkStart w:id="0" w:name="_GoBack"/>
      <w:bookmarkEnd w:id="0"/>
    </w:p>
    <w:p w:rsidR="006F143C" w:rsidRDefault="005A2011" w:rsidP="00162AD2">
      <w:pPr>
        <w:jc w:val="center"/>
      </w:pPr>
      <w:r>
        <w:t>Šilalė</w:t>
      </w:r>
    </w:p>
    <w:p w:rsidR="006F143C" w:rsidRDefault="006F143C" w:rsidP="00162AD2">
      <w:pPr>
        <w:jc w:val="center"/>
        <w:rPr>
          <w:b/>
        </w:rPr>
      </w:pPr>
    </w:p>
    <w:p w:rsidR="00162AD2" w:rsidRDefault="00162AD2" w:rsidP="00162AD2">
      <w:pPr>
        <w:jc w:val="center"/>
        <w:rPr>
          <w:b/>
        </w:rPr>
      </w:pPr>
    </w:p>
    <w:p w:rsidR="006F143C" w:rsidRPr="003816C1" w:rsidRDefault="005A2011">
      <w:pPr>
        <w:tabs>
          <w:tab w:val="left" w:pos="1134"/>
        </w:tabs>
        <w:ind w:firstLine="851"/>
        <w:jc w:val="both"/>
        <w:rPr>
          <w:bCs/>
          <w:sz w:val="20"/>
        </w:rPr>
      </w:pPr>
      <w:r>
        <w:t>Vadovaudamasi</w:t>
      </w:r>
      <w:r w:rsidR="00493D51">
        <w:t>s</w:t>
      </w:r>
      <w:r>
        <w:t xml:space="preserve"> Lietuvos Respublikos vietos savivaldos įstatymo </w:t>
      </w:r>
      <w:r w:rsidR="00493D51">
        <w:t>34</w:t>
      </w:r>
      <w:r w:rsidR="003816C1">
        <w:t xml:space="preserve"> straipsnio 1 </w:t>
      </w:r>
      <w:r w:rsidR="00493D51">
        <w:t xml:space="preserve">dalimi, 6 dalies 2 </w:t>
      </w:r>
      <w:r w:rsidR="003816C1">
        <w:t>punktu, įgyvendindamas</w:t>
      </w:r>
      <w:r w:rsidR="003816C1" w:rsidRPr="003816C1">
        <w:rPr>
          <w:b/>
          <w:szCs w:val="24"/>
        </w:rPr>
        <w:t xml:space="preserve"> </w:t>
      </w:r>
      <w:r w:rsidR="003816C1">
        <w:rPr>
          <w:bCs/>
          <w:szCs w:val="24"/>
        </w:rPr>
        <w:t>Š</w:t>
      </w:r>
      <w:r w:rsidR="003816C1" w:rsidRPr="003816C1">
        <w:rPr>
          <w:bCs/>
          <w:szCs w:val="24"/>
        </w:rPr>
        <w:t>ilalės rajono savivaldybės 202</w:t>
      </w:r>
      <w:r w:rsidR="003816C1">
        <w:rPr>
          <w:bCs/>
          <w:szCs w:val="24"/>
        </w:rPr>
        <w:t>5 metų užimtumo didinimo programos, patvirtintos Š</w:t>
      </w:r>
      <w:r w:rsidR="003816C1" w:rsidRPr="003816C1">
        <w:rPr>
          <w:bCs/>
          <w:szCs w:val="24"/>
        </w:rPr>
        <w:t>ilalės rajono savivaldybės</w:t>
      </w:r>
      <w:r w:rsidR="003816C1">
        <w:rPr>
          <w:bCs/>
          <w:szCs w:val="24"/>
        </w:rPr>
        <w:t xml:space="preserve"> tarybos 2025 m. vasario 21 d. </w:t>
      </w:r>
      <w:r w:rsidR="00BC449A">
        <w:rPr>
          <w:bCs/>
          <w:szCs w:val="24"/>
        </w:rPr>
        <w:t xml:space="preserve">sprendimu </w:t>
      </w:r>
      <w:r w:rsidR="003816C1">
        <w:rPr>
          <w:bCs/>
          <w:szCs w:val="24"/>
        </w:rPr>
        <w:t>T1-48</w:t>
      </w:r>
      <w:r w:rsidR="00BC449A">
        <w:rPr>
          <w:bCs/>
          <w:szCs w:val="24"/>
        </w:rPr>
        <w:t xml:space="preserve"> „Dėl Š</w:t>
      </w:r>
      <w:r w:rsidR="00BC449A" w:rsidRPr="003816C1">
        <w:rPr>
          <w:bCs/>
          <w:szCs w:val="24"/>
        </w:rPr>
        <w:t>ilalės rajono savivaldybės</w:t>
      </w:r>
      <w:r w:rsidR="00BC449A">
        <w:rPr>
          <w:bCs/>
          <w:szCs w:val="24"/>
        </w:rPr>
        <w:t xml:space="preserve"> 2025 metų užimtumo didinimo programos patvirtinimo“, 35 punktą:</w:t>
      </w:r>
    </w:p>
    <w:p w:rsidR="006F143C" w:rsidRDefault="005A2011" w:rsidP="00493D51">
      <w:pPr>
        <w:pStyle w:val="Sraopastraipa"/>
        <w:numPr>
          <w:ilvl w:val="0"/>
          <w:numId w:val="2"/>
        </w:numPr>
        <w:tabs>
          <w:tab w:val="left" w:pos="1134"/>
        </w:tabs>
        <w:ind w:left="0" w:firstLine="851"/>
        <w:jc w:val="both"/>
        <w:rPr>
          <w:bCs/>
          <w:szCs w:val="24"/>
        </w:rPr>
      </w:pPr>
      <w:r w:rsidRPr="00BC449A">
        <w:rPr>
          <w:bCs/>
          <w:szCs w:val="24"/>
        </w:rPr>
        <w:t>P</w:t>
      </w:r>
      <w:r w:rsidR="00AC1609">
        <w:rPr>
          <w:bCs/>
          <w:szCs w:val="24"/>
        </w:rPr>
        <w:t xml:space="preserve"> </w:t>
      </w:r>
      <w:r w:rsidRPr="00BC449A">
        <w:rPr>
          <w:bCs/>
          <w:szCs w:val="24"/>
        </w:rPr>
        <w:t>a</w:t>
      </w:r>
      <w:r w:rsidR="00AC1609">
        <w:rPr>
          <w:bCs/>
          <w:szCs w:val="24"/>
        </w:rPr>
        <w:t xml:space="preserve"> </w:t>
      </w:r>
      <w:r w:rsidRPr="00BC449A">
        <w:rPr>
          <w:bCs/>
          <w:szCs w:val="24"/>
        </w:rPr>
        <w:t>k</w:t>
      </w:r>
      <w:r w:rsidR="00AC1609">
        <w:rPr>
          <w:bCs/>
          <w:szCs w:val="24"/>
        </w:rPr>
        <w:t xml:space="preserve"> </w:t>
      </w:r>
      <w:r w:rsidRPr="00BC449A">
        <w:rPr>
          <w:bCs/>
          <w:szCs w:val="24"/>
        </w:rPr>
        <w:t>e</w:t>
      </w:r>
      <w:r w:rsidR="00AC1609">
        <w:rPr>
          <w:bCs/>
          <w:szCs w:val="24"/>
        </w:rPr>
        <w:t xml:space="preserve"> </w:t>
      </w:r>
      <w:r w:rsidRPr="00BC449A">
        <w:rPr>
          <w:bCs/>
          <w:szCs w:val="24"/>
        </w:rPr>
        <w:t>i</w:t>
      </w:r>
      <w:r w:rsidR="00AC1609">
        <w:rPr>
          <w:bCs/>
          <w:szCs w:val="24"/>
        </w:rPr>
        <w:t xml:space="preserve"> č i u</w:t>
      </w:r>
      <w:r w:rsidRPr="00BC449A">
        <w:rPr>
          <w:bCs/>
          <w:szCs w:val="24"/>
        </w:rPr>
        <w:t xml:space="preserve"> </w:t>
      </w:r>
      <w:r w:rsidR="00AC1609">
        <w:rPr>
          <w:bCs/>
          <w:szCs w:val="24"/>
        </w:rPr>
        <w:t xml:space="preserve"> </w:t>
      </w:r>
      <w:r w:rsidR="00BC449A" w:rsidRPr="00BC449A">
        <w:rPr>
          <w:bCs/>
          <w:szCs w:val="24"/>
        </w:rPr>
        <w:t>Šilalės rajono savivaldybės užimtumo didinimo programos įgyvendinimo ir darbdavių atrankos organizavimo tvarkos aprašą</w:t>
      </w:r>
      <w:r w:rsidR="00BC449A">
        <w:rPr>
          <w:bCs/>
          <w:szCs w:val="24"/>
        </w:rPr>
        <w:t>, patvirtintą</w:t>
      </w:r>
      <w:r w:rsidR="00BC449A" w:rsidRPr="00BC449A">
        <w:rPr>
          <w:bCs/>
          <w:szCs w:val="24"/>
        </w:rPr>
        <w:t xml:space="preserve"> </w:t>
      </w:r>
      <w:r w:rsidR="001E036F" w:rsidRPr="00BC449A">
        <w:rPr>
          <w:bCs/>
          <w:szCs w:val="24"/>
        </w:rPr>
        <w:t xml:space="preserve">Šilalės rajono savivaldybės </w:t>
      </w:r>
      <w:r w:rsidR="001E036F">
        <w:rPr>
          <w:bCs/>
          <w:szCs w:val="24"/>
        </w:rPr>
        <w:t xml:space="preserve">direktoriaus </w:t>
      </w:r>
      <w:r w:rsidR="001E036F" w:rsidRPr="00BC449A">
        <w:rPr>
          <w:bCs/>
          <w:szCs w:val="24"/>
        </w:rPr>
        <w:t xml:space="preserve">2024 m. birželio 10 d. </w:t>
      </w:r>
      <w:r w:rsidR="001E036F">
        <w:rPr>
          <w:bCs/>
          <w:szCs w:val="24"/>
        </w:rPr>
        <w:t xml:space="preserve">įsakymu </w:t>
      </w:r>
      <w:r w:rsidR="00BC449A" w:rsidRPr="00BC449A">
        <w:rPr>
          <w:bCs/>
          <w:szCs w:val="24"/>
        </w:rPr>
        <w:t>Nr. DĮV-348</w:t>
      </w:r>
      <w:r w:rsidR="001E036F">
        <w:rPr>
          <w:bCs/>
          <w:szCs w:val="24"/>
        </w:rPr>
        <w:t xml:space="preserve"> </w:t>
      </w:r>
      <w:r w:rsidR="00BC449A" w:rsidRPr="00BC449A">
        <w:rPr>
          <w:bCs/>
          <w:szCs w:val="24"/>
        </w:rPr>
        <w:t>„Dėl Šilalės rajono savivaldybės užimtumo didinimo programos įgyvendinimo ir darbdavių atrankos organizavimo tvarkos apraš</w:t>
      </w:r>
      <w:r w:rsidR="001E036F">
        <w:rPr>
          <w:bCs/>
          <w:szCs w:val="24"/>
        </w:rPr>
        <w:t>o patvirtinimo“</w:t>
      </w:r>
      <w:r w:rsidR="00F3094C">
        <w:rPr>
          <w:bCs/>
          <w:szCs w:val="24"/>
        </w:rPr>
        <w:t>:</w:t>
      </w:r>
    </w:p>
    <w:p w:rsidR="00616728" w:rsidRDefault="00616728" w:rsidP="00616728">
      <w:pPr>
        <w:pStyle w:val="Sraopastraipa"/>
        <w:numPr>
          <w:ilvl w:val="1"/>
          <w:numId w:val="3"/>
        </w:numPr>
        <w:tabs>
          <w:tab w:val="left" w:pos="1134"/>
        </w:tabs>
        <w:jc w:val="both"/>
        <w:rPr>
          <w:color w:val="000000"/>
          <w:shd w:val="clear" w:color="auto" w:fill="FFFFFF"/>
        </w:rPr>
      </w:pPr>
      <w:r>
        <w:rPr>
          <w:color w:val="000000"/>
          <w:shd w:val="clear" w:color="auto" w:fill="FFFFFF"/>
        </w:rPr>
        <w:t>Pakei</w:t>
      </w:r>
      <w:r w:rsidR="00AC1609">
        <w:rPr>
          <w:color w:val="000000"/>
          <w:shd w:val="clear" w:color="auto" w:fill="FFFFFF"/>
        </w:rPr>
        <w:t>čiu</w:t>
      </w:r>
      <w:r>
        <w:rPr>
          <w:color w:val="000000"/>
          <w:shd w:val="clear" w:color="auto" w:fill="FFFFFF"/>
        </w:rPr>
        <w:t xml:space="preserve"> 3 punktą ir jį išdėst</w:t>
      </w:r>
      <w:r w:rsidR="00AC1609">
        <w:rPr>
          <w:color w:val="000000"/>
          <w:shd w:val="clear" w:color="auto" w:fill="FFFFFF"/>
        </w:rPr>
        <w:t>au</w:t>
      </w:r>
      <w:r>
        <w:rPr>
          <w:color w:val="000000"/>
          <w:shd w:val="clear" w:color="auto" w:fill="FFFFFF"/>
        </w:rPr>
        <w:t xml:space="preserve"> taip:</w:t>
      </w:r>
    </w:p>
    <w:p w:rsidR="00616728" w:rsidRPr="001E036F" w:rsidRDefault="00616728" w:rsidP="0048288C">
      <w:pPr>
        <w:pStyle w:val="Sraopastraipa"/>
        <w:tabs>
          <w:tab w:val="left" w:pos="1134"/>
        </w:tabs>
        <w:ind w:left="0" w:firstLine="851"/>
        <w:jc w:val="both"/>
        <w:rPr>
          <w:bCs/>
          <w:szCs w:val="24"/>
        </w:rPr>
      </w:pPr>
      <w:r>
        <w:rPr>
          <w:color w:val="000000"/>
          <w:shd w:val="clear" w:color="auto" w:fill="FFFFFF"/>
        </w:rPr>
        <w:t>„3. Programos</w:t>
      </w:r>
      <w:r w:rsidR="0048288C">
        <w:rPr>
          <w:color w:val="000000"/>
          <w:shd w:val="clear" w:color="auto" w:fill="FFFFFF"/>
        </w:rPr>
        <w:t xml:space="preserve"> </w:t>
      </w:r>
      <w:r>
        <w:rPr>
          <w:color w:val="000000"/>
          <w:shd w:val="clear" w:color="auto" w:fill="FFFFFF"/>
        </w:rPr>
        <w:t>įgyvendinimas organizuojamas bendradarbiaujant su Užimtumo tarnybos prie Lietuvos Respublikos socialinės apsaugos ir darbo ministerijos Klaipėdos klientų aptarnavimo departamento Šilalės skyri</w:t>
      </w:r>
      <w:r w:rsidR="0048288C">
        <w:rPr>
          <w:color w:val="000000"/>
          <w:shd w:val="clear" w:color="auto" w:fill="FFFFFF"/>
        </w:rPr>
        <w:t>umi</w:t>
      </w:r>
      <w:r w:rsidR="00011AF5">
        <w:rPr>
          <w:color w:val="000000"/>
          <w:shd w:val="clear" w:color="auto" w:fill="FFFFFF"/>
        </w:rPr>
        <w:t xml:space="preserve"> (toliau – Užimtumo tarnybos Šilalės skyrius)</w:t>
      </w:r>
      <w:r w:rsidR="0048288C">
        <w:rPr>
          <w:color w:val="000000"/>
          <w:shd w:val="clear" w:color="auto" w:fill="FFFFFF"/>
        </w:rPr>
        <w:t>.“;</w:t>
      </w:r>
    </w:p>
    <w:p w:rsidR="006F143C" w:rsidRDefault="005A2011">
      <w:pPr>
        <w:tabs>
          <w:tab w:val="left" w:pos="-120"/>
        </w:tabs>
        <w:ind w:firstLine="851"/>
        <w:jc w:val="both"/>
        <w:rPr>
          <w:color w:val="000000"/>
          <w:shd w:val="clear" w:color="auto" w:fill="FFFFFF"/>
        </w:rPr>
      </w:pPr>
      <w:r>
        <w:rPr>
          <w:color w:val="000000"/>
          <w:shd w:val="clear" w:color="auto" w:fill="FFFFFF"/>
        </w:rPr>
        <w:t>1.</w:t>
      </w:r>
      <w:r w:rsidR="0048288C">
        <w:rPr>
          <w:color w:val="000000"/>
          <w:shd w:val="clear" w:color="auto" w:fill="FFFFFF"/>
        </w:rPr>
        <w:t>2</w:t>
      </w:r>
      <w:r>
        <w:rPr>
          <w:color w:val="000000"/>
          <w:shd w:val="clear" w:color="auto" w:fill="FFFFFF"/>
        </w:rPr>
        <w:t>. Pakei</w:t>
      </w:r>
      <w:r w:rsidR="00AC1609">
        <w:rPr>
          <w:color w:val="000000"/>
          <w:shd w:val="clear" w:color="auto" w:fill="FFFFFF"/>
        </w:rPr>
        <w:t>čiu</w:t>
      </w:r>
      <w:r>
        <w:rPr>
          <w:color w:val="000000"/>
          <w:shd w:val="clear" w:color="auto" w:fill="FFFFFF"/>
        </w:rPr>
        <w:t xml:space="preserve"> </w:t>
      </w:r>
      <w:r w:rsidR="00DF6B5A">
        <w:rPr>
          <w:color w:val="000000"/>
          <w:shd w:val="clear" w:color="auto" w:fill="FFFFFF"/>
        </w:rPr>
        <w:t>12</w:t>
      </w:r>
      <w:r>
        <w:rPr>
          <w:color w:val="000000"/>
          <w:shd w:val="clear" w:color="auto" w:fill="FFFFFF"/>
        </w:rPr>
        <w:t xml:space="preserve"> punkt</w:t>
      </w:r>
      <w:r w:rsidR="00DF6B5A">
        <w:rPr>
          <w:color w:val="000000"/>
          <w:shd w:val="clear" w:color="auto" w:fill="FFFFFF"/>
        </w:rPr>
        <w:t>ą</w:t>
      </w:r>
      <w:r>
        <w:rPr>
          <w:color w:val="000000"/>
          <w:shd w:val="clear" w:color="auto" w:fill="FFFFFF"/>
        </w:rPr>
        <w:t xml:space="preserve"> ir jį išdėst</w:t>
      </w:r>
      <w:r w:rsidR="00AC1609">
        <w:rPr>
          <w:color w:val="000000"/>
          <w:shd w:val="clear" w:color="auto" w:fill="FFFFFF"/>
        </w:rPr>
        <w:t>au</w:t>
      </w:r>
      <w:r>
        <w:rPr>
          <w:color w:val="000000"/>
          <w:shd w:val="clear" w:color="auto" w:fill="FFFFFF"/>
        </w:rPr>
        <w:t xml:space="preserve"> taip:</w:t>
      </w:r>
    </w:p>
    <w:p w:rsidR="006F143C" w:rsidRDefault="005A2011">
      <w:pPr>
        <w:tabs>
          <w:tab w:val="left" w:pos="-120"/>
        </w:tabs>
        <w:ind w:firstLine="851"/>
        <w:jc w:val="both"/>
      </w:pPr>
      <w:r>
        <w:t>„</w:t>
      </w:r>
      <w:r w:rsidR="00DF6B5A">
        <w:t>12</w:t>
      </w:r>
      <w:r>
        <w:t xml:space="preserve">. </w:t>
      </w:r>
      <w:r w:rsidR="00DF6B5A">
        <w:t>Paraiška turi būti pateikta Savivaldybės administracijos</w:t>
      </w:r>
      <w:r>
        <w:t xml:space="preserve"> Socialinės paramos skyri</w:t>
      </w:r>
      <w:r w:rsidR="00DF6B5A">
        <w:t xml:space="preserve">ui </w:t>
      </w:r>
      <w:r>
        <w:t xml:space="preserve">(toliau – Skyrius) </w:t>
      </w:r>
      <w:r w:rsidR="00DF6B5A">
        <w:t>ir užregistruota iki konkurso skelbime nurodyto galutinio Paraiškų pateikimo termino pabaigos</w:t>
      </w:r>
      <w:r>
        <w:t>.</w:t>
      </w:r>
      <w:r w:rsidR="00DF6B5A">
        <w:t xml:space="preserve"> Po nustatyto termino pateiktos ar gautos Paraiškos nevertinamos. Skyrius apie pavėluotai pateiktą ir nevertintiną Paraišką Pareiškėją raštu arba el.</w:t>
      </w:r>
      <w:r w:rsidR="00F3094C">
        <w:t xml:space="preserve"> </w:t>
      </w:r>
      <w:r w:rsidR="00DF6B5A">
        <w:t xml:space="preserve">paštu informuoja per 5 (penkias) darbo dienas nuo Paraiškos gavimo </w:t>
      </w:r>
      <w:r w:rsidR="00011AF5">
        <w:t>S</w:t>
      </w:r>
      <w:r w:rsidR="00DF6B5A">
        <w:t>kyriuje dienos.</w:t>
      </w:r>
      <w:r>
        <w:t>“;</w:t>
      </w:r>
    </w:p>
    <w:p w:rsidR="006F143C" w:rsidRPr="00F3094C" w:rsidRDefault="00F3094C" w:rsidP="00F3094C">
      <w:pPr>
        <w:tabs>
          <w:tab w:val="left" w:pos="-120"/>
        </w:tabs>
        <w:ind w:firstLine="851"/>
        <w:jc w:val="both"/>
        <w:rPr>
          <w:color w:val="000000"/>
          <w:shd w:val="clear" w:color="auto" w:fill="FFFFFF"/>
        </w:rPr>
      </w:pPr>
      <w:r>
        <w:t>1.</w:t>
      </w:r>
      <w:r w:rsidR="0048288C">
        <w:t>3</w:t>
      </w:r>
      <w:r>
        <w:t>.</w:t>
      </w:r>
      <w:r w:rsidRPr="00F3094C">
        <w:t xml:space="preserve"> </w:t>
      </w:r>
      <w:r w:rsidR="005A2011" w:rsidRPr="00F3094C">
        <w:rPr>
          <w:bCs/>
          <w:szCs w:val="24"/>
        </w:rPr>
        <w:t>Pakei</w:t>
      </w:r>
      <w:r w:rsidR="00AC1609">
        <w:rPr>
          <w:bCs/>
          <w:szCs w:val="24"/>
        </w:rPr>
        <w:t>čiu</w:t>
      </w:r>
      <w:r w:rsidR="005A2011" w:rsidRPr="00F3094C">
        <w:rPr>
          <w:bCs/>
          <w:szCs w:val="24"/>
        </w:rPr>
        <w:t xml:space="preserve"> </w:t>
      </w:r>
      <w:r w:rsidRPr="00F3094C">
        <w:rPr>
          <w:bCs/>
          <w:szCs w:val="24"/>
        </w:rPr>
        <w:t>14</w:t>
      </w:r>
      <w:r w:rsidR="005A2011" w:rsidRPr="00F3094C">
        <w:rPr>
          <w:bCs/>
          <w:szCs w:val="24"/>
        </w:rPr>
        <w:t xml:space="preserve"> punkt</w:t>
      </w:r>
      <w:r w:rsidRPr="00F3094C">
        <w:rPr>
          <w:bCs/>
          <w:szCs w:val="24"/>
        </w:rPr>
        <w:t>ą</w:t>
      </w:r>
      <w:r w:rsidR="005A2011" w:rsidRPr="00F3094C">
        <w:rPr>
          <w:bCs/>
          <w:szCs w:val="24"/>
        </w:rPr>
        <w:t xml:space="preserve"> ir jį išdėst</w:t>
      </w:r>
      <w:r w:rsidR="00AC1609">
        <w:rPr>
          <w:bCs/>
          <w:szCs w:val="24"/>
        </w:rPr>
        <w:t>au</w:t>
      </w:r>
      <w:r w:rsidR="005A2011" w:rsidRPr="00F3094C">
        <w:rPr>
          <w:bCs/>
          <w:szCs w:val="24"/>
        </w:rPr>
        <w:t xml:space="preserve"> taip:</w:t>
      </w:r>
    </w:p>
    <w:p w:rsidR="006F143C" w:rsidRPr="00F3094C" w:rsidRDefault="005A2011">
      <w:pPr>
        <w:ind w:firstLine="851"/>
        <w:jc w:val="both"/>
      </w:pPr>
      <w:r w:rsidRPr="00F3094C">
        <w:t>„</w:t>
      </w:r>
      <w:r w:rsidR="00F3094C" w:rsidRPr="00F3094C">
        <w:t>14. Apie rengiamą Komisijos posėdį ir numatomą posėdžio darbotvarkę visi Komisijos nariai informuojami elektroniniu paštu iki jo likus ne vėliau kaip trims darbo dienoms. Su posėdyje numatomų svarstyti klausimų dokumentais Komisijos narys gali susipažinti iš anksto Skyriuje.</w:t>
      </w:r>
      <w:r w:rsidRPr="00F3094C">
        <w:t>“;</w:t>
      </w:r>
    </w:p>
    <w:p w:rsidR="006F143C" w:rsidRPr="00F3094C" w:rsidRDefault="005A2011">
      <w:pPr>
        <w:ind w:firstLine="851"/>
        <w:jc w:val="both"/>
      </w:pPr>
      <w:r w:rsidRPr="00F3094C">
        <w:t>1.</w:t>
      </w:r>
      <w:r w:rsidR="0048288C">
        <w:t>4</w:t>
      </w:r>
      <w:r w:rsidRPr="00F3094C">
        <w:t xml:space="preserve">. </w:t>
      </w:r>
      <w:r w:rsidRPr="00F3094C">
        <w:rPr>
          <w:bCs/>
          <w:szCs w:val="24"/>
        </w:rPr>
        <w:t>Pakei</w:t>
      </w:r>
      <w:r w:rsidR="00AC1609">
        <w:rPr>
          <w:bCs/>
          <w:szCs w:val="24"/>
        </w:rPr>
        <w:t>čiu</w:t>
      </w:r>
      <w:r w:rsidRPr="00F3094C">
        <w:rPr>
          <w:bCs/>
          <w:szCs w:val="24"/>
        </w:rPr>
        <w:t xml:space="preserve"> </w:t>
      </w:r>
      <w:r w:rsidR="00F3094C" w:rsidRPr="00F3094C">
        <w:rPr>
          <w:bCs/>
          <w:szCs w:val="24"/>
        </w:rPr>
        <w:t>20</w:t>
      </w:r>
      <w:r w:rsidRPr="00F3094C">
        <w:rPr>
          <w:bCs/>
          <w:szCs w:val="24"/>
        </w:rPr>
        <w:t xml:space="preserve"> punkt</w:t>
      </w:r>
      <w:r w:rsidR="00F3094C" w:rsidRPr="00F3094C">
        <w:rPr>
          <w:bCs/>
          <w:szCs w:val="24"/>
        </w:rPr>
        <w:t>ą</w:t>
      </w:r>
      <w:r w:rsidRPr="00F3094C">
        <w:rPr>
          <w:bCs/>
          <w:szCs w:val="24"/>
        </w:rPr>
        <w:t xml:space="preserve"> ir jį išdėst</w:t>
      </w:r>
      <w:r w:rsidR="00AC1609">
        <w:rPr>
          <w:bCs/>
          <w:szCs w:val="24"/>
        </w:rPr>
        <w:t>au</w:t>
      </w:r>
      <w:r w:rsidRPr="00F3094C">
        <w:rPr>
          <w:bCs/>
          <w:szCs w:val="24"/>
        </w:rPr>
        <w:t xml:space="preserve"> taip:</w:t>
      </w:r>
    </w:p>
    <w:p w:rsidR="006F143C" w:rsidRPr="00493D51" w:rsidRDefault="005A2011">
      <w:pPr>
        <w:tabs>
          <w:tab w:val="left" w:pos="851"/>
        </w:tabs>
        <w:ind w:firstLine="851"/>
        <w:jc w:val="both"/>
      </w:pPr>
      <w:r w:rsidRPr="00F3094C">
        <w:t>„</w:t>
      </w:r>
      <w:r w:rsidR="00F3094C" w:rsidRPr="00F3094C">
        <w:t>20</w:t>
      </w:r>
      <w:r w:rsidRPr="00F3094C">
        <w:t xml:space="preserve">. </w:t>
      </w:r>
      <w:r w:rsidR="00F3094C" w:rsidRPr="00F3094C">
        <w:t xml:space="preserve">Komisijos sekretoriaus funkcijas atlieka </w:t>
      </w:r>
      <w:r w:rsidR="00011AF5">
        <w:t>S</w:t>
      </w:r>
      <w:r w:rsidR="00F3094C" w:rsidRPr="00F3094C">
        <w:t>kyriaus</w:t>
      </w:r>
      <w:r w:rsidR="00F3094C">
        <w:t xml:space="preserve"> </w:t>
      </w:r>
      <w:r w:rsidR="00F3094C" w:rsidRPr="00F3094C">
        <w:t>darbuotojas. Jis rašo posėdžio protokolą, derina posėdžio darbotvarkę, informuoja Komisijos</w:t>
      </w:r>
      <w:r w:rsidR="00F3094C">
        <w:t xml:space="preserve"> </w:t>
      </w:r>
      <w:r w:rsidR="00F3094C" w:rsidRPr="00F3094C">
        <w:t>narius apie posėdžio laiką ir darbotvarkę</w:t>
      </w:r>
      <w:r w:rsidR="00F3094C">
        <w:t>.“;</w:t>
      </w:r>
    </w:p>
    <w:p w:rsidR="006F143C" w:rsidRPr="00F3094C" w:rsidRDefault="005A2011">
      <w:pPr>
        <w:ind w:firstLine="851"/>
        <w:jc w:val="both"/>
      </w:pPr>
      <w:r w:rsidRPr="00F3094C">
        <w:t>1.</w:t>
      </w:r>
      <w:r w:rsidR="0048288C">
        <w:t>5</w:t>
      </w:r>
      <w:r w:rsidRPr="00F3094C">
        <w:t xml:space="preserve">. </w:t>
      </w:r>
      <w:r w:rsidRPr="00F3094C">
        <w:rPr>
          <w:bCs/>
          <w:szCs w:val="24"/>
        </w:rPr>
        <w:t>Pakei</w:t>
      </w:r>
      <w:r w:rsidR="00AC1609">
        <w:rPr>
          <w:bCs/>
          <w:szCs w:val="24"/>
        </w:rPr>
        <w:t>čiu</w:t>
      </w:r>
      <w:r w:rsidRPr="00F3094C">
        <w:rPr>
          <w:bCs/>
          <w:szCs w:val="24"/>
        </w:rPr>
        <w:t xml:space="preserve"> </w:t>
      </w:r>
      <w:r w:rsidR="00F3094C" w:rsidRPr="00F3094C">
        <w:rPr>
          <w:bCs/>
          <w:szCs w:val="24"/>
        </w:rPr>
        <w:t>23</w:t>
      </w:r>
      <w:r w:rsidRPr="00F3094C">
        <w:rPr>
          <w:bCs/>
          <w:szCs w:val="24"/>
        </w:rPr>
        <w:t xml:space="preserve"> punktą ir jį išdėst</w:t>
      </w:r>
      <w:r w:rsidR="00AC1609">
        <w:rPr>
          <w:bCs/>
          <w:szCs w:val="24"/>
        </w:rPr>
        <w:t>au</w:t>
      </w:r>
      <w:r w:rsidRPr="00F3094C">
        <w:rPr>
          <w:bCs/>
          <w:szCs w:val="24"/>
        </w:rPr>
        <w:t xml:space="preserve"> taip:</w:t>
      </w:r>
    </w:p>
    <w:p w:rsidR="006F143C" w:rsidRDefault="005A2011" w:rsidP="00F3094C">
      <w:pPr>
        <w:ind w:firstLine="851"/>
        <w:jc w:val="both"/>
        <w:rPr>
          <w:bCs/>
        </w:rPr>
      </w:pPr>
      <w:r w:rsidRPr="00F3094C">
        <w:t>„</w:t>
      </w:r>
      <w:r w:rsidR="00F3094C" w:rsidRPr="00F3094C">
        <w:rPr>
          <w:bCs/>
        </w:rPr>
        <w:t xml:space="preserve">23. </w:t>
      </w:r>
      <w:proofErr w:type="spellStart"/>
      <w:r w:rsidR="00F3094C" w:rsidRPr="00F3094C">
        <w:rPr>
          <w:bCs/>
          <w:lang w:val="en-GB"/>
        </w:rPr>
        <w:t>Administracijos</w:t>
      </w:r>
      <w:proofErr w:type="spellEnd"/>
      <w:r w:rsidR="00F3094C" w:rsidRPr="00F3094C">
        <w:rPr>
          <w:bCs/>
          <w:lang w:val="en-GB"/>
        </w:rPr>
        <w:t xml:space="preserve"> </w:t>
      </w:r>
      <w:proofErr w:type="spellStart"/>
      <w:r w:rsidR="00F3094C" w:rsidRPr="00F3094C">
        <w:rPr>
          <w:bCs/>
          <w:lang w:val="en-GB"/>
        </w:rPr>
        <w:t>direktorius</w:t>
      </w:r>
      <w:proofErr w:type="spellEnd"/>
      <w:r w:rsidR="00F3094C" w:rsidRPr="00F3094C">
        <w:rPr>
          <w:bCs/>
          <w:lang w:val="en-GB"/>
        </w:rPr>
        <w:t xml:space="preserve">, </w:t>
      </w:r>
      <w:proofErr w:type="spellStart"/>
      <w:r w:rsidR="00F3094C" w:rsidRPr="00F3094C">
        <w:rPr>
          <w:bCs/>
          <w:lang w:val="en-GB"/>
        </w:rPr>
        <w:t>atsižvelgdamas</w:t>
      </w:r>
      <w:proofErr w:type="spellEnd"/>
      <w:r w:rsidR="00F3094C" w:rsidRPr="00F3094C">
        <w:rPr>
          <w:bCs/>
          <w:lang w:val="en-GB"/>
        </w:rPr>
        <w:t xml:space="preserve"> į </w:t>
      </w:r>
      <w:proofErr w:type="spellStart"/>
      <w:r w:rsidR="00F3094C" w:rsidRPr="00F3094C">
        <w:rPr>
          <w:bCs/>
          <w:lang w:val="en-GB"/>
        </w:rPr>
        <w:t>Komisijos</w:t>
      </w:r>
      <w:proofErr w:type="spellEnd"/>
      <w:r w:rsidR="00F3094C" w:rsidRPr="00F3094C">
        <w:rPr>
          <w:bCs/>
          <w:lang w:val="en-GB"/>
        </w:rPr>
        <w:t xml:space="preserve"> </w:t>
      </w:r>
      <w:proofErr w:type="spellStart"/>
      <w:r w:rsidR="00F3094C" w:rsidRPr="00F3094C">
        <w:rPr>
          <w:bCs/>
          <w:lang w:val="en-GB"/>
        </w:rPr>
        <w:t>siūlymus</w:t>
      </w:r>
      <w:proofErr w:type="spellEnd"/>
      <w:r w:rsidR="00F3094C" w:rsidRPr="00F3094C">
        <w:rPr>
          <w:bCs/>
          <w:lang w:val="en-GB"/>
        </w:rPr>
        <w:t xml:space="preserve">, </w:t>
      </w:r>
      <w:proofErr w:type="spellStart"/>
      <w:r w:rsidR="00F3094C" w:rsidRPr="00F3094C">
        <w:rPr>
          <w:bCs/>
          <w:lang w:val="en-GB"/>
        </w:rPr>
        <w:t>priima</w:t>
      </w:r>
      <w:proofErr w:type="spellEnd"/>
      <w:r w:rsidR="00F3094C" w:rsidRPr="00F3094C">
        <w:rPr>
          <w:bCs/>
          <w:lang w:val="en-GB"/>
        </w:rPr>
        <w:t xml:space="preserve"> </w:t>
      </w:r>
      <w:proofErr w:type="spellStart"/>
      <w:r w:rsidR="00F3094C" w:rsidRPr="00F3094C">
        <w:rPr>
          <w:bCs/>
          <w:lang w:val="en-GB"/>
        </w:rPr>
        <w:t>sprendimą</w:t>
      </w:r>
      <w:proofErr w:type="spellEnd"/>
      <w:r w:rsidR="00F3094C" w:rsidRPr="00F3094C">
        <w:rPr>
          <w:bCs/>
          <w:lang w:val="en-GB"/>
        </w:rPr>
        <w:t xml:space="preserve"> </w:t>
      </w:r>
      <w:proofErr w:type="spellStart"/>
      <w:r w:rsidR="00F3094C" w:rsidRPr="00F3094C">
        <w:rPr>
          <w:bCs/>
          <w:lang w:val="en-GB"/>
        </w:rPr>
        <w:t>dėl</w:t>
      </w:r>
      <w:proofErr w:type="spellEnd"/>
      <w:r w:rsidR="00F3094C" w:rsidRPr="00F3094C">
        <w:rPr>
          <w:bCs/>
          <w:lang w:val="en-GB"/>
        </w:rPr>
        <w:t xml:space="preserve"> </w:t>
      </w:r>
      <w:proofErr w:type="spellStart"/>
      <w:r w:rsidR="00F3094C" w:rsidRPr="00F3094C">
        <w:rPr>
          <w:bCs/>
          <w:lang w:val="en-GB"/>
        </w:rPr>
        <w:t>lėšų</w:t>
      </w:r>
      <w:proofErr w:type="spellEnd"/>
      <w:r w:rsidR="00F3094C" w:rsidRPr="00F3094C">
        <w:rPr>
          <w:bCs/>
          <w:lang w:val="en-GB"/>
        </w:rPr>
        <w:t xml:space="preserve"> </w:t>
      </w:r>
      <w:proofErr w:type="spellStart"/>
      <w:r w:rsidR="00F3094C" w:rsidRPr="00F3094C">
        <w:rPr>
          <w:bCs/>
          <w:lang w:val="en-GB"/>
        </w:rPr>
        <w:t>skyrimo</w:t>
      </w:r>
      <w:proofErr w:type="spellEnd"/>
      <w:r w:rsidR="00F3094C" w:rsidRPr="00F3094C">
        <w:rPr>
          <w:bCs/>
          <w:lang w:val="en-GB"/>
        </w:rPr>
        <w:t xml:space="preserve">, kuris </w:t>
      </w:r>
      <w:proofErr w:type="spellStart"/>
      <w:r w:rsidR="00F3094C" w:rsidRPr="00F3094C">
        <w:rPr>
          <w:bCs/>
          <w:lang w:val="en-GB"/>
        </w:rPr>
        <w:t>įforminamas</w:t>
      </w:r>
      <w:proofErr w:type="spellEnd"/>
      <w:r w:rsidR="00F3094C" w:rsidRPr="00F3094C">
        <w:rPr>
          <w:bCs/>
          <w:lang w:val="en-GB"/>
        </w:rPr>
        <w:t xml:space="preserve"> </w:t>
      </w:r>
      <w:proofErr w:type="spellStart"/>
      <w:r w:rsidR="00F3094C" w:rsidRPr="00F3094C">
        <w:rPr>
          <w:bCs/>
          <w:lang w:val="en-GB"/>
        </w:rPr>
        <w:t>Administracijos</w:t>
      </w:r>
      <w:proofErr w:type="spellEnd"/>
      <w:r w:rsidR="00F3094C" w:rsidRPr="00F3094C">
        <w:rPr>
          <w:bCs/>
          <w:lang w:val="en-GB"/>
        </w:rPr>
        <w:t xml:space="preserve"> </w:t>
      </w:r>
      <w:proofErr w:type="spellStart"/>
      <w:r w:rsidR="00F3094C" w:rsidRPr="00F3094C">
        <w:rPr>
          <w:bCs/>
          <w:lang w:val="en-GB"/>
        </w:rPr>
        <w:t>direktoriaus</w:t>
      </w:r>
      <w:proofErr w:type="spellEnd"/>
      <w:r w:rsidR="00F3094C" w:rsidRPr="00F3094C">
        <w:rPr>
          <w:bCs/>
          <w:lang w:val="en-GB"/>
        </w:rPr>
        <w:t xml:space="preserve"> </w:t>
      </w:r>
      <w:proofErr w:type="spellStart"/>
      <w:r w:rsidR="00F3094C" w:rsidRPr="00F3094C">
        <w:rPr>
          <w:bCs/>
          <w:lang w:val="en-GB"/>
        </w:rPr>
        <w:t>įsakymu</w:t>
      </w:r>
      <w:proofErr w:type="spellEnd"/>
      <w:r w:rsidR="00F3094C" w:rsidRPr="00F3094C">
        <w:rPr>
          <w:bCs/>
          <w:lang w:val="en-GB"/>
        </w:rPr>
        <w:t xml:space="preserve">, </w:t>
      </w:r>
      <w:proofErr w:type="spellStart"/>
      <w:r w:rsidR="00F3094C" w:rsidRPr="00F3094C">
        <w:rPr>
          <w:bCs/>
          <w:lang w:val="en-GB"/>
        </w:rPr>
        <w:t>kurio</w:t>
      </w:r>
      <w:proofErr w:type="spellEnd"/>
      <w:r w:rsidR="00F3094C" w:rsidRPr="00F3094C">
        <w:rPr>
          <w:bCs/>
          <w:lang w:val="en-GB"/>
        </w:rPr>
        <w:t xml:space="preserve"> </w:t>
      </w:r>
      <w:proofErr w:type="spellStart"/>
      <w:r w:rsidR="00F3094C" w:rsidRPr="00F3094C">
        <w:rPr>
          <w:bCs/>
          <w:lang w:val="en-GB"/>
        </w:rPr>
        <w:t>projektą</w:t>
      </w:r>
      <w:proofErr w:type="spellEnd"/>
      <w:r w:rsidR="00F3094C" w:rsidRPr="00F3094C">
        <w:rPr>
          <w:bCs/>
          <w:lang w:val="en-GB"/>
        </w:rPr>
        <w:t xml:space="preserve"> </w:t>
      </w:r>
      <w:proofErr w:type="spellStart"/>
      <w:r w:rsidR="00F3094C" w:rsidRPr="00F3094C">
        <w:rPr>
          <w:bCs/>
          <w:lang w:val="en-GB"/>
        </w:rPr>
        <w:t>parengia</w:t>
      </w:r>
      <w:proofErr w:type="spellEnd"/>
      <w:r w:rsidR="00F3094C" w:rsidRPr="00F3094C">
        <w:rPr>
          <w:bCs/>
          <w:lang w:val="en-GB"/>
        </w:rPr>
        <w:t xml:space="preserve"> </w:t>
      </w:r>
      <w:proofErr w:type="spellStart"/>
      <w:r w:rsidR="00F3094C" w:rsidRPr="00F3094C">
        <w:rPr>
          <w:bCs/>
          <w:lang w:val="en-GB"/>
        </w:rPr>
        <w:t>Šilalės</w:t>
      </w:r>
      <w:proofErr w:type="spellEnd"/>
      <w:r w:rsidR="00F3094C" w:rsidRPr="00F3094C">
        <w:rPr>
          <w:bCs/>
          <w:lang w:val="en-GB"/>
        </w:rPr>
        <w:t xml:space="preserve"> </w:t>
      </w:r>
      <w:proofErr w:type="spellStart"/>
      <w:r w:rsidR="00F3094C" w:rsidRPr="00F3094C">
        <w:rPr>
          <w:bCs/>
          <w:lang w:val="en-GB"/>
        </w:rPr>
        <w:t>rajono</w:t>
      </w:r>
      <w:proofErr w:type="spellEnd"/>
      <w:r w:rsidR="00F3094C" w:rsidRPr="00F3094C">
        <w:rPr>
          <w:bCs/>
          <w:lang w:val="en-GB"/>
        </w:rPr>
        <w:t xml:space="preserve"> </w:t>
      </w:r>
      <w:proofErr w:type="spellStart"/>
      <w:r w:rsidR="00F3094C" w:rsidRPr="00F3094C">
        <w:rPr>
          <w:bCs/>
          <w:lang w:val="en-GB"/>
        </w:rPr>
        <w:t>savivaldybės</w:t>
      </w:r>
      <w:proofErr w:type="spellEnd"/>
      <w:r w:rsidR="00F3094C" w:rsidRPr="00F3094C">
        <w:rPr>
          <w:bCs/>
          <w:lang w:val="en-GB"/>
        </w:rPr>
        <w:t xml:space="preserve"> </w:t>
      </w:r>
      <w:proofErr w:type="spellStart"/>
      <w:r w:rsidR="00F3094C" w:rsidRPr="00F3094C">
        <w:rPr>
          <w:bCs/>
          <w:lang w:val="en-GB"/>
        </w:rPr>
        <w:t>administracijos</w:t>
      </w:r>
      <w:proofErr w:type="spellEnd"/>
      <w:r w:rsidR="00F3094C" w:rsidRPr="00F3094C">
        <w:rPr>
          <w:bCs/>
          <w:lang w:val="en-GB"/>
        </w:rPr>
        <w:t xml:space="preserve"> </w:t>
      </w:r>
      <w:proofErr w:type="spellStart"/>
      <w:r w:rsidR="00F3094C" w:rsidRPr="00F3094C">
        <w:rPr>
          <w:bCs/>
          <w:lang w:val="en-GB"/>
        </w:rPr>
        <w:t>Biudžeto</w:t>
      </w:r>
      <w:proofErr w:type="spellEnd"/>
      <w:r w:rsidR="00F3094C" w:rsidRPr="00F3094C">
        <w:rPr>
          <w:bCs/>
          <w:lang w:val="en-GB"/>
        </w:rPr>
        <w:t xml:space="preserve"> </w:t>
      </w:r>
      <w:r w:rsidR="00F3094C" w:rsidRPr="00F3094C">
        <w:rPr>
          <w:bCs/>
        </w:rPr>
        <w:t>ir strateginio planavimo</w:t>
      </w:r>
      <w:r w:rsidR="00785FB7">
        <w:rPr>
          <w:bCs/>
        </w:rPr>
        <w:t xml:space="preserve"> </w:t>
      </w:r>
      <w:r w:rsidR="00785FB7" w:rsidRPr="00F3094C">
        <w:rPr>
          <w:bCs/>
        </w:rPr>
        <w:t>skyriu</w:t>
      </w:r>
      <w:r w:rsidR="00785FB7">
        <w:rPr>
          <w:bCs/>
        </w:rPr>
        <w:t>s</w:t>
      </w:r>
      <w:proofErr w:type="gramStart"/>
      <w:r w:rsidR="00785FB7">
        <w:rPr>
          <w:bCs/>
        </w:rPr>
        <w:t>.“</w:t>
      </w:r>
      <w:proofErr w:type="gramEnd"/>
      <w:r w:rsidR="00F3094C">
        <w:rPr>
          <w:bCs/>
        </w:rPr>
        <w:t>;</w:t>
      </w:r>
    </w:p>
    <w:p w:rsidR="00F3094C" w:rsidRPr="0048288C" w:rsidRDefault="0048288C" w:rsidP="00AC1609">
      <w:pPr>
        <w:pStyle w:val="Sraopastraipa"/>
        <w:numPr>
          <w:ilvl w:val="1"/>
          <w:numId w:val="4"/>
        </w:numPr>
        <w:jc w:val="both"/>
        <w:rPr>
          <w:bCs/>
          <w:szCs w:val="24"/>
        </w:rPr>
      </w:pPr>
      <w:r>
        <w:rPr>
          <w:bCs/>
          <w:szCs w:val="24"/>
        </w:rPr>
        <w:t xml:space="preserve"> </w:t>
      </w:r>
      <w:r w:rsidR="00AC1609" w:rsidRPr="00AC1609">
        <w:rPr>
          <w:bCs/>
          <w:szCs w:val="24"/>
        </w:rPr>
        <w:t xml:space="preserve">Pakeičiu </w:t>
      </w:r>
      <w:r w:rsidR="00F3094C" w:rsidRPr="0048288C">
        <w:rPr>
          <w:bCs/>
          <w:szCs w:val="24"/>
        </w:rPr>
        <w:t>24 punktą ir jį išdėst</w:t>
      </w:r>
      <w:r w:rsidR="00D17FD5">
        <w:rPr>
          <w:bCs/>
          <w:szCs w:val="24"/>
        </w:rPr>
        <w:t>au</w:t>
      </w:r>
      <w:r w:rsidR="00F3094C" w:rsidRPr="0048288C">
        <w:rPr>
          <w:bCs/>
          <w:szCs w:val="24"/>
        </w:rPr>
        <w:t xml:space="preserve"> taip:</w:t>
      </w:r>
    </w:p>
    <w:p w:rsidR="00380177" w:rsidRPr="00F3094C" w:rsidRDefault="00F3094C" w:rsidP="0048288C">
      <w:pPr>
        <w:ind w:firstLine="851"/>
        <w:jc w:val="both"/>
      </w:pPr>
      <w:r>
        <w:lastRenderedPageBreak/>
        <w:t xml:space="preserve">„24. </w:t>
      </w:r>
      <w:r w:rsidRPr="00F3094C">
        <w:t>Savivaldybės administracija sudaro Užimtumo didinimo programos įgyvendinimo ir</w:t>
      </w:r>
      <w:r>
        <w:t xml:space="preserve"> </w:t>
      </w:r>
      <w:r w:rsidRPr="00F3094C">
        <w:t xml:space="preserve">finansavimo sutartis su darbdaviais. Apie sudarytas sutartis informuojami </w:t>
      </w:r>
      <w:r w:rsidR="00011AF5">
        <w:t>S</w:t>
      </w:r>
      <w:r w:rsidRPr="00F3094C">
        <w:t>kyrius ir Užimtumo tarnybos Šilalės</w:t>
      </w:r>
      <w:r>
        <w:t xml:space="preserve"> </w:t>
      </w:r>
      <w:r w:rsidRPr="00F3094C">
        <w:t>skyrius</w:t>
      </w:r>
      <w:r>
        <w:t>.“;</w:t>
      </w:r>
    </w:p>
    <w:p w:rsidR="00F3094C" w:rsidRPr="00F3094C" w:rsidRDefault="00F3094C" w:rsidP="00AC1609">
      <w:pPr>
        <w:pStyle w:val="Sraopastraipa"/>
        <w:numPr>
          <w:ilvl w:val="1"/>
          <w:numId w:val="4"/>
        </w:numPr>
        <w:jc w:val="both"/>
        <w:rPr>
          <w:bCs/>
          <w:szCs w:val="24"/>
        </w:rPr>
      </w:pPr>
      <w:r>
        <w:rPr>
          <w:bCs/>
          <w:lang w:val="en-GB"/>
        </w:rPr>
        <w:t xml:space="preserve"> </w:t>
      </w:r>
      <w:r w:rsidR="00AC1609" w:rsidRPr="00AC1609">
        <w:rPr>
          <w:bCs/>
          <w:szCs w:val="24"/>
        </w:rPr>
        <w:t>Pakeičiu</w:t>
      </w:r>
      <w:r w:rsidRPr="00F3094C">
        <w:rPr>
          <w:bCs/>
          <w:szCs w:val="24"/>
        </w:rPr>
        <w:t xml:space="preserve"> 2</w:t>
      </w:r>
      <w:r>
        <w:rPr>
          <w:bCs/>
          <w:szCs w:val="24"/>
        </w:rPr>
        <w:t>8</w:t>
      </w:r>
      <w:r w:rsidRPr="00F3094C">
        <w:rPr>
          <w:bCs/>
          <w:szCs w:val="24"/>
        </w:rPr>
        <w:t xml:space="preserve"> punktą ir jį </w:t>
      </w:r>
      <w:r w:rsidR="00AC1609" w:rsidRPr="00F3094C">
        <w:rPr>
          <w:bCs/>
          <w:szCs w:val="24"/>
        </w:rPr>
        <w:t>išdėst</w:t>
      </w:r>
      <w:r w:rsidR="00AC1609">
        <w:rPr>
          <w:bCs/>
          <w:szCs w:val="24"/>
        </w:rPr>
        <w:t>au</w:t>
      </w:r>
      <w:r w:rsidRPr="00F3094C">
        <w:rPr>
          <w:bCs/>
          <w:szCs w:val="24"/>
        </w:rPr>
        <w:t xml:space="preserve"> taip:</w:t>
      </w:r>
    </w:p>
    <w:p w:rsidR="00F3094C" w:rsidRDefault="00F3094C" w:rsidP="00F3094C">
      <w:pPr>
        <w:ind w:firstLine="851"/>
        <w:jc w:val="both"/>
        <w:rPr>
          <w:bCs/>
        </w:rPr>
      </w:pPr>
      <w:r>
        <w:rPr>
          <w:bCs/>
        </w:rPr>
        <w:t xml:space="preserve">„28. </w:t>
      </w:r>
      <w:r w:rsidRPr="00F3094C">
        <w:rPr>
          <w:bCs/>
        </w:rPr>
        <w:t xml:space="preserve">Savivaldybės administracijos </w:t>
      </w:r>
      <w:r w:rsidR="00011AF5">
        <w:rPr>
          <w:bCs/>
        </w:rPr>
        <w:t>S</w:t>
      </w:r>
      <w:r w:rsidRPr="00F3094C">
        <w:rPr>
          <w:bCs/>
        </w:rPr>
        <w:t>kyrius, siekdamas įsitikinti,</w:t>
      </w:r>
      <w:r>
        <w:rPr>
          <w:bCs/>
        </w:rPr>
        <w:t xml:space="preserve"> </w:t>
      </w:r>
      <w:r w:rsidRPr="00F3094C">
        <w:rPr>
          <w:bCs/>
        </w:rPr>
        <w:t>kaip vykdomi darbai, turi teisę atlikti patikras darbdavių nurodytose laikinųjų darbų organizavimo</w:t>
      </w:r>
      <w:r>
        <w:rPr>
          <w:bCs/>
        </w:rPr>
        <w:t xml:space="preserve"> </w:t>
      </w:r>
      <w:r w:rsidRPr="00F3094C">
        <w:rPr>
          <w:bCs/>
        </w:rPr>
        <w:t>vietose.</w:t>
      </w:r>
      <w:r>
        <w:rPr>
          <w:bCs/>
        </w:rPr>
        <w:t>“;</w:t>
      </w:r>
    </w:p>
    <w:p w:rsidR="00F3094C" w:rsidRPr="00F3094C" w:rsidRDefault="00011AF5" w:rsidP="00AC1609">
      <w:pPr>
        <w:pStyle w:val="Sraopastraipa"/>
        <w:numPr>
          <w:ilvl w:val="1"/>
          <w:numId w:val="4"/>
        </w:numPr>
        <w:jc w:val="both"/>
        <w:rPr>
          <w:bCs/>
          <w:szCs w:val="24"/>
        </w:rPr>
      </w:pPr>
      <w:r>
        <w:rPr>
          <w:bCs/>
          <w:szCs w:val="24"/>
        </w:rPr>
        <w:t xml:space="preserve"> </w:t>
      </w:r>
      <w:r w:rsidR="00AC1609" w:rsidRPr="00AC1609">
        <w:rPr>
          <w:bCs/>
          <w:szCs w:val="24"/>
        </w:rPr>
        <w:t>Pakeičiu</w:t>
      </w:r>
      <w:r w:rsidR="00F3094C" w:rsidRPr="00F3094C">
        <w:rPr>
          <w:bCs/>
          <w:szCs w:val="24"/>
        </w:rPr>
        <w:t xml:space="preserve"> 2</w:t>
      </w:r>
      <w:r w:rsidR="00F3094C">
        <w:rPr>
          <w:bCs/>
          <w:szCs w:val="24"/>
        </w:rPr>
        <w:t>9</w:t>
      </w:r>
      <w:r w:rsidR="00F3094C" w:rsidRPr="00F3094C">
        <w:rPr>
          <w:bCs/>
          <w:szCs w:val="24"/>
        </w:rPr>
        <w:t xml:space="preserve"> punktą ir jį </w:t>
      </w:r>
      <w:r w:rsidR="00AC1609" w:rsidRPr="00AC1609">
        <w:rPr>
          <w:bCs/>
          <w:szCs w:val="24"/>
        </w:rPr>
        <w:t>išdėstau</w:t>
      </w:r>
      <w:r w:rsidR="00F3094C" w:rsidRPr="00F3094C">
        <w:rPr>
          <w:bCs/>
          <w:szCs w:val="24"/>
        </w:rPr>
        <w:t xml:space="preserve"> taip:</w:t>
      </w:r>
    </w:p>
    <w:p w:rsidR="00F3094C" w:rsidRDefault="00F3094C" w:rsidP="00F3094C">
      <w:pPr>
        <w:ind w:firstLine="851"/>
        <w:jc w:val="both"/>
        <w:rPr>
          <w:bCs/>
        </w:rPr>
      </w:pPr>
      <w:r>
        <w:rPr>
          <w:bCs/>
        </w:rPr>
        <w:t xml:space="preserve">„29. </w:t>
      </w:r>
      <w:r w:rsidRPr="00F3094C">
        <w:rPr>
          <w:bCs/>
        </w:rPr>
        <w:t>Kilus abejonių dėl tinkamo laikinųjų darbų finansavimo sutarčių vykdymo,</w:t>
      </w:r>
      <w:r>
        <w:rPr>
          <w:bCs/>
        </w:rPr>
        <w:t xml:space="preserve"> </w:t>
      </w:r>
      <w:r w:rsidRPr="00F3094C">
        <w:rPr>
          <w:bCs/>
        </w:rPr>
        <w:t xml:space="preserve">Savivaldybės administracijos </w:t>
      </w:r>
      <w:r w:rsidR="00011AF5">
        <w:rPr>
          <w:bCs/>
        </w:rPr>
        <w:t>S</w:t>
      </w:r>
      <w:r w:rsidRPr="00F3094C">
        <w:rPr>
          <w:bCs/>
        </w:rPr>
        <w:t>kyrius turi teisę iš darbdavių reikalauti</w:t>
      </w:r>
      <w:r>
        <w:rPr>
          <w:bCs/>
        </w:rPr>
        <w:t xml:space="preserve"> </w:t>
      </w:r>
      <w:r w:rsidRPr="00F3094C">
        <w:rPr>
          <w:bCs/>
        </w:rPr>
        <w:t>kitų, šiame Apraše nenurodytų dokumentų ir ataskaitų, pagrindžiančių sutartinių įsipareigojimų</w:t>
      </w:r>
      <w:r>
        <w:rPr>
          <w:bCs/>
        </w:rPr>
        <w:t xml:space="preserve"> </w:t>
      </w:r>
      <w:r w:rsidRPr="00F3094C">
        <w:rPr>
          <w:bCs/>
        </w:rPr>
        <w:t>vykdymą.</w:t>
      </w:r>
      <w:r>
        <w:rPr>
          <w:bCs/>
        </w:rPr>
        <w:t>“;</w:t>
      </w:r>
    </w:p>
    <w:p w:rsidR="00F3094C" w:rsidRPr="00F3094C" w:rsidRDefault="00011AF5" w:rsidP="00AC1609">
      <w:pPr>
        <w:pStyle w:val="Sraopastraipa"/>
        <w:numPr>
          <w:ilvl w:val="1"/>
          <w:numId w:val="4"/>
        </w:numPr>
        <w:jc w:val="both"/>
        <w:rPr>
          <w:bCs/>
          <w:szCs w:val="24"/>
        </w:rPr>
      </w:pPr>
      <w:r>
        <w:rPr>
          <w:bCs/>
          <w:szCs w:val="24"/>
        </w:rPr>
        <w:t xml:space="preserve"> </w:t>
      </w:r>
      <w:r w:rsidR="00AC1609" w:rsidRPr="00AC1609">
        <w:rPr>
          <w:bCs/>
          <w:szCs w:val="24"/>
        </w:rPr>
        <w:t>Pakeičiu</w:t>
      </w:r>
      <w:r w:rsidR="00F3094C" w:rsidRPr="00F3094C">
        <w:rPr>
          <w:bCs/>
          <w:szCs w:val="24"/>
        </w:rPr>
        <w:t xml:space="preserve"> 32 punktą ir jį </w:t>
      </w:r>
      <w:r w:rsidR="00AC1609" w:rsidRPr="00AC1609">
        <w:rPr>
          <w:bCs/>
          <w:szCs w:val="24"/>
        </w:rPr>
        <w:t>išdėstau</w:t>
      </w:r>
      <w:r w:rsidR="00F3094C" w:rsidRPr="00F3094C">
        <w:rPr>
          <w:bCs/>
          <w:szCs w:val="24"/>
        </w:rPr>
        <w:t xml:space="preserve"> taip:</w:t>
      </w:r>
    </w:p>
    <w:p w:rsidR="00F3094C" w:rsidRPr="00F3094C" w:rsidRDefault="00785FB7" w:rsidP="00F3094C">
      <w:pPr>
        <w:ind w:firstLine="851"/>
        <w:jc w:val="both"/>
        <w:rPr>
          <w:bCs/>
          <w:lang w:val="en-GB"/>
        </w:rPr>
      </w:pPr>
      <w:r>
        <w:rPr>
          <w:bCs/>
        </w:rPr>
        <w:t>„</w:t>
      </w:r>
      <w:r w:rsidR="00F3094C">
        <w:rPr>
          <w:bCs/>
          <w:lang w:val="en-GB"/>
        </w:rPr>
        <w:t xml:space="preserve">32. </w:t>
      </w:r>
      <w:r w:rsidR="00F3094C" w:rsidRPr="00F3094C">
        <w:rPr>
          <w:bCs/>
        </w:rPr>
        <w:t>Priemonės turi būti įgyvendintos, išlaidos faktiškai patirtos ir apmokėtos iki</w:t>
      </w:r>
      <w:r w:rsidR="00F3094C">
        <w:rPr>
          <w:bCs/>
        </w:rPr>
        <w:t xml:space="preserve"> Užimtumo didinimo programoje nurodytos datos.</w:t>
      </w:r>
      <w:r>
        <w:rPr>
          <w:bCs/>
        </w:rPr>
        <w:t>“</w:t>
      </w:r>
      <w:r w:rsidR="00F3094C">
        <w:rPr>
          <w:bCs/>
        </w:rPr>
        <w:t>.</w:t>
      </w:r>
    </w:p>
    <w:p w:rsidR="006F143C" w:rsidRPr="00493D51" w:rsidRDefault="005A2011" w:rsidP="00162AD2">
      <w:pPr>
        <w:tabs>
          <w:tab w:val="left" w:pos="1276"/>
        </w:tabs>
        <w:ind w:firstLine="851"/>
        <w:jc w:val="both"/>
      </w:pPr>
      <w:r w:rsidRPr="00493D51">
        <w:rPr>
          <w:bCs/>
        </w:rPr>
        <w:t>2.</w:t>
      </w:r>
      <w:r w:rsidRPr="00493D51">
        <w:t xml:space="preserve"> P</w:t>
      </w:r>
      <w:r w:rsidR="00AA12BC">
        <w:t xml:space="preserve"> a v e d u p</w:t>
      </w:r>
      <w:r w:rsidRPr="00493D51">
        <w:t xml:space="preserve">askelbti šį </w:t>
      </w:r>
      <w:r w:rsidR="00AA12BC">
        <w:t>įsakymą</w:t>
      </w:r>
      <w:r w:rsidRPr="00493D51">
        <w:t xml:space="preserve"> Šilalės rajono savivaldybės interneto svetainėje www.silale.lt ir Teisės aktų registre.</w:t>
      </w:r>
    </w:p>
    <w:p w:rsidR="00162AD2" w:rsidRPr="00493D51" w:rsidRDefault="00162AD2"/>
    <w:p w:rsidR="00162AD2" w:rsidRDefault="00162AD2"/>
    <w:p w:rsidR="00162AD2" w:rsidRDefault="00162AD2"/>
    <w:p w:rsidR="00F3094C" w:rsidRDefault="00F3094C" w:rsidP="00F3094C">
      <w:pPr>
        <w:rPr>
          <w:rFonts w:eastAsia="SimSun"/>
          <w:color w:val="00000A"/>
          <w:szCs w:val="24"/>
          <w:lang w:eastAsia="zh-CN" w:bidi="hi-IN"/>
        </w:rPr>
      </w:pPr>
      <w:r>
        <w:rPr>
          <w:rFonts w:eastAsia="SimSun"/>
          <w:color w:val="00000A"/>
          <w:szCs w:val="24"/>
          <w:lang w:eastAsia="zh-CN" w:bidi="hi-IN"/>
        </w:rPr>
        <w:t>Administracijos direktorius</w:t>
      </w:r>
      <w:r>
        <w:rPr>
          <w:rFonts w:eastAsia="SimSun"/>
          <w:color w:val="00000A"/>
          <w:szCs w:val="24"/>
          <w:lang w:eastAsia="zh-CN" w:bidi="hi-IN"/>
        </w:rPr>
        <w:tab/>
      </w:r>
      <w:r>
        <w:rPr>
          <w:rFonts w:eastAsia="SimSun"/>
          <w:color w:val="00000A"/>
          <w:szCs w:val="24"/>
          <w:lang w:eastAsia="zh-CN" w:bidi="hi-IN"/>
        </w:rPr>
        <w:tab/>
      </w:r>
      <w:r>
        <w:rPr>
          <w:rFonts w:eastAsia="SimSun"/>
          <w:color w:val="00000A"/>
          <w:szCs w:val="24"/>
          <w:lang w:eastAsia="zh-CN" w:bidi="hi-IN"/>
        </w:rPr>
        <w:tab/>
      </w:r>
      <w:r>
        <w:rPr>
          <w:rFonts w:eastAsia="SimSun"/>
          <w:color w:val="00000A"/>
          <w:szCs w:val="24"/>
          <w:lang w:eastAsia="zh-CN" w:bidi="hi-IN"/>
        </w:rPr>
        <w:tab/>
      </w:r>
      <w:r>
        <w:rPr>
          <w:rFonts w:eastAsia="SimSun"/>
          <w:color w:val="00000A"/>
          <w:szCs w:val="24"/>
          <w:lang w:eastAsia="zh-CN" w:bidi="hi-IN"/>
        </w:rPr>
        <w:tab/>
      </w:r>
      <w:r>
        <w:rPr>
          <w:rFonts w:eastAsia="SimSun"/>
          <w:color w:val="00000A"/>
          <w:szCs w:val="24"/>
          <w:lang w:eastAsia="zh-CN" w:bidi="hi-IN"/>
        </w:rPr>
        <w:tab/>
        <w:t xml:space="preserve">                Andrius </w:t>
      </w:r>
      <w:proofErr w:type="spellStart"/>
      <w:r>
        <w:rPr>
          <w:rFonts w:eastAsia="SimSun"/>
          <w:color w:val="00000A"/>
          <w:szCs w:val="24"/>
          <w:lang w:eastAsia="zh-CN" w:bidi="hi-IN"/>
        </w:rPr>
        <w:t>Jančauskas</w:t>
      </w:r>
      <w:proofErr w:type="spellEnd"/>
    </w:p>
    <w:p w:rsidR="00F3094C" w:rsidRDefault="00F3094C" w:rsidP="00F3094C">
      <w:pPr>
        <w:rPr>
          <w:sz w:val="14"/>
          <w:szCs w:val="14"/>
        </w:rPr>
      </w:pPr>
    </w:p>
    <w:p w:rsidR="006F143C" w:rsidRDefault="006F143C"/>
    <w:sectPr w:rsidR="006F143C" w:rsidSect="00162AD2">
      <w:headerReference w:type="even" r:id="rId9"/>
      <w:headerReference w:type="default" r:id="rId10"/>
      <w:footerReference w:type="even" r:id="rId11"/>
      <w:footerReference w:type="default" r:id="rId12"/>
      <w:headerReference w:type="first" r:id="rId13"/>
      <w:footerReference w:type="first" r:id="rId14"/>
      <w:footnotePr>
        <w:pos w:val="beneathText"/>
      </w:footnotePr>
      <w:pgSz w:w="11905" w:h="16837" w:code="9"/>
      <w:pgMar w:top="1134" w:right="567" w:bottom="1134" w:left="1701" w:header="709" w:footer="709" w:gutter="0"/>
      <w:pgNumType w:start="1"/>
      <w:cols w:space="1296"/>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67A5E" w:rsidRDefault="00867A5E">
      <w:pPr>
        <w:suppressAutoHyphens/>
        <w:rPr>
          <w:szCs w:val="24"/>
          <w:lang w:eastAsia="ar-SA"/>
        </w:rPr>
      </w:pPr>
      <w:r>
        <w:rPr>
          <w:szCs w:val="24"/>
          <w:lang w:eastAsia="ar-SA"/>
        </w:rPr>
        <w:separator/>
      </w:r>
    </w:p>
  </w:endnote>
  <w:endnote w:type="continuationSeparator" w:id="0">
    <w:p w:rsidR="00867A5E" w:rsidRDefault="00867A5E">
      <w:pPr>
        <w:suppressAutoHyphens/>
        <w:rPr>
          <w:szCs w:val="24"/>
          <w:lang w:eastAsia="ar-SA"/>
        </w:rPr>
      </w:pPr>
      <w:r>
        <w:rPr>
          <w:szCs w:val="24"/>
          <w:lang w:eastAsia="ar-SA"/>
        </w:rP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Malgun Gothic">
    <w:panose1 w:val="020B0503020000020004"/>
    <w:charset w:val="81"/>
    <w:family w:val="swiss"/>
    <w:pitch w:val="variable"/>
    <w:sig w:usb0="9000002F" w:usb1="29D77CFB" w:usb2="00000012" w:usb3="00000000" w:csb0="00080001" w:csb1="00000000"/>
  </w:font>
  <w:font w:name="Cambria">
    <w:panose1 w:val="02040503050406030204"/>
    <w:charset w:val="BA"/>
    <w:family w:val="roman"/>
    <w:pitch w:val="variable"/>
    <w:sig w:usb0="E00006FF" w:usb1="420024FF" w:usb2="02000000" w:usb3="00000000" w:csb0="0000019F" w:csb1="00000000"/>
  </w:font>
  <w:font w:name="Arial">
    <w:panose1 w:val="020B0604020202020204"/>
    <w:charset w:val="BA"/>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43C" w:rsidRDefault="006F143C">
    <w:pPr>
      <w:tabs>
        <w:tab w:val="center" w:pos="4819"/>
        <w:tab w:val="right" w:pos="9638"/>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43C" w:rsidRDefault="006F143C">
    <w:pPr>
      <w:tabs>
        <w:tab w:val="center" w:pos="4819"/>
        <w:tab w:val="right" w:pos="9638"/>
      </w:tabs>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43C" w:rsidRDefault="006F143C">
    <w:pPr>
      <w:tabs>
        <w:tab w:val="center" w:pos="4819"/>
        <w:tab w:val="right" w:pos="9638"/>
      </w:tabs>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67A5E" w:rsidRDefault="00867A5E">
      <w:pPr>
        <w:suppressAutoHyphens/>
        <w:rPr>
          <w:szCs w:val="24"/>
          <w:lang w:eastAsia="ar-SA"/>
        </w:rPr>
      </w:pPr>
      <w:r>
        <w:rPr>
          <w:szCs w:val="24"/>
          <w:lang w:eastAsia="ar-SA"/>
        </w:rPr>
        <w:separator/>
      </w:r>
    </w:p>
  </w:footnote>
  <w:footnote w:type="continuationSeparator" w:id="0">
    <w:p w:rsidR="00867A5E" w:rsidRDefault="00867A5E">
      <w:pPr>
        <w:suppressAutoHyphens/>
        <w:rPr>
          <w:szCs w:val="24"/>
          <w:lang w:eastAsia="ar-SA"/>
        </w:rPr>
      </w:pPr>
      <w:r>
        <w:rPr>
          <w:szCs w:val="24"/>
          <w:lang w:eastAsia="ar-SA"/>
        </w:rP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43C" w:rsidRDefault="006F143C">
    <w:pPr>
      <w:tabs>
        <w:tab w:val="center" w:pos="4819"/>
        <w:tab w:val="right" w:pos="9638"/>
      </w:tabs>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43C" w:rsidRDefault="005A2011" w:rsidP="00162AD2">
    <w:pPr>
      <w:tabs>
        <w:tab w:val="center" w:pos="4680"/>
        <w:tab w:val="right" w:pos="9360"/>
      </w:tabs>
      <w:jc w:val="center"/>
      <w:rPr>
        <w:sz w:val="22"/>
        <w:szCs w:val="22"/>
        <w:lang w:eastAsia="lt-LT"/>
      </w:rPr>
    </w:pPr>
    <w:r>
      <w:rPr>
        <w:sz w:val="22"/>
        <w:szCs w:val="22"/>
        <w:lang w:eastAsia="lt-LT"/>
      </w:rPr>
      <w:fldChar w:fldCharType="begin"/>
    </w:r>
    <w:r>
      <w:rPr>
        <w:sz w:val="22"/>
        <w:szCs w:val="22"/>
        <w:lang w:eastAsia="lt-LT"/>
      </w:rPr>
      <w:instrText>PAGE   \* MERGEFORMAT</w:instrText>
    </w:r>
    <w:r>
      <w:rPr>
        <w:sz w:val="22"/>
        <w:szCs w:val="22"/>
        <w:lang w:eastAsia="lt-LT"/>
      </w:rPr>
      <w:fldChar w:fldCharType="separate"/>
    </w:r>
    <w:r w:rsidR="00843E72">
      <w:rPr>
        <w:noProof/>
        <w:sz w:val="22"/>
        <w:szCs w:val="22"/>
        <w:lang w:eastAsia="lt-LT"/>
      </w:rPr>
      <w:t>2</w:t>
    </w:r>
    <w:r>
      <w:rPr>
        <w:sz w:val="22"/>
        <w:szCs w:val="22"/>
        <w:lang w:eastAsia="lt-LT"/>
      </w:rPr>
      <w:fldChar w:fldCharType="end"/>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6F143C" w:rsidRDefault="006F143C">
    <w:pPr>
      <w:tabs>
        <w:tab w:val="center" w:pos="4819"/>
        <w:tab w:val="right" w:pos="9638"/>
      </w:tabs>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6FF0F3D"/>
    <w:multiLevelType w:val="hybridMultilevel"/>
    <w:tmpl w:val="DD3A966A"/>
    <w:lvl w:ilvl="0" w:tplc="F4F870A4">
      <w:start w:val="1"/>
      <w:numFmt w:val="decimal"/>
      <w:lvlText w:val="%1."/>
      <w:lvlJc w:val="left"/>
      <w:pPr>
        <w:ind w:left="1211" w:hanging="360"/>
      </w:pPr>
      <w:rPr>
        <w:rFonts w:hint="default"/>
      </w:rPr>
    </w:lvl>
    <w:lvl w:ilvl="1" w:tplc="08090019" w:tentative="1">
      <w:start w:val="1"/>
      <w:numFmt w:val="lowerLetter"/>
      <w:lvlText w:val="%2."/>
      <w:lvlJc w:val="left"/>
      <w:pPr>
        <w:ind w:left="1931" w:hanging="360"/>
      </w:pPr>
    </w:lvl>
    <w:lvl w:ilvl="2" w:tplc="0809001B" w:tentative="1">
      <w:start w:val="1"/>
      <w:numFmt w:val="lowerRoman"/>
      <w:lvlText w:val="%3."/>
      <w:lvlJc w:val="right"/>
      <w:pPr>
        <w:ind w:left="2651" w:hanging="180"/>
      </w:pPr>
    </w:lvl>
    <w:lvl w:ilvl="3" w:tplc="0809000F" w:tentative="1">
      <w:start w:val="1"/>
      <w:numFmt w:val="decimal"/>
      <w:lvlText w:val="%4."/>
      <w:lvlJc w:val="left"/>
      <w:pPr>
        <w:ind w:left="3371" w:hanging="360"/>
      </w:pPr>
    </w:lvl>
    <w:lvl w:ilvl="4" w:tplc="08090019" w:tentative="1">
      <w:start w:val="1"/>
      <w:numFmt w:val="lowerLetter"/>
      <w:lvlText w:val="%5."/>
      <w:lvlJc w:val="left"/>
      <w:pPr>
        <w:ind w:left="4091" w:hanging="360"/>
      </w:pPr>
    </w:lvl>
    <w:lvl w:ilvl="5" w:tplc="0809001B" w:tentative="1">
      <w:start w:val="1"/>
      <w:numFmt w:val="lowerRoman"/>
      <w:lvlText w:val="%6."/>
      <w:lvlJc w:val="right"/>
      <w:pPr>
        <w:ind w:left="4811" w:hanging="180"/>
      </w:pPr>
    </w:lvl>
    <w:lvl w:ilvl="6" w:tplc="0809000F" w:tentative="1">
      <w:start w:val="1"/>
      <w:numFmt w:val="decimal"/>
      <w:lvlText w:val="%7."/>
      <w:lvlJc w:val="left"/>
      <w:pPr>
        <w:ind w:left="5531" w:hanging="360"/>
      </w:pPr>
    </w:lvl>
    <w:lvl w:ilvl="7" w:tplc="08090019" w:tentative="1">
      <w:start w:val="1"/>
      <w:numFmt w:val="lowerLetter"/>
      <w:lvlText w:val="%8."/>
      <w:lvlJc w:val="left"/>
      <w:pPr>
        <w:ind w:left="6251" w:hanging="360"/>
      </w:pPr>
    </w:lvl>
    <w:lvl w:ilvl="8" w:tplc="0809001B" w:tentative="1">
      <w:start w:val="1"/>
      <w:numFmt w:val="lowerRoman"/>
      <w:lvlText w:val="%9."/>
      <w:lvlJc w:val="right"/>
      <w:pPr>
        <w:ind w:left="6971" w:hanging="180"/>
      </w:pPr>
    </w:lvl>
  </w:abstractNum>
  <w:abstractNum w:abstractNumId="1" w15:restartNumberingAfterBreak="0">
    <w:nsid w:val="110B0FBA"/>
    <w:multiLevelType w:val="multilevel"/>
    <w:tmpl w:val="F6B03DFA"/>
    <w:lvl w:ilvl="0">
      <w:start w:val="1"/>
      <w:numFmt w:val="decimal"/>
      <w:lvlText w:val="%1."/>
      <w:lvlJc w:val="left"/>
      <w:pPr>
        <w:ind w:left="360" w:hanging="360"/>
      </w:pPr>
      <w:rPr>
        <w:rFonts w:hint="default"/>
      </w:rPr>
    </w:lvl>
    <w:lvl w:ilvl="1">
      <w:start w:val="6"/>
      <w:numFmt w:val="decimal"/>
      <w:lvlText w:val="%1.%2."/>
      <w:lvlJc w:val="left"/>
      <w:pPr>
        <w:ind w:left="1211" w:hanging="360"/>
      </w:pPr>
      <w:rPr>
        <w:rFonts w:hint="default"/>
      </w:rPr>
    </w:lvl>
    <w:lvl w:ilvl="2">
      <w:start w:val="1"/>
      <w:numFmt w:val="decimal"/>
      <w:lvlText w:val="%1.%2.%3."/>
      <w:lvlJc w:val="left"/>
      <w:pPr>
        <w:ind w:left="2422" w:hanging="720"/>
      </w:pPr>
      <w:rPr>
        <w:rFonts w:hint="default"/>
      </w:rPr>
    </w:lvl>
    <w:lvl w:ilvl="3">
      <w:start w:val="1"/>
      <w:numFmt w:val="decimal"/>
      <w:lvlText w:val="%1.%2.%3.%4."/>
      <w:lvlJc w:val="left"/>
      <w:pPr>
        <w:ind w:left="3273" w:hanging="720"/>
      </w:pPr>
      <w:rPr>
        <w:rFonts w:hint="default"/>
      </w:rPr>
    </w:lvl>
    <w:lvl w:ilvl="4">
      <w:start w:val="1"/>
      <w:numFmt w:val="decimal"/>
      <w:lvlText w:val="%1.%2.%3.%4.%5."/>
      <w:lvlJc w:val="left"/>
      <w:pPr>
        <w:ind w:left="4484" w:hanging="1080"/>
      </w:pPr>
      <w:rPr>
        <w:rFonts w:hint="default"/>
      </w:rPr>
    </w:lvl>
    <w:lvl w:ilvl="5">
      <w:start w:val="1"/>
      <w:numFmt w:val="decimal"/>
      <w:lvlText w:val="%1.%2.%3.%4.%5.%6."/>
      <w:lvlJc w:val="left"/>
      <w:pPr>
        <w:ind w:left="5335" w:hanging="1080"/>
      </w:pPr>
      <w:rPr>
        <w:rFonts w:hint="default"/>
      </w:rPr>
    </w:lvl>
    <w:lvl w:ilvl="6">
      <w:start w:val="1"/>
      <w:numFmt w:val="decimal"/>
      <w:lvlText w:val="%1.%2.%3.%4.%5.%6.%7."/>
      <w:lvlJc w:val="left"/>
      <w:pPr>
        <w:ind w:left="6546" w:hanging="1440"/>
      </w:pPr>
      <w:rPr>
        <w:rFonts w:hint="default"/>
      </w:rPr>
    </w:lvl>
    <w:lvl w:ilvl="7">
      <w:start w:val="1"/>
      <w:numFmt w:val="decimal"/>
      <w:lvlText w:val="%1.%2.%3.%4.%5.%6.%7.%8."/>
      <w:lvlJc w:val="left"/>
      <w:pPr>
        <w:ind w:left="7397" w:hanging="1440"/>
      </w:pPr>
      <w:rPr>
        <w:rFonts w:hint="default"/>
      </w:rPr>
    </w:lvl>
    <w:lvl w:ilvl="8">
      <w:start w:val="1"/>
      <w:numFmt w:val="decimal"/>
      <w:lvlText w:val="%1.%2.%3.%4.%5.%6.%7.%8.%9."/>
      <w:lvlJc w:val="left"/>
      <w:pPr>
        <w:ind w:left="8608" w:hanging="1800"/>
      </w:pPr>
      <w:rPr>
        <w:rFonts w:hint="default"/>
      </w:rPr>
    </w:lvl>
  </w:abstractNum>
  <w:abstractNum w:abstractNumId="2" w15:restartNumberingAfterBreak="0">
    <w:nsid w:val="173E590C"/>
    <w:multiLevelType w:val="multilevel"/>
    <w:tmpl w:val="F656C602"/>
    <w:lvl w:ilvl="0">
      <w:start w:val="1"/>
      <w:numFmt w:val="decimal"/>
      <w:lvlText w:val="%1."/>
      <w:lvlJc w:val="left"/>
      <w:pPr>
        <w:ind w:left="1211" w:hanging="360"/>
      </w:pPr>
      <w:rPr>
        <w:rFonts w:hint="default"/>
      </w:rPr>
    </w:lvl>
    <w:lvl w:ilvl="1">
      <w:start w:val="5"/>
      <w:numFmt w:val="decimal"/>
      <w:isLgl/>
      <w:lvlText w:val="%1.%2."/>
      <w:lvlJc w:val="left"/>
      <w:pPr>
        <w:ind w:left="1271" w:hanging="4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3" w15:restartNumberingAfterBreak="0">
    <w:nsid w:val="52321762"/>
    <w:multiLevelType w:val="multilevel"/>
    <w:tmpl w:val="78D279E6"/>
    <w:lvl w:ilvl="0">
      <w:start w:val="1"/>
      <w:numFmt w:val="decimal"/>
      <w:lvlText w:val="%1."/>
      <w:lvlJc w:val="left"/>
      <w:pPr>
        <w:ind w:left="420" w:hanging="420"/>
      </w:pPr>
      <w:rPr>
        <w:rFonts w:hint="default"/>
        <w:color w:val="auto"/>
      </w:rPr>
    </w:lvl>
    <w:lvl w:ilvl="1">
      <w:start w:val="1"/>
      <w:numFmt w:val="decimal"/>
      <w:lvlText w:val="%1.%2."/>
      <w:lvlJc w:val="left"/>
      <w:pPr>
        <w:ind w:left="1271" w:hanging="420"/>
      </w:pPr>
      <w:rPr>
        <w:rFonts w:hint="default"/>
        <w:color w:val="auto"/>
      </w:rPr>
    </w:lvl>
    <w:lvl w:ilvl="2">
      <w:start w:val="1"/>
      <w:numFmt w:val="decimal"/>
      <w:lvlText w:val="%1.%2.%3."/>
      <w:lvlJc w:val="left"/>
      <w:pPr>
        <w:ind w:left="2422" w:hanging="720"/>
      </w:pPr>
      <w:rPr>
        <w:rFonts w:hint="default"/>
        <w:color w:val="auto"/>
      </w:rPr>
    </w:lvl>
    <w:lvl w:ilvl="3">
      <w:start w:val="1"/>
      <w:numFmt w:val="decimal"/>
      <w:lvlText w:val="%1.%2.%3.%4."/>
      <w:lvlJc w:val="left"/>
      <w:pPr>
        <w:ind w:left="3273" w:hanging="720"/>
      </w:pPr>
      <w:rPr>
        <w:rFonts w:hint="default"/>
        <w:color w:val="auto"/>
      </w:rPr>
    </w:lvl>
    <w:lvl w:ilvl="4">
      <w:start w:val="1"/>
      <w:numFmt w:val="decimal"/>
      <w:lvlText w:val="%1.%2.%3.%4.%5."/>
      <w:lvlJc w:val="left"/>
      <w:pPr>
        <w:ind w:left="4484" w:hanging="1080"/>
      </w:pPr>
      <w:rPr>
        <w:rFonts w:hint="default"/>
        <w:color w:val="auto"/>
      </w:rPr>
    </w:lvl>
    <w:lvl w:ilvl="5">
      <w:start w:val="1"/>
      <w:numFmt w:val="decimal"/>
      <w:lvlText w:val="%1.%2.%3.%4.%5.%6."/>
      <w:lvlJc w:val="left"/>
      <w:pPr>
        <w:ind w:left="5335" w:hanging="1080"/>
      </w:pPr>
      <w:rPr>
        <w:rFonts w:hint="default"/>
        <w:color w:val="auto"/>
      </w:rPr>
    </w:lvl>
    <w:lvl w:ilvl="6">
      <w:start w:val="1"/>
      <w:numFmt w:val="decimal"/>
      <w:lvlText w:val="%1.%2.%3.%4.%5.%6.%7."/>
      <w:lvlJc w:val="left"/>
      <w:pPr>
        <w:ind w:left="6546" w:hanging="1440"/>
      </w:pPr>
      <w:rPr>
        <w:rFonts w:hint="default"/>
        <w:color w:val="auto"/>
      </w:rPr>
    </w:lvl>
    <w:lvl w:ilvl="7">
      <w:start w:val="1"/>
      <w:numFmt w:val="decimal"/>
      <w:lvlText w:val="%1.%2.%3.%4.%5.%6.%7.%8."/>
      <w:lvlJc w:val="left"/>
      <w:pPr>
        <w:ind w:left="7397" w:hanging="1440"/>
      </w:pPr>
      <w:rPr>
        <w:rFonts w:hint="default"/>
        <w:color w:val="auto"/>
      </w:rPr>
    </w:lvl>
    <w:lvl w:ilvl="8">
      <w:start w:val="1"/>
      <w:numFmt w:val="decimal"/>
      <w:lvlText w:val="%1.%2.%3.%4.%5.%6.%7.%8.%9."/>
      <w:lvlJc w:val="left"/>
      <w:pPr>
        <w:ind w:left="8608" w:hanging="1800"/>
      </w:pPr>
      <w:rPr>
        <w:rFonts w:hint="default"/>
        <w:color w:val="auto"/>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396"/>
  <w:doNotHyphenateCaps/>
  <w:drawingGridHorizontalSpacing w:val="0"/>
  <w:drawingGridVerticalSpacing w:val="0"/>
  <w:displayHorizontalDrawingGridEvery w:val="0"/>
  <w:displayVerticalDrawingGridEvery w:val="0"/>
  <w:doNotUseMarginsForDrawingGridOrigin/>
  <w:drawingGridHorizontalOrigin w:val="0"/>
  <w:drawingGridVerticalOrigin w:val="0"/>
  <w:noPunctuationKerning/>
  <w:characterSpacingControl w:val="doNotCompress"/>
  <w:hdrShapeDefaults>
    <o:shapedefaults v:ext="edit" spidmax="2049"/>
  </w:hdrShapeDefaults>
  <w:footnotePr>
    <w:pos w:val="beneathText"/>
    <w:footnote w:id="-1"/>
    <w:footnote w:id="0"/>
  </w:footnotePr>
  <w:endnotePr>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960E7"/>
    <w:rsid w:val="00011AF5"/>
    <w:rsid w:val="00162AD2"/>
    <w:rsid w:val="00182CAE"/>
    <w:rsid w:val="001A4087"/>
    <w:rsid w:val="001E036F"/>
    <w:rsid w:val="002B3E1D"/>
    <w:rsid w:val="00380177"/>
    <w:rsid w:val="003816C1"/>
    <w:rsid w:val="003F3CAF"/>
    <w:rsid w:val="0048288C"/>
    <w:rsid w:val="00493D51"/>
    <w:rsid w:val="004B5F1B"/>
    <w:rsid w:val="005A2011"/>
    <w:rsid w:val="00616728"/>
    <w:rsid w:val="00697E98"/>
    <w:rsid w:val="006F143C"/>
    <w:rsid w:val="00785FB7"/>
    <w:rsid w:val="00843E72"/>
    <w:rsid w:val="00867A5E"/>
    <w:rsid w:val="008A58F9"/>
    <w:rsid w:val="00944E0E"/>
    <w:rsid w:val="00A960E7"/>
    <w:rsid w:val="00AA12BC"/>
    <w:rsid w:val="00AC1609"/>
    <w:rsid w:val="00BC449A"/>
    <w:rsid w:val="00C12AA2"/>
    <w:rsid w:val="00CF6D31"/>
    <w:rsid w:val="00D17FD5"/>
    <w:rsid w:val="00DF6B5A"/>
    <w:rsid w:val="00F3094C"/>
  </w:rsids>
  <m:mathPr>
    <m:mathFont m:val="Cambria Math"/>
    <m:brkBin m:val="before"/>
    <m:brkBinSub m:val="--"/>
    <m:smallFrac m:val="0"/>
    <m:dispDef/>
    <m:lMargin m:val="0"/>
    <m:rMargin m:val="0"/>
    <m:defJc m:val="centerGroup"/>
    <m:wrapIndent m:val="1440"/>
    <m:intLim m:val="subSup"/>
    <m:naryLim m:val="undOvr"/>
  </m:mathPr>
  <w:themeFontLang w:val="lt-LT" w:eastAsia="ko-KR"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7CBF4ACC-BA7F-425A-AA4E-5F6129531D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sz w:val="24"/>
        <w:lang w:val="lt-LT" w:eastAsia="en-US" w:bidi="ar-SA"/>
      </w:rPr>
    </w:rPrDefault>
    <w:pPrDefault/>
  </w:docDefaults>
  <w:latentStyles w:defLockedState="0" w:defUIPriority="0" w:defSemiHidden="0" w:defUnhideWhenUsed="0" w:defQFormat="0" w:count="37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Bibliography" w:semiHidden="1" w:unhideWhenUsed="1"/>
    <w:lsdException w:name="TOC Heading" w:semiHidden="1"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prastasis">
    <w:name w:val="Normal"/>
    <w:qFormat/>
  </w:style>
  <w:style w:type="character" w:default="1" w:styleId="Numatytasispastraiposriftas">
    <w:name w:val="Default Paragraph Font"/>
    <w:uiPriority w:val="1"/>
    <w:semiHidden/>
    <w:unhideWhenUsed/>
  </w:style>
  <w:style w:type="table" w:default="1" w:styleId="prastojilentel">
    <w:name w:val="Normal Table"/>
    <w:uiPriority w:val="99"/>
    <w:semiHidden/>
    <w:unhideWhenUsed/>
    <w:tblPr>
      <w:tblInd w:w="0" w:type="dxa"/>
      <w:tblCellMar>
        <w:top w:w="0" w:type="dxa"/>
        <w:left w:w="108" w:type="dxa"/>
        <w:bottom w:w="0" w:type="dxa"/>
        <w:right w:w="108" w:type="dxa"/>
      </w:tblCellMar>
    </w:tblPr>
  </w:style>
  <w:style w:type="numbering" w:default="1" w:styleId="Sraonra">
    <w:name w:val="No List"/>
    <w:uiPriority w:val="99"/>
    <w:semiHidden/>
    <w:unhideWhenUsed/>
  </w:style>
  <w:style w:type="paragraph" w:styleId="Sraopastraipa">
    <w:name w:val="List Paragraph"/>
    <w:basedOn w:val="prastasis"/>
    <w:rsid w:val="00BC449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4197724">
      <w:bodyDiv w:val="1"/>
      <w:marLeft w:val="0"/>
      <w:marRight w:val="0"/>
      <w:marTop w:val="0"/>
      <w:marBottom w:val="0"/>
      <w:divBdr>
        <w:top w:val="none" w:sz="0" w:space="0" w:color="auto"/>
        <w:left w:val="none" w:sz="0" w:space="0" w:color="auto"/>
        <w:bottom w:val="none" w:sz="0" w:space="0" w:color="auto"/>
        <w:right w:val="none" w:sz="0" w:space="0" w:color="auto"/>
      </w:divBdr>
      <w:divsChild>
        <w:div w:id="1155075113">
          <w:marLeft w:val="0"/>
          <w:marRight w:val="0"/>
          <w:marTop w:val="15"/>
          <w:marBottom w:val="0"/>
          <w:divBdr>
            <w:top w:val="single" w:sz="48" w:space="0" w:color="auto"/>
            <w:left w:val="single" w:sz="48" w:space="0" w:color="auto"/>
            <w:bottom w:val="single" w:sz="48" w:space="0" w:color="auto"/>
            <w:right w:val="single" w:sz="48" w:space="0" w:color="auto"/>
          </w:divBdr>
          <w:divsChild>
            <w:div w:id="1399131145">
              <w:marLeft w:val="0"/>
              <w:marRight w:val="0"/>
              <w:marTop w:val="0"/>
              <w:marBottom w:val="0"/>
              <w:divBdr>
                <w:top w:val="none" w:sz="0" w:space="0" w:color="auto"/>
                <w:left w:val="none" w:sz="0" w:space="0" w:color="auto"/>
                <w:bottom w:val="none" w:sz="0" w:space="0" w:color="auto"/>
                <w:right w:val="none" w:sz="0" w:space="0" w:color="auto"/>
              </w:divBdr>
            </w:div>
          </w:divsChild>
        </w:div>
        <w:div w:id="1137575490">
          <w:marLeft w:val="0"/>
          <w:marRight w:val="0"/>
          <w:marTop w:val="15"/>
          <w:marBottom w:val="0"/>
          <w:divBdr>
            <w:top w:val="single" w:sz="48" w:space="0" w:color="auto"/>
            <w:left w:val="single" w:sz="48" w:space="0" w:color="auto"/>
            <w:bottom w:val="single" w:sz="48" w:space="0" w:color="auto"/>
            <w:right w:val="single" w:sz="48" w:space="0" w:color="auto"/>
          </w:divBdr>
          <w:divsChild>
            <w:div w:id="198013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81504994">
      <w:bodyDiv w:val="1"/>
      <w:marLeft w:val="0"/>
      <w:marRight w:val="0"/>
      <w:marTop w:val="0"/>
      <w:marBottom w:val="0"/>
      <w:divBdr>
        <w:top w:val="none" w:sz="0" w:space="0" w:color="auto"/>
        <w:left w:val="none" w:sz="0" w:space="0" w:color="auto"/>
        <w:bottom w:val="none" w:sz="0" w:space="0" w:color="auto"/>
        <w:right w:val="none" w:sz="0" w:space="0" w:color="auto"/>
      </w:divBdr>
    </w:div>
    <w:div w:id="902563379">
      <w:bodyDiv w:val="1"/>
      <w:marLeft w:val="0"/>
      <w:marRight w:val="0"/>
      <w:marTop w:val="0"/>
      <w:marBottom w:val="0"/>
      <w:divBdr>
        <w:top w:val="none" w:sz="0" w:space="0" w:color="auto"/>
        <w:left w:val="none" w:sz="0" w:space="0" w:color="auto"/>
        <w:bottom w:val="none" w:sz="0" w:space="0" w:color="auto"/>
        <w:right w:val="none" w:sz="0" w:space="0" w:color="auto"/>
      </w:divBdr>
    </w:div>
    <w:div w:id="1504466648">
      <w:bodyDiv w:val="1"/>
      <w:marLeft w:val="0"/>
      <w:marRight w:val="0"/>
      <w:marTop w:val="0"/>
      <w:marBottom w:val="0"/>
      <w:divBdr>
        <w:top w:val="none" w:sz="0" w:space="0" w:color="auto"/>
        <w:left w:val="none" w:sz="0" w:space="0" w:color="auto"/>
        <w:bottom w:val="none" w:sz="0" w:space="0" w:color="auto"/>
        <w:right w:val="none" w:sz="0" w:space="0" w:color="auto"/>
      </w:divBdr>
      <w:divsChild>
        <w:div w:id="861014009">
          <w:marLeft w:val="0"/>
          <w:marRight w:val="0"/>
          <w:marTop w:val="15"/>
          <w:marBottom w:val="0"/>
          <w:divBdr>
            <w:top w:val="single" w:sz="48" w:space="0" w:color="auto"/>
            <w:left w:val="single" w:sz="48" w:space="0" w:color="auto"/>
            <w:bottom w:val="single" w:sz="48" w:space="0" w:color="auto"/>
            <w:right w:val="single" w:sz="48" w:space="0" w:color="auto"/>
          </w:divBdr>
          <w:divsChild>
            <w:div w:id="2124423845">
              <w:marLeft w:val="0"/>
              <w:marRight w:val="0"/>
              <w:marTop w:val="0"/>
              <w:marBottom w:val="0"/>
              <w:divBdr>
                <w:top w:val="none" w:sz="0" w:space="0" w:color="auto"/>
                <w:left w:val="none" w:sz="0" w:space="0" w:color="auto"/>
                <w:bottom w:val="none" w:sz="0" w:space="0" w:color="auto"/>
                <w:right w:val="none" w:sz="0" w:space="0" w:color="auto"/>
              </w:divBdr>
            </w:div>
          </w:divsChild>
        </w:div>
        <w:div w:id="419176656">
          <w:marLeft w:val="0"/>
          <w:marRight w:val="0"/>
          <w:marTop w:val="15"/>
          <w:marBottom w:val="0"/>
          <w:divBdr>
            <w:top w:val="single" w:sz="48" w:space="0" w:color="auto"/>
            <w:left w:val="single" w:sz="48" w:space="0" w:color="auto"/>
            <w:bottom w:val="single" w:sz="48" w:space="0" w:color="auto"/>
            <w:right w:val="single" w:sz="48" w:space="0" w:color="auto"/>
          </w:divBdr>
          <w:divsChild>
            <w:div w:id="1952323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575901">
      <w:bodyDiv w:val="1"/>
      <w:marLeft w:val="0"/>
      <w:marRight w:val="0"/>
      <w:marTop w:val="0"/>
      <w:marBottom w:val="0"/>
      <w:divBdr>
        <w:top w:val="none" w:sz="0" w:space="0" w:color="auto"/>
        <w:left w:val="none" w:sz="0" w:space="0" w:color="auto"/>
        <w:bottom w:val="none" w:sz="0" w:space="0" w:color="auto"/>
        <w:right w:val="none" w:sz="0" w:space="0" w:color="auto"/>
      </w:divBdr>
    </w:div>
    <w:div w:id="19086865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2">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9798E4BD-210C-4C45-9161-E2BD1211537D}">
  <we:reference id="fdf991e6-9106-41cd-a3e3-a99d86201b80" version="1.0.0.0" store="\\localhost\DekaOfficeAddins" storeType="Filesystem"/>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7396138-837D-4A87-AEE6-109882BCF89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2486</Words>
  <Characters>1418</Characters>
  <Application>Microsoft Office Word</Application>
  <DocSecurity>0</DocSecurity>
  <Lines>11</Lines>
  <Paragraphs>7</Paragraphs>
  <ScaleCrop>false</ScaleCrop>
  <HeadingPairs>
    <vt:vector size="4" baseType="variant">
      <vt:variant>
        <vt:lpstr>Pavadinimas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3897</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Kristina Liaugaudiene</dc:creator>
  <cp:lastModifiedBy>User</cp:lastModifiedBy>
  <cp:revision>2</cp:revision>
  <cp:lastPrinted>2025-04-14T12:51:00Z</cp:lastPrinted>
  <dcterms:created xsi:type="dcterms:W3CDTF">2025-04-16T11:35:00Z</dcterms:created>
  <dcterms:modified xsi:type="dcterms:W3CDTF">2025-04-16T11:35:00Z</dcterms:modified>
</cp:coreProperties>
</file>