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1AB54" w14:textId="77777777" w:rsidR="004346B4" w:rsidRPr="00704E82" w:rsidRDefault="004346B4" w:rsidP="004346B4"/>
    <w:p w14:paraId="5EF66937" w14:textId="77777777" w:rsidR="00655E63" w:rsidRPr="00704E82" w:rsidRDefault="00655E63" w:rsidP="004346B4"/>
    <w:p w14:paraId="4C24EDF2" w14:textId="77777777" w:rsidR="00216D56" w:rsidRDefault="00216D56" w:rsidP="00216D56">
      <w:pPr>
        <w:jc w:val="center"/>
        <w:rPr>
          <w:b/>
          <w:bCs/>
        </w:rPr>
      </w:pPr>
      <w:r>
        <w:rPr>
          <w:b/>
          <w:bCs/>
        </w:rPr>
        <w:t>POTVARKIS</w:t>
      </w:r>
    </w:p>
    <w:p w14:paraId="2577450D" w14:textId="7A58E4EF" w:rsidR="00216D56" w:rsidRDefault="00216D56" w:rsidP="00216D56">
      <w:pPr>
        <w:jc w:val="center"/>
        <w:rPr>
          <w:b/>
        </w:rPr>
      </w:pPr>
      <w:r>
        <w:rPr>
          <w:b/>
          <w:bCs/>
        </w:rPr>
        <w:t>DĖL ŠILALĖS RAJONO SAVIVALDYBĖS 202</w:t>
      </w:r>
      <w:r w:rsidR="007C4A24">
        <w:rPr>
          <w:b/>
          <w:bCs/>
        </w:rPr>
        <w:t>5</w:t>
      </w:r>
      <w:r>
        <w:rPr>
          <w:b/>
          <w:bCs/>
        </w:rPr>
        <w:t xml:space="preserve"> M.</w:t>
      </w:r>
      <w:r w:rsidR="007C4A24">
        <w:rPr>
          <w:b/>
          <w:bCs/>
        </w:rPr>
        <w:t xml:space="preserve"> </w:t>
      </w:r>
      <w:r>
        <w:rPr>
          <w:b/>
        </w:rPr>
        <w:t>BIUDŽETO PAJAMŲ IR PROGRAMŲ FINANSAVIMO PLANO (IŠLAIDŲ SĄRAŠO) PASKIRSTYMO KETVIRČIAIS TVIRTINIMO</w:t>
      </w:r>
    </w:p>
    <w:p w14:paraId="7CDB3100" w14:textId="77777777" w:rsidR="00BA3624" w:rsidRDefault="00BA3624" w:rsidP="00BA3624">
      <w:pPr>
        <w:jc w:val="center"/>
        <w:rPr>
          <w:b/>
        </w:rPr>
      </w:pPr>
    </w:p>
    <w:p w14:paraId="7FF3BE70" w14:textId="69A5F0A2" w:rsidR="00BA3624" w:rsidRDefault="00BA3624" w:rsidP="00BA3624">
      <w:pPr>
        <w:jc w:val="center"/>
        <w:rPr>
          <w:bCs/>
        </w:rPr>
      </w:pPr>
      <w:r>
        <w:rPr>
          <w:bCs/>
        </w:rPr>
        <w:t>202</w:t>
      </w:r>
      <w:r w:rsidR="001D0074">
        <w:rPr>
          <w:bCs/>
        </w:rPr>
        <w:t>5</w:t>
      </w:r>
      <w:r>
        <w:rPr>
          <w:bCs/>
        </w:rPr>
        <w:t xml:space="preserve"> m. </w:t>
      </w:r>
      <w:r w:rsidR="00DB555E">
        <w:rPr>
          <w:bCs/>
        </w:rPr>
        <w:t>balandžio</w:t>
      </w:r>
      <w:r w:rsidR="009F381D">
        <w:rPr>
          <w:bCs/>
        </w:rPr>
        <w:t xml:space="preserve"> 7</w:t>
      </w:r>
      <w:r w:rsidR="00216D56">
        <w:rPr>
          <w:bCs/>
        </w:rPr>
        <w:t xml:space="preserve"> </w:t>
      </w:r>
      <w:r>
        <w:rPr>
          <w:bCs/>
        </w:rPr>
        <w:t xml:space="preserve">d. Nr. </w:t>
      </w:r>
      <w:r w:rsidR="009F381D">
        <w:rPr>
          <w:bCs/>
        </w:rPr>
        <w:t>T3-141</w:t>
      </w:r>
      <w:bookmarkStart w:id="0" w:name="_GoBack"/>
      <w:bookmarkEnd w:id="0"/>
    </w:p>
    <w:p w14:paraId="44DDCF31" w14:textId="77777777" w:rsidR="00BA3624" w:rsidRDefault="00BA3624" w:rsidP="00BA3624">
      <w:pPr>
        <w:jc w:val="center"/>
        <w:rPr>
          <w:bCs/>
        </w:rPr>
      </w:pPr>
      <w:r>
        <w:rPr>
          <w:bCs/>
        </w:rPr>
        <w:t>Šilalė</w:t>
      </w:r>
    </w:p>
    <w:p w14:paraId="0C625210" w14:textId="77777777" w:rsidR="00BA3624" w:rsidRDefault="00BA3624" w:rsidP="00BA3624">
      <w:pPr>
        <w:suppressAutoHyphens/>
        <w:rPr>
          <w:b/>
          <w:lang w:eastAsia="zh-CN"/>
        </w:rPr>
      </w:pPr>
    </w:p>
    <w:p w14:paraId="32F2D953" w14:textId="79D85917" w:rsidR="00BA3624" w:rsidRDefault="00BA3624" w:rsidP="00BA3624">
      <w:pPr>
        <w:ind w:firstLine="1134"/>
        <w:jc w:val="both"/>
        <w:rPr>
          <w:rFonts w:eastAsia="Calibri"/>
          <w:szCs w:val="22"/>
          <w:lang w:eastAsia="en-US"/>
        </w:rPr>
      </w:pPr>
      <w:r>
        <w:rPr>
          <w:rFonts w:eastAsia="Calibri"/>
          <w:szCs w:val="22"/>
          <w:lang w:eastAsia="en-US"/>
        </w:rPr>
        <w:t>Vadovaudamasis Lietuvos  Respublikos vietos  savivaldos  įstatymo 25 straipsnio 5 dalimi, 27 straipsnio 2 dalies 3</w:t>
      </w:r>
      <w:r w:rsidR="0055556C">
        <w:rPr>
          <w:rFonts w:eastAsia="Calibri"/>
          <w:szCs w:val="22"/>
          <w:lang w:eastAsia="en-US"/>
        </w:rPr>
        <w:t>1</w:t>
      </w:r>
      <w:r>
        <w:rPr>
          <w:rFonts w:eastAsia="Calibri"/>
          <w:szCs w:val="22"/>
          <w:lang w:eastAsia="en-US"/>
        </w:rPr>
        <w:t xml:space="preserve"> punktu, įgyvendindamas Lietuvos Respublikos valstybės biudžeto ir savivaldybių biudžetų sudarymo ir vykdymo taisyklių, patvirtintų Lietuvos Respublikos Vyriausybės 2001 m. gegužės 14 d. nutarimu Nr. 543 „Dėl Lietuvos Respublikos biudžeto </w:t>
      </w:r>
      <w:r w:rsidR="0055556C">
        <w:rPr>
          <w:rFonts w:eastAsia="Calibri"/>
          <w:szCs w:val="22"/>
          <w:lang w:eastAsia="en-US"/>
        </w:rPr>
        <w:t>sandaros įstatymo įgyvendinimo</w:t>
      </w:r>
      <w:r>
        <w:rPr>
          <w:rFonts w:eastAsia="Calibri"/>
          <w:szCs w:val="22"/>
          <w:lang w:eastAsia="en-US"/>
        </w:rPr>
        <w:t>“, 2</w:t>
      </w:r>
      <w:r w:rsidR="0055556C">
        <w:rPr>
          <w:rFonts w:eastAsia="Calibri"/>
          <w:szCs w:val="22"/>
          <w:lang w:eastAsia="en-US"/>
        </w:rPr>
        <w:t>0</w:t>
      </w:r>
      <w:r>
        <w:rPr>
          <w:rFonts w:eastAsia="Calibri"/>
          <w:szCs w:val="22"/>
          <w:lang w:eastAsia="en-US"/>
        </w:rPr>
        <w:t xml:space="preserve"> punktą, Šilalės rajono savivaldybės 202</w:t>
      </w:r>
      <w:r w:rsidR="007C4A24">
        <w:rPr>
          <w:rFonts w:eastAsia="Calibri"/>
          <w:szCs w:val="22"/>
          <w:lang w:eastAsia="en-US"/>
        </w:rPr>
        <w:t>5</w:t>
      </w:r>
      <w:r>
        <w:rPr>
          <w:rFonts w:eastAsia="Calibri"/>
          <w:szCs w:val="22"/>
          <w:lang w:eastAsia="en-US"/>
        </w:rPr>
        <w:t xml:space="preserve"> metų biudžetą, patvirtintą Šilalės rajono savivaldybės tarybos 202</w:t>
      </w:r>
      <w:r w:rsidR="007C4A24">
        <w:rPr>
          <w:rFonts w:eastAsia="Calibri"/>
          <w:szCs w:val="22"/>
          <w:lang w:eastAsia="en-US"/>
        </w:rPr>
        <w:t>5</w:t>
      </w:r>
      <w:r>
        <w:rPr>
          <w:rFonts w:eastAsia="Calibri"/>
          <w:szCs w:val="22"/>
          <w:lang w:eastAsia="en-US"/>
        </w:rPr>
        <w:t xml:space="preserve"> m. vasario </w:t>
      </w:r>
      <w:r w:rsidR="007C4A24">
        <w:rPr>
          <w:rFonts w:eastAsia="Calibri"/>
          <w:szCs w:val="22"/>
          <w:lang w:eastAsia="en-US"/>
        </w:rPr>
        <w:t>21</w:t>
      </w:r>
      <w:r>
        <w:rPr>
          <w:rFonts w:eastAsia="Calibri"/>
          <w:szCs w:val="22"/>
          <w:lang w:eastAsia="en-US"/>
        </w:rPr>
        <w:t xml:space="preserve"> d. sprendimu Nr. T1-</w:t>
      </w:r>
      <w:r w:rsidR="007C4A24">
        <w:rPr>
          <w:rFonts w:eastAsia="Calibri"/>
          <w:szCs w:val="22"/>
          <w:lang w:eastAsia="en-US"/>
        </w:rPr>
        <w:t>27</w:t>
      </w:r>
      <w:r>
        <w:rPr>
          <w:rFonts w:eastAsia="Calibri"/>
          <w:szCs w:val="22"/>
          <w:lang w:eastAsia="en-US"/>
        </w:rPr>
        <w:t xml:space="preserve"> „Dėl Šilalės rajono savivaldybės 202</w:t>
      </w:r>
      <w:r w:rsidR="007C4A24">
        <w:rPr>
          <w:rFonts w:eastAsia="Calibri"/>
          <w:szCs w:val="22"/>
          <w:lang w:eastAsia="en-US"/>
        </w:rPr>
        <w:t>5</w:t>
      </w:r>
      <w:r>
        <w:rPr>
          <w:rFonts w:eastAsia="Calibri"/>
          <w:szCs w:val="22"/>
          <w:lang w:eastAsia="en-US"/>
        </w:rPr>
        <w:t xml:space="preserve"> metų biudžeto patvirtinimo“:</w:t>
      </w:r>
    </w:p>
    <w:p w14:paraId="4D9A41FC" w14:textId="101F0CF3" w:rsidR="005A6CCA" w:rsidRPr="00CA7F02" w:rsidRDefault="005A6CCA" w:rsidP="005A6CCA">
      <w:pPr>
        <w:ind w:firstLine="1080"/>
        <w:jc w:val="both"/>
        <w:rPr>
          <w:lang w:eastAsia="zh-CN"/>
        </w:rPr>
      </w:pPr>
      <w:r>
        <w:t xml:space="preserve">1. </w:t>
      </w:r>
      <w:r w:rsidR="00870270">
        <w:t xml:space="preserve">T v i r t i n u </w:t>
      </w:r>
      <w:r w:rsidR="007C4A24">
        <w:t>pridedamus</w:t>
      </w:r>
      <w:r>
        <w:t>:</w:t>
      </w:r>
    </w:p>
    <w:p w14:paraId="31E24BB2" w14:textId="59F5489D" w:rsidR="005A6CCA" w:rsidRDefault="005A6CCA" w:rsidP="005A6CCA">
      <w:pPr>
        <w:ind w:firstLine="1080"/>
        <w:jc w:val="both"/>
      </w:pPr>
      <w:r>
        <w:t>1.1. Šilalės rajono savivaldybės 202</w:t>
      </w:r>
      <w:r w:rsidR="007C4A24">
        <w:t>5</w:t>
      </w:r>
      <w:r>
        <w:t xml:space="preserve"> m. biudžeto pajamų paskirstymo ketvirčiais sąrašą</w:t>
      </w:r>
      <w:r w:rsidR="00CA7F02">
        <w:t xml:space="preserve"> </w:t>
      </w:r>
      <w:r>
        <w:t>(1 priedas);</w:t>
      </w:r>
    </w:p>
    <w:p w14:paraId="517EBBC3" w14:textId="31EFA3C6" w:rsidR="005A6CCA" w:rsidRDefault="005A6CCA" w:rsidP="005A6CCA">
      <w:pPr>
        <w:ind w:firstLine="1080"/>
        <w:jc w:val="both"/>
      </w:pPr>
      <w:r>
        <w:t>1.2. Šilalės rajono savivaldybės 202</w:t>
      </w:r>
      <w:r w:rsidR="007C4A24">
        <w:t>5</w:t>
      </w:r>
      <w:r>
        <w:t xml:space="preserve"> metų biudžeto asignavimų pagal asignavimų valdytojus, programas ir valstybės funkcijas paskirstymą ketvirčiais (2 priedas).</w:t>
      </w:r>
    </w:p>
    <w:p w14:paraId="05F6085A" w14:textId="77777777" w:rsidR="005A6CCA" w:rsidRDefault="005A6CCA" w:rsidP="005A6CCA">
      <w:pPr>
        <w:ind w:firstLine="1080"/>
        <w:jc w:val="both"/>
        <w:rPr>
          <w:lang w:val="en-GB"/>
        </w:rPr>
      </w:pPr>
      <w:r>
        <w:t>2. P a v e d u:</w:t>
      </w:r>
    </w:p>
    <w:p w14:paraId="4AAB165F" w14:textId="4F655D15" w:rsidR="005A6CCA" w:rsidRDefault="005A6CCA" w:rsidP="005A6CCA">
      <w:pPr>
        <w:ind w:firstLine="1080"/>
        <w:jc w:val="both"/>
      </w:pPr>
      <w:r>
        <w:t xml:space="preserve">2.1. šio </w:t>
      </w:r>
      <w:r w:rsidR="00E876B7">
        <w:t>potvarkio</w:t>
      </w:r>
      <w:r>
        <w:t xml:space="preserve"> vykdymo kontrolę Savivaldybės administracijos Biudžeto ir </w:t>
      </w:r>
      <w:r w:rsidR="00D326D8">
        <w:t>strateginio planavimo</w:t>
      </w:r>
      <w:r>
        <w:t xml:space="preserve"> skyriui;</w:t>
      </w:r>
    </w:p>
    <w:p w14:paraId="208624C3" w14:textId="49D3E24C" w:rsidR="005A6CCA" w:rsidRDefault="005A6CCA" w:rsidP="005A6CCA">
      <w:pPr>
        <w:ind w:firstLine="1080"/>
        <w:jc w:val="both"/>
        <w:rPr>
          <w:color w:val="00000A"/>
        </w:rPr>
      </w:pPr>
      <w:r>
        <w:t xml:space="preserve">2.2. paskelbti šį  </w:t>
      </w:r>
      <w:r w:rsidR="00B85D1B">
        <w:t>potvarkį</w:t>
      </w:r>
      <w:r>
        <w:t xml:space="preserve"> Savivaldybės  interneto svetainėje </w:t>
      </w:r>
      <w:hyperlink r:id="rId7" w:history="1">
        <w:r w:rsidRPr="00870270">
          <w:rPr>
            <w:rStyle w:val="Internetosaitas"/>
            <w:color w:val="00000A"/>
            <w:u w:val="none"/>
          </w:rPr>
          <w:t>www.silale.lt</w:t>
        </w:r>
      </w:hyperlink>
      <w:r w:rsidR="00B85D1B" w:rsidRPr="00870270">
        <w:rPr>
          <w:rStyle w:val="Internetosaitas"/>
          <w:color w:val="00000A"/>
          <w:u w:val="none"/>
        </w:rPr>
        <w:t>.</w:t>
      </w:r>
      <w:r>
        <w:rPr>
          <w:color w:val="00000A"/>
        </w:rPr>
        <w:t xml:space="preserve"> </w:t>
      </w:r>
    </w:p>
    <w:p w14:paraId="047F31CB" w14:textId="77777777" w:rsidR="00FB2E77" w:rsidRPr="0082358A" w:rsidRDefault="00FB2E77" w:rsidP="00FB2E77">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294F2CBF" w14:textId="77777777" w:rsidR="00BA3624" w:rsidRDefault="00BA3624" w:rsidP="00BA3624"/>
    <w:p w14:paraId="5D7454DB" w14:textId="77777777" w:rsidR="00BA3624" w:rsidRDefault="00BA3624" w:rsidP="00BA3624"/>
    <w:p w14:paraId="52E83B9C" w14:textId="77777777" w:rsidR="00BA3624" w:rsidRDefault="00BA3624" w:rsidP="00BA3624"/>
    <w:tbl>
      <w:tblPr>
        <w:tblW w:w="0" w:type="auto"/>
        <w:tblLook w:val="01E0" w:firstRow="1" w:lastRow="1" w:firstColumn="1" w:lastColumn="1" w:noHBand="0" w:noVBand="0"/>
      </w:tblPr>
      <w:tblGrid>
        <w:gridCol w:w="3875"/>
        <w:gridCol w:w="1752"/>
        <w:gridCol w:w="4012"/>
      </w:tblGrid>
      <w:tr w:rsidR="00BA3624" w14:paraId="5792380E" w14:textId="77777777" w:rsidTr="00BA3624">
        <w:tc>
          <w:tcPr>
            <w:tcW w:w="3948" w:type="dxa"/>
            <w:hideMark/>
          </w:tcPr>
          <w:p w14:paraId="3243B8A6" w14:textId="77777777" w:rsidR="00BA3624" w:rsidRDefault="00BA3624">
            <w:r>
              <w:t xml:space="preserve">Savivaldybės meras </w:t>
            </w:r>
          </w:p>
        </w:tc>
        <w:tc>
          <w:tcPr>
            <w:tcW w:w="1800" w:type="dxa"/>
          </w:tcPr>
          <w:p w14:paraId="6B0F7E23" w14:textId="77777777" w:rsidR="00BA3624" w:rsidRDefault="00BA3624">
            <w:pPr>
              <w:jc w:val="center"/>
            </w:pPr>
          </w:p>
        </w:tc>
        <w:tc>
          <w:tcPr>
            <w:tcW w:w="4107" w:type="dxa"/>
            <w:hideMark/>
          </w:tcPr>
          <w:p w14:paraId="4C66E9A5" w14:textId="77777777" w:rsidR="00BA3624" w:rsidRDefault="00BA3624">
            <w:pPr>
              <w:jc w:val="center"/>
            </w:pPr>
            <w:r>
              <w:t xml:space="preserve">                               Tadas Bartkus                                        </w:t>
            </w:r>
          </w:p>
          <w:p w14:paraId="231E2C32" w14:textId="77777777" w:rsidR="00BA3624" w:rsidRDefault="00BA3624">
            <w:pPr>
              <w:jc w:val="center"/>
            </w:pPr>
            <w:r>
              <w:t xml:space="preserve">                                </w:t>
            </w:r>
          </w:p>
        </w:tc>
      </w:tr>
    </w:tbl>
    <w:p w14:paraId="1F7D4C47" w14:textId="77777777" w:rsidR="00BA3624" w:rsidRDefault="00BA3624" w:rsidP="00BA3624"/>
    <w:sectPr w:rsidR="00BA3624" w:rsidSect="00583328">
      <w:headerReference w:type="first" r:id="rId8"/>
      <w:pgSz w:w="11907" w:h="16840" w:code="9"/>
      <w:pgMar w:top="1134" w:right="567" w:bottom="1134" w:left="1701" w:header="113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1F662" w14:textId="77777777" w:rsidR="00152F46" w:rsidRDefault="00152F46">
      <w:r>
        <w:separator/>
      </w:r>
    </w:p>
  </w:endnote>
  <w:endnote w:type="continuationSeparator" w:id="0">
    <w:p w14:paraId="2D2D00FF" w14:textId="77777777" w:rsidR="00152F46" w:rsidRDefault="00152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B6AA6" w14:textId="77777777" w:rsidR="00152F46" w:rsidRDefault="00152F46">
      <w:r>
        <w:separator/>
      </w:r>
    </w:p>
  </w:footnote>
  <w:footnote w:type="continuationSeparator" w:id="0">
    <w:p w14:paraId="506E4F73" w14:textId="77777777" w:rsidR="00152F46" w:rsidRDefault="00152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CE10" w14:textId="3BAE60B1" w:rsidR="00655E63" w:rsidRDefault="007133CB" w:rsidP="00A94E8A">
    <w:pPr>
      <w:jc w:val="center"/>
    </w:pPr>
    <w:r>
      <w:rPr>
        <w:noProof/>
      </w:rPr>
      <w:drawing>
        <wp:inline distT="0" distB="0" distL="0" distR="0" wp14:anchorId="3B1076A2" wp14:editId="668FF4C7">
          <wp:extent cx="543560" cy="62992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560" cy="629920"/>
                  </a:xfrm>
                  <a:prstGeom prst="rect">
                    <a:avLst/>
                  </a:prstGeom>
                  <a:noFill/>
                  <a:ln>
                    <a:noFill/>
                  </a:ln>
                </pic:spPr>
              </pic:pic>
            </a:graphicData>
          </a:graphic>
        </wp:inline>
      </w:drawing>
    </w:r>
  </w:p>
  <w:p w14:paraId="5A971580" w14:textId="77777777" w:rsidR="00655E63" w:rsidRDefault="00655E63" w:rsidP="00A94E8A">
    <w:pPr>
      <w:jc w:val="center"/>
    </w:pPr>
  </w:p>
  <w:p w14:paraId="7120B999" w14:textId="77777777" w:rsidR="00655E63" w:rsidRDefault="00655E63" w:rsidP="00A94E8A">
    <w:pPr>
      <w:jc w:val="center"/>
      <w:rPr>
        <w:b/>
        <w:caps/>
        <w:sz w:val="26"/>
        <w:szCs w:val="26"/>
      </w:rPr>
    </w:pPr>
    <w:r w:rsidRPr="002B6CB7">
      <w:rPr>
        <w:b/>
        <w:caps/>
        <w:sz w:val="26"/>
        <w:szCs w:val="26"/>
      </w:rPr>
      <w:t xml:space="preserve">Šilalės rajono savivaldybės </w:t>
    </w:r>
  </w:p>
  <w:p w14:paraId="0F7D0438" w14:textId="77777777" w:rsidR="00655E63" w:rsidRDefault="00655E63"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634D"/>
    <w:multiLevelType w:val="hybridMultilevel"/>
    <w:tmpl w:val="3DB82EF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907"/>
    <w:rsid w:val="000132CA"/>
    <w:rsid w:val="00022A6C"/>
    <w:rsid w:val="00026797"/>
    <w:rsid w:val="00034C8D"/>
    <w:rsid w:val="00043CBB"/>
    <w:rsid w:val="00046F09"/>
    <w:rsid w:val="00056105"/>
    <w:rsid w:val="000A039E"/>
    <w:rsid w:val="000D0809"/>
    <w:rsid w:val="00126667"/>
    <w:rsid w:val="00152F46"/>
    <w:rsid w:val="00154A8B"/>
    <w:rsid w:val="00165E66"/>
    <w:rsid w:val="00171C6C"/>
    <w:rsid w:val="00191F52"/>
    <w:rsid w:val="001968E7"/>
    <w:rsid w:val="001C439C"/>
    <w:rsid w:val="001D0074"/>
    <w:rsid w:val="001F6DBA"/>
    <w:rsid w:val="00204602"/>
    <w:rsid w:val="00216D56"/>
    <w:rsid w:val="00256CF7"/>
    <w:rsid w:val="002B7E66"/>
    <w:rsid w:val="002E4D5F"/>
    <w:rsid w:val="002E574A"/>
    <w:rsid w:val="002F3FFD"/>
    <w:rsid w:val="00301773"/>
    <w:rsid w:val="00303C8D"/>
    <w:rsid w:val="00317C68"/>
    <w:rsid w:val="003357A7"/>
    <w:rsid w:val="00342A76"/>
    <w:rsid w:val="00346D7F"/>
    <w:rsid w:val="00365991"/>
    <w:rsid w:val="003714D8"/>
    <w:rsid w:val="00381AC8"/>
    <w:rsid w:val="0038677E"/>
    <w:rsid w:val="0039711C"/>
    <w:rsid w:val="003B3549"/>
    <w:rsid w:val="003E1D3D"/>
    <w:rsid w:val="003F4D26"/>
    <w:rsid w:val="004070EF"/>
    <w:rsid w:val="004346B4"/>
    <w:rsid w:val="00444182"/>
    <w:rsid w:val="00452A8B"/>
    <w:rsid w:val="00454843"/>
    <w:rsid w:val="00462392"/>
    <w:rsid w:val="00462816"/>
    <w:rsid w:val="00477227"/>
    <w:rsid w:val="00495D50"/>
    <w:rsid w:val="004A2DFC"/>
    <w:rsid w:val="004B1094"/>
    <w:rsid w:val="00504660"/>
    <w:rsid w:val="005111D2"/>
    <w:rsid w:val="0053366F"/>
    <w:rsid w:val="0055556C"/>
    <w:rsid w:val="005668DE"/>
    <w:rsid w:val="0057194B"/>
    <w:rsid w:val="0057408A"/>
    <w:rsid w:val="00574782"/>
    <w:rsid w:val="00583328"/>
    <w:rsid w:val="005A6CCA"/>
    <w:rsid w:val="005B7F21"/>
    <w:rsid w:val="005D72CA"/>
    <w:rsid w:val="005E2C92"/>
    <w:rsid w:val="005E38FC"/>
    <w:rsid w:val="006019F8"/>
    <w:rsid w:val="0061773B"/>
    <w:rsid w:val="00640EA1"/>
    <w:rsid w:val="00655E63"/>
    <w:rsid w:val="006747BC"/>
    <w:rsid w:val="00697007"/>
    <w:rsid w:val="006E16AD"/>
    <w:rsid w:val="00701047"/>
    <w:rsid w:val="00704E82"/>
    <w:rsid w:val="007133CB"/>
    <w:rsid w:val="00723D72"/>
    <w:rsid w:val="007248D9"/>
    <w:rsid w:val="0075478D"/>
    <w:rsid w:val="007A2B73"/>
    <w:rsid w:val="007B148E"/>
    <w:rsid w:val="007B49C8"/>
    <w:rsid w:val="007C40D7"/>
    <w:rsid w:val="007C4A24"/>
    <w:rsid w:val="007E71A8"/>
    <w:rsid w:val="007F4BD6"/>
    <w:rsid w:val="008004ED"/>
    <w:rsid w:val="00831F3E"/>
    <w:rsid w:val="00840021"/>
    <w:rsid w:val="00862793"/>
    <w:rsid w:val="00870270"/>
    <w:rsid w:val="00874D0D"/>
    <w:rsid w:val="00876457"/>
    <w:rsid w:val="00881B66"/>
    <w:rsid w:val="008902F8"/>
    <w:rsid w:val="008D0859"/>
    <w:rsid w:val="008E0385"/>
    <w:rsid w:val="00937CC8"/>
    <w:rsid w:val="009446D7"/>
    <w:rsid w:val="00946196"/>
    <w:rsid w:val="0095560E"/>
    <w:rsid w:val="00975B86"/>
    <w:rsid w:val="009C2BF1"/>
    <w:rsid w:val="009C5A58"/>
    <w:rsid w:val="009C67F3"/>
    <w:rsid w:val="009D120A"/>
    <w:rsid w:val="009E4D56"/>
    <w:rsid w:val="009F381D"/>
    <w:rsid w:val="00A12D51"/>
    <w:rsid w:val="00A13010"/>
    <w:rsid w:val="00A15924"/>
    <w:rsid w:val="00A23FE5"/>
    <w:rsid w:val="00A312CC"/>
    <w:rsid w:val="00A92ED7"/>
    <w:rsid w:val="00A94E8A"/>
    <w:rsid w:val="00AA6FB7"/>
    <w:rsid w:val="00AC5778"/>
    <w:rsid w:val="00AD51D2"/>
    <w:rsid w:val="00AE182E"/>
    <w:rsid w:val="00AE6880"/>
    <w:rsid w:val="00AF14B9"/>
    <w:rsid w:val="00AF6205"/>
    <w:rsid w:val="00B02396"/>
    <w:rsid w:val="00B5319B"/>
    <w:rsid w:val="00B71F7C"/>
    <w:rsid w:val="00B75CE6"/>
    <w:rsid w:val="00B77BF6"/>
    <w:rsid w:val="00B85D1B"/>
    <w:rsid w:val="00BA3624"/>
    <w:rsid w:val="00BA77DF"/>
    <w:rsid w:val="00BF6886"/>
    <w:rsid w:val="00BF6DDC"/>
    <w:rsid w:val="00C156B5"/>
    <w:rsid w:val="00C211B1"/>
    <w:rsid w:val="00C25784"/>
    <w:rsid w:val="00C34948"/>
    <w:rsid w:val="00C446EE"/>
    <w:rsid w:val="00C46BEC"/>
    <w:rsid w:val="00C61A11"/>
    <w:rsid w:val="00C71162"/>
    <w:rsid w:val="00C82232"/>
    <w:rsid w:val="00CA0685"/>
    <w:rsid w:val="00CA7F02"/>
    <w:rsid w:val="00CB03D8"/>
    <w:rsid w:val="00CC7682"/>
    <w:rsid w:val="00CE5152"/>
    <w:rsid w:val="00D054B4"/>
    <w:rsid w:val="00D326D8"/>
    <w:rsid w:val="00D5260F"/>
    <w:rsid w:val="00D558CC"/>
    <w:rsid w:val="00D75CA6"/>
    <w:rsid w:val="00D76CEB"/>
    <w:rsid w:val="00D93833"/>
    <w:rsid w:val="00DB555E"/>
    <w:rsid w:val="00DB6B37"/>
    <w:rsid w:val="00DB7366"/>
    <w:rsid w:val="00DD1F63"/>
    <w:rsid w:val="00E12571"/>
    <w:rsid w:val="00E2276C"/>
    <w:rsid w:val="00E7379B"/>
    <w:rsid w:val="00E867D8"/>
    <w:rsid w:val="00E876B7"/>
    <w:rsid w:val="00E87957"/>
    <w:rsid w:val="00EC6B59"/>
    <w:rsid w:val="00ED2144"/>
    <w:rsid w:val="00F17357"/>
    <w:rsid w:val="00F23E04"/>
    <w:rsid w:val="00F63CDB"/>
    <w:rsid w:val="00FB2E77"/>
    <w:rsid w:val="00FB57BA"/>
    <w:rsid w:val="00FC4755"/>
    <w:rsid w:val="00FC65B8"/>
    <w:rsid w:val="00FE6BBD"/>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3F23A"/>
  <w15:chartTrackingRefBased/>
  <w15:docId w15:val="{AC39BF25-BFF9-4C20-8611-B4C534976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character" w:customStyle="1" w:styleId="Internetosaitas">
    <w:name w:val="Interneto saitas"/>
    <w:basedOn w:val="Numatytasispastraiposriftas"/>
    <w:rsid w:val="005A6CCA"/>
    <w:rPr>
      <w:color w:val="0000FF"/>
      <w:u w:val="single"/>
    </w:rPr>
  </w:style>
  <w:style w:type="character" w:customStyle="1" w:styleId="UnresolvedMention">
    <w:name w:val="Unresolved Mention"/>
    <w:basedOn w:val="Numatytasispastraiposriftas"/>
    <w:uiPriority w:val="99"/>
    <w:semiHidden/>
    <w:unhideWhenUsed/>
    <w:rsid w:val="00216D56"/>
    <w:rPr>
      <w:color w:val="605E5C"/>
      <w:shd w:val="clear" w:color="auto" w:fill="E1DFDD"/>
    </w:rPr>
  </w:style>
  <w:style w:type="paragraph" w:styleId="Sraopastraipa">
    <w:name w:val="List Paragraph"/>
    <w:basedOn w:val="prastasis"/>
    <w:qFormat/>
    <w:rsid w:val="00FB2E77"/>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1335">
      <w:bodyDiv w:val="1"/>
      <w:marLeft w:val="0"/>
      <w:marRight w:val="0"/>
      <w:marTop w:val="0"/>
      <w:marBottom w:val="0"/>
      <w:divBdr>
        <w:top w:val="none" w:sz="0" w:space="0" w:color="auto"/>
        <w:left w:val="none" w:sz="0" w:space="0" w:color="auto"/>
        <w:bottom w:val="none" w:sz="0" w:space="0" w:color="auto"/>
        <w:right w:val="none" w:sz="0" w:space="0" w:color="auto"/>
      </w:divBdr>
    </w:div>
    <w:div w:id="162402550">
      <w:bodyDiv w:val="1"/>
      <w:marLeft w:val="0"/>
      <w:marRight w:val="0"/>
      <w:marTop w:val="0"/>
      <w:marBottom w:val="0"/>
      <w:divBdr>
        <w:top w:val="none" w:sz="0" w:space="0" w:color="auto"/>
        <w:left w:val="none" w:sz="0" w:space="0" w:color="auto"/>
        <w:bottom w:val="none" w:sz="0" w:space="0" w:color="auto"/>
        <w:right w:val="none" w:sz="0" w:space="0" w:color="auto"/>
      </w:divBdr>
    </w:div>
    <w:div w:id="209073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lal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3B09B77-E1CD-4277-AF0B-310B3124EF09}">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1226</Words>
  <Characters>699</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subject/>
  <dc:creator>User</dc:creator>
  <cp:keywords/>
  <dc:description/>
  <cp:lastModifiedBy>User</cp:lastModifiedBy>
  <cp:revision>2</cp:revision>
  <cp:lastPrinted>2024-07-05T11:32:00Z</cp:lastPrinted>
  <dcterms:created xsi:type="dcterms:W3CDTF">2025-04-07T07:08:00Z</dcterms:created>
  <dcterms:modified xsi:type="dcterms:W3CDTF">2025-04-07T07:08:00Z</dcterms:modified>
</cp:coreProperties>
</file>