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80D156A" w14:textId="77777777" w:rsidR="009A7213" w:rsidRDefault="009A7213" w:rsidP="009A7213">
      <w:pPr>
        <w:jc w:val="center"/>
      </w:pPr>
      <w:r>
        <w:rPr>
          <w:noProof/>
        </w:rPr>
        <w:drawing>
          <wp:inline distT="0" distB="0" distL="0" distR="0" wp14:anchorId="2B61F299" wp14:editId="67A49DCA">
            <wp:extent cx="542925" cy="628650"/>
            <wp:effectExtent l="0" t="0" r="0" b="0"/>
            <wp:docPr id="1" name="Paveikslėlis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42925" cy="628650"/>
                    </a:xfrm>
                    <a:prstGeom prst="rect">
                      <a:avLst/>
                    </a:prstGeom>
                    <a:noFill/>
                    <a:ln>
                      <a:noFill/>
                    </a:ln>
                  </pic:spPr>
                </pic:pic>
              </a:graphicData>
            </a:graphic>
          </wp:inline>
        </w:drawing>
      </w:r>
    </w:p>
    <w:p w14:paraId="78FB3542" w14:textId="77777777" w:rsidR="009A7213" w:rsidRPr="00FC1094" w:rsidRDefault="009A7213" w:rsidP="009A7213">
      <w:pPr>
        <w:jc w:val="center"/>
        <w:rPr>
          <w:b/>
          <w:caps/>
        </w:rPr>
      </w:pPr>
      <w:r w:rsidRPr="00FC1094">
        <w:rPr>
          <w:b/>
          <w:caps/>
        </w:rPr>
        <w:t xml:space="preserve">Šilalės rajono savivaldybės </w:t>
      </w:r>
    </w:p>
    <w:p w14:paraId="58371631" w14:textId="77777777" w:rsidR="009A7213" w:rsidRPr="00FC1094" w:rsidRDefault="009A7213" w:rsidP="009A7213">
      <w:pPr>
        <w:jc w:val="center"/>
        <w:rPr>
          <w:b/>
          <w:caps/>
        </w:rPr>
      </w:pPr>
      <w:r w:rsidRPr="00FC1094">
        <w:rPr>
          <w:b/>
          <w:caps/>
        </w:rPr>
        <w:t>MERAS</w:t>
      </w:r>
    </w:p>
    <w:p w14:paraId="545B4152" w14:textId="77777777" w:rsidR="009A7213" w:rsidRDefault="009A7213" w:rsidP="00EF20D2">
      <w:pPr>
        <w:pStyle w:val="Pavadinimas1"/>
        <w:ind w:left="180"/>
        <w:jc w:val="center"/>
        <w:rPr>
          <w:rFonts w:ascii="Times New Roman" w:hAnsi="Times New Roman"/>
          <w:sz w:val="24"/>
          <w:lang w:val="lt-LT"/>
        </w:rPr>
      </w:pPr>
    </w:p>
    <w:p w14:paraId="4BE5D9BB" w14:textId="77777777" w:rsidR="00EF20D2" w:rsidRDefault="00F04111" w:rsidP="00EF20D2">
      <w:pPr>
        <w:pStyle w:val="Pavadinimas1"/>
        <w:ind w:left="180"/>
        <w:jc w:val="center"/>
        <w:rPr>
          <w:rFonts w:ascii="Times New Roman" w:hAnsi="Times New Roman"/>
          <w:sz w:val="24"/>
          <w:lang w:val="lt-LT"/>
        </w:rPr>
      </w:pPr>
      <w:r>
        <w:rPr>
          <w:rFonts w:ascii="Times New Roman" w:hAnsi="Times New Roman"/>
          <w:sz w:val="24"/>
          <w:lang w:val="lt-LT"/>
        </w:rPr>
        <w:t>potvarkis</w:t>
      </w:r>
    </w:p>
    <w:p w14:paraId="29BFCF68" w14:textId="4AC3B4FB" w:rsidR="005A0F04" w:rsidRPr="00487B3D" w:rsidRDefault="005A0F04" w:rsidP="005A0F04">
      <w:pPr>
        <w:pStyle w:val="ISTATYMAS"/>
        <w:spacing w:after="120"/>
        <w:rPr>
          <w:rFonts w:ascii="Times New Roman" w:hAnsi="Times New Roman"/>
          <w:b/>
          <w:caps/>
          <w:sz w:val="24"/>
          <w:szCs w:val="24"/>
          <w:lang w:val="lt-LT"/>
        </w:rPr>
      </w:pPr>
      <w:r w:rsidRPr="00487B3D">
        <w:rPr>
          <w:rFonts w:ascii="Times New Roman" w:hAnsi="Times New Roman"/>
          <w:b/>
          <w:caps/>
          <w:sz w:val="24"/>
          <w:szCs w:val="24"/>
          <w:lang w:val="lt-LT"/>
        </w:rPr>
        <w:t xml:space="preserve">Dėl </w:t>
      </w:r>
      <w:r w:rsidR="0094447F" w:rsidRPr="0094447F">
        <w:rPr>
          <w:b/>
          <w:bCs/>
          <w:sz w:val="24"/>
          <w:szCs w:val="24"/>
        </w:rPr>
        <w:t>202</w:t>
      </w:r>
      <w:r w:rsidR="00783CF3">
        <w:rPr>
          <w:b/>
          <w:bCs/>
          <w:sz w:val="24"/>
          <w:szCs w:val="24"/>
        </w:rPr>
        <w:t>4</w:t>
      </w:r>
      <w:r w:rsidR="0094447F" w:rsidRPr="0094447F">
        <w:rPr>
          <w:b/>
          <w:bCs/>
          <w:sz w:val="24"/>
          <w:szCs w:val="24"/>
        </w:rPr>
        <w:t>–202</w:t>
      </w:r>
      <w:r w:rsidR="00783CF3">
        <w:rPr>
          <w:b/>
          <w:bCs/>
          <w:sz w:val="24"/>
          <w:szCs w:val="24"/>
        </w:rPr>
        <w:t>5</w:t>
      </w:r>
      <w:r w:rsidR="0094447F" w:rsidRPr="0094447F">
        <w:rPr>
          <w:b/>
          <w:bCs/>
          <w:sz w:val="24"/>
          <w:szCs w:val="24"/>
        </w:rPr>
        <w:t xml:space="preserve"> M. ŠILDYMO SEZONO P</w:t>
      </w:r>
      <w:r w:rsidR="00B60D0B">
        <w:rPr>
          <w:b/>
          <w:bCs/>
          <w:sz w:val="24"/>
          <w:szCs w:val="24"/>
        </w:rPr>
        <w:t>ABAIGO</w:t>
      </w:r>
      <w:r w:rsidR="0094447F" w:rsidRPr="0094447F">
        <w:rPr>
          <w:b/>
          <w:bCs/>
          <w:sz w:val="24"/>
          <w:szCs w:val="24"/>
        </w:rPr>
        <w:t>S</w:t>
      </w:r>
      <w:r w:rsidR="0094447F">
        <w:rPr>
          <w:rFonts w:ascii="Times New Roman" w:hAnsi="Times New Roman"/>
          <w:b/>
          <w:caps/>
          <w:sz w:val="24"/>
          <w:szCs w:val="24"/>
          <w:lang w:val="lt-LT"/>
        </w:rPr>
        <w:t xml:space="preserve"> </w:t>
      </w:r>
      <w:r w:rsidRPr="00487B3D">
        <w:rPr>
          <w:rFonts w:ascii="Times New Roman" w:hAnsi="Times New Roman"/>
          <w:b/>
          <w:caps/>
          <w:sz w:val="24"/>
          <w:szCs w:val="24"/>
          <w:lang w:val="lt-LT"/>
        </w:rPr>
        <w:t xml:space="preserve"> </w:t>
      </w:r>
    </w:p>
    <w:p w14:paraId="401BB2A0" w14:textId="77777777" w:rsidR="0098755C" w:rsidRDefault="0098755C" w:rsidP="00EF20D2">
      <w:pPr>
        <w:pStyle w:val="ISTATYMAS"/>
        <w:rPr>
          <w:rFonts w:ascii="Times New Roman" w:hAnsi="Times New Roman"/>
          <w:sz w:val="24"/>
          <w:lang w:val="lt-LT"/>
        </w:rPr>
      </w:pPr>
    </w:p>
    <w:p w14:paraId="71B7BAAB" w14:textId="54DF5E49" w:rsidR="00EF20D2" w:rsidRDefault="005A0F04" w:rsidP="00EF20D2">
      <w:pPr>
        <w:pStyle w:val="ISTATYMAS"/>
        <w:rPr>
          <w:rFonts w:ascii="Times New Roman" w:hAnsi="Times New Roman"/>
          <w:sz w:val="24"/>
          <w:lang w:val="lt-LT"/>
        </w:rPr>
      </w:pPr>
      <w:r>
        <w:rPr>
          <w:rFonts w:ascii="Times New Roman" w:hAnsi="Times New Roman"/>
          <w:sz w:val="24"/>
          <w:lang w:val="lt-LT"/>
        </w:rPr>
        <w:t>20</w:t>
      </w:r>
      <w:r w:rsidR="00BC523E">
        <w:rPr>
          <w:rFonts w:ascii="Times New Roman" w:hAnsi="Times New Roman"/>
          <w:sz w:val="24"/>
          <w:lang w:val="lt-LT"/>
        </w:rPr>
        <w:t>2</w:t>
      </w:r>
      <w:r w:rsidR="008148AA">
        <w:rPr>
          <w:rFonts w:ascii="Times New Roman" w:hAnsi="Times New Roman"/>
          <w:sz w:val="24"/>
          <w:lang w:val="lt-LT"/>
        </w:rPr>
        <w:t>5</w:t>
      </w:r>
      <w:r w:rsidR="009F6290">
        <w:rPr>
          <w:rFonts w:ascii="Times New Roman" w:hAnsi="Times New Roman"/>
          <w:sz w:val="24"/>
          <w:lang w:val="lt-LT"/>
        </w:rPr>
        <w:t xml:space="preserve"> m.</w:t>
      </w:r>
      <w:r w:rsidR="0027429C">
        <w:rPr>
          <w:rFonts w:ascii="Times New Roman" w:hAnsi="Times New Roman"/>
          <w:sz w:val="24"/>
          <w:lang w:val="lt-LT"/>
        </w:rPr>
        <w:t xml:space="preserve"> balandžio</w:t>
      </w:r>
      <w:r w:rsidR="0050514C">
        <w:rPr>
          <w:rFonts w:ascii="Times New Roman" w:hAnsi="Times New Roman"/>
          <w:sz w:val="24"/>
          <w:lang w:val="lt-LT"/>
        </w:rPr>
        <w:t xml:space="preserve"> 16</w:t>
      </w:r>
      <w:r w:rsidR="008148AA">
        <w:rPr>
          <w:rFonts w:ascii="Times New Roman" w:hAnsi="Times New Roman"/>
          <w:sz w:val="24"/>
          <w:lang w:val="lt-LT"/>
        </w:rPr>
        <w:t xml:space="preserve"> </w:t>
      </w:r>
      <w:r w:rsidR="009F5FE4">
        <w:rPr>
          <w:rFonts w:ascii="Times New Roman" w:hAnsi="Times New Roman"/>
          <w:sz w:val="24"/>
          <w:lang w:val="lt-LT"/>
        </w:rPr>
        <w:t>d. Nr.</w:t>
      </w:r>
      <w:r w:rsidR="000505FC">
        <w:rPr>
          <w:rFonts w:ascii="Times New Roman" w:hAnsi="Times New Roman"/>
          <w:sz w:val="24"/>
          <w:lang w:val="lt-LT"/>
        </w:rPr>
        <w:t xml:space="preserve"> </w:t>
      </w:r>
      <w:r w:rsidR="00BC523E">
        <w:rPr>
          <w:rFonts w:ascii="Times New Roman" w:hAnsi="Times New Roman"/>
          <w:sz w:val="24"/>
          <w:lang w:val="lt-LT"/>
        </w:rPr>
        <w:t>T3-</w:t>
      </w:r>
      <w:r w:rsidR="0050514C">
        <w:rPr>
          <w:rFonts w:ascii="Times New Roman" w:hAnsi="Times New Roman"/>
          <w:sz w:val="24"/>
          <w:lang w:val="lt-LT"/>
        </w:rPr>
        <w:t>156</w:t>
      </w:r>
      <w:bookmarkStart w:id="0" w:name="_GoBack"/>
      <w:bookmarkEnd w:id="0"/>
    </w:p>
    <w:p w14:paraId="30812DC1" w14:textId="77777777" w:rsidR="00EF20D2" w:rsidRDefault="00EF20D2" w:rsidP="00EF20D2">
      <w:pPr>
        <w:pStyle w:val="ISTATYMAS"/>
        <w:rPr>
          <w:rFonts w:ascii="Times New Roman" w:hAnsi="Times New Roman"/>
          <w:sz w:val="24"/>
          <w:lang w:val="lt-LT"/>
        </w:rPr>
      </w:pPr>
      <w:r>
        <w:rPr>
          <w:rFonts w:ascii="Times New Roman" w:hAnsi="Times New Roman"/>
          <w:sz w:val="24"/>
          <w:lang w:val="lt-LT"/>
        </w:rPr>
        <w:t>Šilalė</w:t>
      </w:r>
    </w:p>
    <w:p w14:paraId="66C513DC" w14:textId="77777777" w:rsidR="004346B4" w:rsidRDefault="004346B4" w:rsidP="00FB1036">
      <w:pPr>
        <w:jc w:val="both"/>
      </w:pPr>
    </w:p>
    <w:p w14:paraId="2B2D7078" w14:textId="73CF8471" w:rsidR="0094447F" w:rsidRDefault="00F775E1" w:rsidP="0098755C">
      <w:pPr>
        <w:pStyle w:val="Pagrindiniotekstotrauka"/>
        <w:ind w:firstLine="0"/>
        <w:jc w:val="both"/>
      </w:pPr>
      <w:r>
        <w:t xml:space="preserve">         </w:t>
      </w:r>
      <w:r w:rsidR="0094447F">
        <w:t xml:space="preserve">Vadovaudamasis </w:t>
      </w:r>
      <w:r w:rsidR="00B3758F" w:rsidRPr="00B3758F">
        <w:t>Lietuvos Respublikos šilumos ūkio įstatymo 2 straipsnio 29 dalimi, 13 straipsniu,</w:t>
      </w:r>
      <w:r w:rsidR="00B3758F">
        <w:t xml:space="preserve"> </w:t>
      </w:r>
      <w:r w:rsidR="0094447F">
        <w:t xml:space="preserve">Lietuvos Respublikos vietos savivaldos įstatymo </w:t>
      </w:r>
      <w:r w:rsidR="00B3758F">
        <w:t>27 straipsnio 2 dalies 31 punktu</w:t>
      </w:r>
      <w:r w:rsidR="0094447F">
        <w:t xml:space="preserve">, vykdydamas Šilumos tiekimo ir vartojimo  taisyklių, patvirtintų Lietuvos Respublikos energetikos ministro 2010 m. spalio 25 d. įsakymu Nr. 1-297 ,,Dėl Šilumos tiekimo ir vartojimo taisyklių patvirtinimo“, 61, 65 ir 66 punktus: </w:t>
      </w:r>
    </w:p>
    <w:p w14:paraId="59094866" w14:textId="50DE9AC8" w:rsidR="0098227B" w:rsidRDefault="0098227B" w:rsidP="0098755C">
      <w:pPr>
        <w:pStyle w:val="Pagrindiniotekstotrauka"/>
        <w:ind w:firstLine="851"/>
        <w:jc w:val="both"/>
      </w:pPr>
      <w:r>
        <w:t>1. N u s t a t a u:</w:t>
      </w:r>
    </w:p>
    <w:p w14:paraId="542B50E3" w14:textId="25F1B0B0" w:rsidR="0098227B" w:rsidRPr="0027429C" w:rsidRDefault="0098227B" w:rsidP="0098755C">
      <w:pPr>
        <w:pStyle w:val="Pagrindiniotekstotrauka"/>
        <w:ind w:firstLine="851"/>
        <w:jc w:val="both"/>
      </w:pPr>
      <w:r>
        <w:t xml:space="preserve">1.1. </w:t>
      </w:r>
      <w:r w:rsidRPr="0027429C">
        <w:t>202</w:t>
      </w:r>
      <w:r w:rsidR="00783CF3" w:rsidRPr="0027429C">
        <w:t>4</w:t>
      </w:r>
      <w:r w:rsidRPr="0027429C">
        <w:t>–202</w:t>
      </w:r>
      <w:r w:rsidR="00783CF3" w:rsidRPr="0027429C">
        <w:t>5</w:t>
      </w:r>
      <w:r w:rsidRPr="0027429C">
        <w:t xml:space="preserve"> metų šildymo sezono pabaigą Šilalės rajono savivaldybės teritorijoje – 202</w:t>
      </w:r>
      <w:r w:rsidR="00783CF3" w:rsidRPr="0027429C">
        <w:t>5</w:t>
      </w:r>
      <w:r w:rsidRPr="0027429C">
        <w:t xml:space="preserve"> m. balandžio </w:t>
      </w:r>
      <w:r w:rsidR="0027429C" w:rsidRPr="0027429C">
        <w:t>16</w:t>
      </w:r>
      <w:r w:rsidRPr="0027429C">
        <w:t xml:space="preserve"> d.;</w:t>
      </w:r>
    </w:p>
    <w:p w14:paraId="1CCAFA85" w14:textId="77777777" w:rsidR="0098227B" w:rsidRDefault="0098227B" w:rsidP="0098755C">
      <w:pPr>
        <w:pStyle w:val="Pagrindiniotekstotrauka"/>
        <w:ind w:firstLine="851"/>
        <w:jc w:val="both"/>
      </w:pPr>
      <w:r>
        <w:t xml:space="preserve">1.2. šilumos vartotojai, įskaitant ir daugiabučių gyvenamųjų namų gyventojus, gali patys nuspręsti dėl savo pastatų šildymo pabaigos, nepažeisdami teisės aktuose nustatytų higienos normų, apie tai pranešę šilumos tiekėjui teisės aktų nustatyta tvarka.  </w:t>
      </w:r>
    </w:p>
    <w:p w14:paraId="14D3FF71" w14:textId="383F8122" w:rsidR="0094447F" w:rsidRPr="0098755C" w:rsidRDefault="0094447F" w:rsidP="0098755C">
      <w:pPr>
        <w:pStyle w:val="Pagrindiniotekstotrauka"/>
        <w:ind w:firstLine="0"/>
        <w:jc w:val="both"/>
        <w:rPr>
          <w:color w:val="000000" w:themeColor="text1"/>
        </w:rPr>
      </w:pPr>
      <w:r w:rsidRPr="0098755C">
        <w:t xml:space="preserve">         </w:t>
      </w:r>
      <w:r w:rsidR="005E4EB3" w:rsidRPr="0098755C">
        <w:t xml:space="preserve">     </w:t>
      </w:r>
      <w:r w:rsidR="002E12AF" w:rsidRPr="0098755C">
        <w:t>2</w:t>
      </w:r>
      <w:r w:rsidRPr="0098755C">
        <w:t>. P a v e d u  paskelbti šį potvarkį vietinėje spaudoje</w:t>
      </w:r>
      <w:r w:rsidR="00086354" w:rsidRPr="0098755C">
        <w:t>,</w:t>
      </w:r>
      <w:r w:rsidRPr="0098755C">
        <w:t xml:space="preserve"> Šilalės rajono savivaldybės interneto svetainėje </w:t>
      </w:r>
      <w:hyperlink r:id="rId9" w:history="1">
        <w:r w:rsidRPr="0098755C">
          <w:rPr>
            <w:rStyle w:val="Hipersaitas"/>
            <w:color w:val="000000" w:themeColor="text1"/>
            <w:u w:val="none"/>
          </w:rPr>
          <w:t>www.silale.lt</w:t>
        </w:r>
      </w:hyperlink>
      <w:r w:rsidRPr="0098755C">
        <w:rPr>
          <w:rStyle w:val="Hipersaitas"/>
          <w:color w:val="000000" w:themeColor="text1"/>
          <w:u w:val="none"/>
        </w:rPr>
        <w:t xml:space="preserve"> ir Teisės aktų registre</w:t>
      </w:r>
      <w:r w:rsidRPr="0098755C">
        <w:rPr>
          <w:color w:val="000000" w:themeColor="text1"/>
        </w:rPr>
        <w:t>.</w:t>
      </w:r>
    </w:p>
    <w:p w14:paraId="7A0E990E" w14:textId="77777777" w:rsidR="0094447F" w:rsidRDefault="0094447F" w:rsidP="00F775E1">
      <w:pPr>
        <w:jc w:val="both"/>
        <w:rPr>
          <w:b/>
          <w:bCs/>
        </w:rPr>
      </w:pPr>
    </w:p>
    <w:p w14:paraId="23934DE2" w14:textId="77777777" w:rsidR="00B3758F" w:rsidRDefault="00B3758F" w:rsidP="00F775E1">
      <w:pPr>
        <w:jc w:val="both"/>
        <w:rPr>
          <w:b/>
          <w:bCs/>
        </w:rPr>
      </w:pPr>
    </w:p>
    <w:p w14:paraId="09D9F5FD" w14:textId="77777777" w:rsidR="00B3758F" w:rsidRPr="00D238CF" w:rsidRDefault="00B3758F" w:rsidP="00F775E1">
      <w:pPr>
        <w:jc w:val="both"/>
        <w:rPr>
          <w:b/>
          <w:bCs/>
        </w:rPr>
      </w:pPr>
    </w:p>
    <w:p w14:paraId="38166A62" w14:textId="77777777" w:rsidR="0080726A" w:rsidRDefault="0080726A" w:rsidP="0080726A">
      <w:pPr>
        <w:pStyle w:val="Pagrindiniotekstotrauka"/>
        <w:ind w:firstLine="0"/>
      </w:pPr>
      <w:r>
        <w:t xml:space="preserve">Savivaldybės meras                                                                                                        Tadas Bartkus   </w:t>
      </w:r>
    </w:p>
    <w:p w14:paraId="4DC2B73B" w14:textId="77777777" w:rsidR="007B7D6F" w:rsidRDefault="007B7D6F" w:rsidP="00F775E1">
      <w:pPr>
        <w:jc w:val="both"/>
      </w:pPr>
    </w:p>
    <w:p w14:paraId="0E50D4F1" w14:textId="18873213" w:rsidR="00C912CF" w:rsidRDefault="00C912CF" w:rsidP="008222CD">
      <w:pPr>
        <w:pStyle w:val="Pagrindiniotekstotrauka"/>
        <w:ind w:firstLine="0"/>
      </w:pPr>
    </w:p>
    <w:sectPr w:rsidR="00C912CF" w:rsidSect="00A56B0A">
      <w:headerReference w:type="default" r:id="rId10"/>
      <w:pgSz w:w="11907" w:h="16840" w:code="9"/>
      <w:pgMar w:top="964" w:right="567" w:bottom="568" w:left="1701" w:header="851" w:footer="397" w:gutter="0"/>
      <w:cols w:space="1296"/>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D37BCF0" w14:textId="77777777" w:rsidR="00987EC9" w:rsidRDefault="00987EC9">
      <w:r>
        <w:separator/>
      </w:r>
    </w:p>
  </w:endnote>
  <w:endnote w:type="continuationSeparator" w:id="0">
    <w:p w14:paraId="59C53485" w14:textId="77777777" w:rsidR="00987EC9" w:rsidRDefault="00987E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TimesLT">
    <w:altName w:val="Times New Roman"/>
    <w:charset w:val="00"/>
    <w:family w:val="roman"/>
    <w:pitch w:val="variable"/>
    <w:sig w:usb0="00000287" w:usb1="00000000" w:usb2="00000000" w:usb3="00000000" w:csb0="0000009F" w:csb1="00000000"/>
  </w:font>
  <w:font w:name="Calibri Light">
    <w:panose1 w:val="020F0302020204030204"/>
    <w:charset w:val="BA"/>
    <w:family w:val="swiss"/>
    <w:pitch w:val="variable"/>
    <w:sig w:usb0="E4002EFF" w:usb1="C000247B" w:usb2="00000009" w:usb3="00000000" w:csb0="000001FF" w:csb1="00000000"/>
  </w:font>
  <w:font w:name="Calibri">
    <w:panose1 w:val="020F05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2C4A3AD" w14:textId="77777777" w:rsidR="00987EC9" w:rsidRDefault="00987EC9">
      <w:r>
        <w:separator/>
      </w:r>
    </w:p>
  </w:footnote>
  <w:footnote w:type="continuationSeparator" w:id="0">
    <w:p w14:paraId="5C87BB33" w14:textId="77777777" w:rsidR="00987EC9" w:rsidRDefault="00987EC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BC3FD0" w14:textId="77777777" w:rsidR="00446FB1" w:rsidRDefault="00446FB1">
    <w:pPr>
      <w:pStyle w:val="Antrats"/>
      <w:jc w:val="center"/>
    </w:pPr>
  </w:p>
  <w:p w14:paraId="53E8FCB5" w14:textId="77777777" w:rsidR="00446FB1" w:rsidRDefault="00446FB1">
    <w:pPr>
      <w:pStyle w:val="Antrat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A8761AF"/>
    <w:multiLevelType w:val="multilevel"/>
    <w:tmpl w:val="FAC4E2F0"/>
    <w:lvl w:ilvl="0">
      <w:start w:val="1"/>
      <w:numFmt w:val="decimal"/>
      <w:lvlText w:val="%1."/>
      <w:lvlJc w:val="left"/>
      <w:pPr>
        <w:ind w:left="1620" w:hanging="360"/>
      </w:pPr>
      <w:rPr>
        <w:rFonts w:hint="default"/>
      </w:rPr>
    </w:lvl>
    <w:lvl w:ilvl="1">
      <w:start w:val="1"/>
      <w:numFmt w:val="decimal"/>
      <w:isLgl/>
      <w:lvlText w:val="%1.%2."/>
      <w:lvlJc w:val="left"/>
      <w:pPr>
        <w:ind w:left="1211" w:hanging="360"/>
      </w:pPr>
      <w:rPr>
        <w:rFonts w:hint="default"/>
        <w:color w:val="auto"/>
      </w:rPr>
    </w:lvl>
    <w:lvl w:ilvl="2">
      <w:start w:val="1"/>
      <w:numFmt w:val="decimal"/>
      <w:isLgl/>
      <w:lvlText w:val="%1.%2.%3."/>
      <w:lvlJc w:val="left"/>
      <w:pPr>
        <w:ind w:left="2700" w:hanging="720"/>
      </w:pPr>
      <w:rPr>
        <w:rFonts w:hint="default"/>
      </w:rPr>
    </w:lvl>
    <w:lvl w:ilvl="3">
      <w:start w:val="1"/>
      <w:numFmt w:val="decimal"/>
      <w:isLgl/>
      <w:lvlText w:val="%1.%2.%3.%4."/>
      <w:lvlJc w:val="left"/>
      <w:pPr>
        <w:ind w:left="3060" w:hanging="720"/>
      </w:pPr>
      <w:rPr>
        <w:rFonts w:hint="default"/>
      </w:rPr>
    </w:lvl>
    <w:lvl w:ilvl="4">
      <w:start w:val="1"/>
      <w:numFmt w:val="decimal"/>
      <w:isLgl/>
      <w:lvlText w:val="%1.%2.%3.%4.%5."/>
      <w:lvlJc w:val="left"/>
      <w:pPr>
        <w:ind w:left="3780" w:hanging="1080"/>
      </w:pPr>
      <w:rPr>
        <w:rFonts w:hint="default"/>
      </w:rPr>
    </w:lvl>
    <w:lvl w:ilvl="5">
      <w:start w:val="1"/>
      <w:numFmt w:val="decimal"/>
      <w:isLgl/>
      <w:lvlText w:val="%1.%2.%3.%4.%5.%6."/>
      <w:lvlJc w:val="left"/>
      <w:pPr>
        <w:ind w:left="4140" w:hanging="1080"/>
      </w:pPr>
      <w:rPr>
        <w:rFonts w:hint="default"/>
      </w:rPr>
    </w:lvl>
    <w:lvl w:ilvl="6">
      <w:start w:val="1"/>
      <w:numFmt w:val="decimal"/>
      <w:isLgl/>
      <w:lvlText w:val="%1.%2.%3.%4.%5.%6.%7."/>
      <w:lvlJc w:val="left"/>
      <w:pPr>
        <w:ind w:left="4860" w:hanging="1440"/>
      </w:pPr>
      <w:rPr>
        <w:rFonts w:hint="default"/>
      </w:rPr>
    </w:lvl>
    <w:lvl w:ilvl="7">
      <w:start w:val="1"/>
      <w:numFmt w:val="decimal"/>
      <w:isLgl/>
      <w:lvlText w:val="%1.%2.%3.%4.%5.%6.%7.%8."/>
      <w:lvlJc w:val="left"/>
      <w:pPr>
        <w:ind w:left="5220" w:hanging="1440"/>
      </w:pPr>
      <w:rPr>
        <w:rFonts w:hint="default"/>
      </w:rPr>
    </w:lvl>
    <w:lvl w:ilvl="8">
      <w:start w:val="1"/>
      <w:numFmt w:val="decimal"/>
      <w:isLgl/>
      <w:lvlText w:val="%1.%2.%3.%4.%5.%6.%7.%8.%9."/>
      <w:lvlJc w:val="left"/>
      <w:pPr>
        <w:ind w:left="5940" w:hanging="1800"/>
      </w:pPr>
      <w:rPr>
        <w:rFonts w:hint="default"/>
      </w:rPr>
    </w:lvl>
  </w:abstractNum>
  <w:abstractNum w:abstractNumId="1" w15:restartNumberingAfterBreak="0">
    <w:nsid w:val="1BCC1292"/>
    <w:multiLevelType w:val="multilevel"/>
    <w:tmpl w:val="FAC4E2F0"/>
    <w:lvl w:ilvl="0">
      <w:start w:val="1"/>
      <w:numFmt w:val="decimal"/>
      <w:lvlText w:val="%1."/>
      <w:lvlJc w:val="left"/>
      <w:pPr>
        <w:ind w:left="1620" w:hanging="360"/>
      </w:pPr>
      <w:rPr>
        <w:rFonts w:hint="default"/>
      </w:rPr>
    </w:lvl>
    <w:lvl w:ilvl="1">
      <w:start w:val="1"/>
      <w:numFmt w:val="decimal"/>
      <w:isLgl/>
      <w:lvlText w:val="%1.%2."/>
      <w:lvlJc w:val="left"/>
      <w:pPr>
        <w:ind w:left="502" w:hanging="360"/>
      </w:pPr>
      <w:rPr>
        <w:rFonts w:hint="default"/>
        <w:color w:val="auto"/>
      </w:rPr>
    </w:lvl>
    <w:lvl w:ilvl="2">
      <w:start w:val="1"/>
      <w:numFmt w:val="decimal"/>
      <w:isLgl/>
      <w:lvlText w:val="%1.%2.%3."/>
      <w:lvlJc w:val="left"/>
      <w:pPr>
        <w:ind w:left="2700" w:hanging="720"/>
      </w:pPr>
      <w:rPr>
        <w:rFonts w:hint="default"/>
      </w:rPr>
    </w:lvl>
    <w:lvl w:ilvl="3">
      <w:start w:val="1"/>
      <w:numFmt w:val="decimal"/>
      <w:isLgl/>
      <w:lvlText w:val="%1.%2.%3.%4."/>
      <w:lvlJc w:val="left"/>
      <w:pPr>
        <w:ind w:left="3060" w:hanging="720"/>
      </w:pPr>
      <w:rPr>
        <w:rFonts w:hint="default"/>
      </w:rPr>
    </w:lvl>
    <w:lvl w:ilvl="4">
      <w:start w:val="1"/>
      <w:numFmt w:val="decimal"/>
      <w:isLgl/>
      <w:lvlText w:val="%1.%2.%3.%4.%5."/>
      <w:lvlJc w:val="left"/>
      <w:pPr>
        <w:ind w:left="3780" w:hanging="1080"/>
      </w:pPr>
      <w:rPr>
        <w:rFonts w:hint="default"/>
      </w:rPr>
    </w:lvl>
    <w:lvl w:ilvl="5">
      <w:start w:val="1"/>
      <w:numFmt w:val="decimal"/>
      <w:isLgl/>
      <w:lvlText w:val="%1.%2.%3.%4.%5.%6."/>
      <w:lvlJc w:val="left"/>
      <w:pPr>
        <w:ind w:left="4140" w:hanging="1080"/>
      </w:pPr>
      <w:rPr>
        <w:rFonts w:hint="default"/>
      </w:rPr>
    </w:lvl>
    <w:lvl w:ilvl="6">
      <w:start w:val="1"/>
      <w:numFmt w:val="decimal"/>
      <w:isLgl/>
      <w:lvlText w:val="%1.%2.%3.%4.%5.%6.%7."/>
      <w:lvlJc w:val="left"/>
      <w:pPr>
        <w:ind w:left="4860" w:hanging="1440"/>
      </w:pPr>
      <w:rPr>
        <w:rFonts w:hint="default"/>
      </w:rPr>
    </w:lvl>
    <w:lvl w:ilvl="7">
      <w:start w:val="1"/>
      <w:numFmt w:val="decimal"/>
      <w:isLgl/>
      <w:lvlText w:val="%1.%2.%3.%4.%5.%6.%7.%8."/>
      <w:lvlJc w:val="left"/>
      <w:pPr>
        <w:ind w:left="5220" w:hanging="1440"/>
      </w:pPr>
      <w:rPr>
        <w:rFonts w:hint="default"/>
      </w:rPr>
    </w:lvl>
    <w:lvl w:ilvl="8">
      <w:start w:val="1"/>
      <w:numFmt w:val="decimal"/>
      <w:isLgl/>
      <w:lvlText w:val="%1.%2.%3.%4.%5.%6.%7.%8.%9."/>
      <w:lvlJc w:val="left"/>
      <w:pPr>
        <w:ind w:left="5940" w:hanging="1800"/>
      </w:pPr>
      <w:rPr>
        <w:rFonts w:hint="default"/>
      </w:rPr>
    </w:lvl>
  </w:abstractNum>
  <w:abstractNum w:abstractNumId="2" w15:restartNumberingAfterBreak="0">
    <w:nsid w:val="24CC698D"/>
    <w:multiLevelType w:val="multilevel"/>
    <w:tmpl w:val="9C527552"/>
    <w:lvl w:ilvl="0">
      <w:start w:val="2"/>
      <w:numFmt w:val="decimal"/>
      <w:lvlText w:val="%1"/>
      <w:lvlJc w:val="left"/>
      <w:pPr>
        <w:ind w:left="420" w:hanging="420"/>
      </w:pPr>
      <w:rPr>
        <w:rFonts w:hint="default"/>
      </w:rPr>
    </w:lvl>
    <w:lvl w:ilvl="1">
      <w:start w:val="10"/>
      <w:numFmt w:val="decimal"/>
      <w:lvlText w:val="%1.%2"/>
      <w:lvlJc w:val="left"/>
      <w:pPr>
        <w:ind w:left="1271" w:hanging="420"/>
      </w:pPr>
      <w:rPr>
        <w:rFonts w:hint="default"/>
      </w:rPr>
    </w:lvl>
    <w:lvl w:ilvl="2">
      <w:start w:val="1"/>
      <w:numFmt w:val="decimal"/>
      <w:lvlText w:val="%1.%2.%3"/>
      <w:lvlJc w:val="left"/>
      <w:pPr>
        <w:ind w:left="2122" w:hanging="420"/>
      </w:pPr>
      <w:rPr>
        <w:rFonts w:hint="default"/>
      </w:rPr>
    </w:lvl>
    <w:lvl w:ilvl="3">
      <w:start w:val="1"/>
      <w:numFmt w:val="decimal"/>
      <w:lvlText w:val="%1.%2.%3.%4"/>
      <w:lvlJc w:val="left"/>
      <w:pPr>
        <w:ind w:left="2973" w:hanging="420"/>
      </w:pPr>
      <w:rPr>
        <w:rFonts w:hint="default"/>
      </w:rPr>
    </w:lvl>
    <w:lvl w:ilvl="4">
      <w:start w:val="1"/>
      <w:numFmt w:val="decimal"/>
      <w:lvlText w:val="%1.%2.%3.%4.%5"/>
      <w:lvlJc w:val="left"/>
      <w:pPr>
        <w:ind w:left="3824" w:hanging="420"/>
      </w:pPr>
      <w:rPr>
        <w:rFonts w:hint="default"/>
      </w:rPr>
    </w:lvl>
    <w:lvl w:ilvl="5">
      <w:start w:val="1"/>
      <w:numFmt w:val="decimal"/>
      <w:lvlText w:val="%1.%2.%3.%4.%5.%6"/>
      <w:lvlJc w:val="left"/>
      <w:pPr>
        <w:ind w:left="4675" w:hanging="420"/>
      </w:pPr>
      <w:rPr>
        <w:rFonts w:hint="default"/>
      </w:rPr>
    </w:lvl>
    <w:lvl w:ilvl="6">
      <w:start w:val="1"/>
      <w:numFmt w:val="decimal"/>
      <w:lvlText w:val="%1.%2.%3.%4.%5.%6.%7"/>
      <w:lvlJc w:val="left"/>
      <w:pPr>
        <w:ind w:left="5526" w:hanging="420"/>
      </w:pPr>
      <w:rPr>
        <w:rFonts w:hint="default"/>
      </w:rPr>
    </w:lvl>
    <w:lvl w:ilvl="7">
      <w:start w:val="1"/>
      <w:numFmt w:val="decimal"/>
      <w:lvlText w:val="%1.%2.%3.%4.%5.%6.%7.%8"/>
      <w:lvlJc w:val="left"/>
      <w:pPr>
        <w:ind w:left="6377" w:hanging="420"/>
      </w:pPr>
      <w:rPr>
        <w:rFonts w:hint="default"/>
      </w:rPr>
    </w:lvl>
    <w:lvl w:ilvl="8">
      <w:start w:val="1"/>
      <w:numFmt w:val="decimal"/>
      <w:lvlText w:val="%1.%2.%3.%4.%5.%6.%7.%8.%9"/>
      <w:lvlJc w:val="left"/>
      <w:pPr>
        <w:ind w:left="7228" w:hanging="420"/>
      </w:pPr>
      <w:rPr>
        <w:rFonts w:hint="default"/>
      </w:rPr>
    </w:lvl>
  </w:abstractNum>
  <w:abstractNum w:abstractNumId="3" w15:restartNumberingAfterBreak="0">
    <w:nsid w:val="2BF7533D"/>
    <w:multiLevelType w:val="hybridMultilevel"/>
    <w:tmpl w:val="DFF65A6A"/>
    <w:lvl w:ilvl="0" w:tplc="B680EBF0">
      <w:start w:val="4"/>
      <w:numFmt w:val="decimal"/>
      <w:lvlText w:val="%1."/>
      <w:lvlJc w:val="left"/>
      <w:pPr>
        <w:ind w:left="1020" w:hanging="360"/>
      </w:pPr>
      <w:rPr>
        <w:rFonts w:hint="default"/>
      </w:rPr>
    </w:lvl>
    <w:lvl w:ilvl="1" w:tplc="04270019" w:tentative="1">
      <w:start w:val="1"/>
      <w:numFmt w:val="lowerLetter"/>
      <w:lvlText w:val="%2."/>
      <w:lvlJc w:val="left"/>
      <w:pPr>
        <w:ind w:left="1740" w:hanging="360"/>
      </w:pPr>
    </w:lvl>
    <w:lvl w:ilvl="2" w:tplc="0427001B" w:tentative="1">
      <w:start w:val="1"/>
      <w:numFmt w:val="lowerRoman"/>
      <w:lvlText w:val="%3."/>
      <w:lvlJc w:val="right"/>
      <w:pPr>
        <w:ind w:left="2460" w:hanging="180"/>
      </w:pPr>
    </w:lvl>
    <w:lvl w:ilvl="3" w:tplc="0427000F" w:tentative="1">
      <w:start w:val="1"/>
      <w:numFmt w:val="decimal"/>
      <w:lvlText w:val="%4."/>
      <w:lvlJc w:val="left"/>
      <w:pPr>
        <w:ind w:left="3180" w:hanging="360"/>
      </w:pPr>
    </w:lvl>
    <w:lvl w:ilvl="4" w:tplc="04270019" w:tentative="1">
      <w:start w:val="1"/>
      <w:numFmt w:val="lowerLetter"/>
      <w:lvlText w:val="%5."/>
      <w:lvlJc w:val="left"/>
      <w:pPr>
        <w:ind w:left="3900" w:hanging="360"/>
      </w:pPr>
    </w:lvl>
    <w:lvl w:ilvl="5" w:tplc="0427001B" w:tentative="1">
      <w:start w:val="1"/>
      <w:numFmt w:val="lowerRoman"/>
      <w:lvlText w:val="%6."/>
      <w:lvlJc w:val="right"/>
      <w:pPr>
        <w:ind w:left="4620" w:hanging="180"/>
      </w:pPr>
    </w:lvl>
    <w:lvl w:ilvl="6" w:tplc="0427000F" w:tentative="1">
      <w:start w:val="1"/>
      <w:numFmt w:val="decimal"/>
      <w:lvlText w:val="%7."/>
      <w:lvlJc w:val="left"/>
      <w:pPr>
        <w:ind w:left="5340" w:hanging="360"/>
      </w:pPr>
    </w:lvl>
    <w:lvl w:ilvl="7" w:tplc="04270019" w:tentative="1">
      <w:start w:val="1"/>
      <w:numFmt w:val="lowerLetter"/>
      <w:lvlText w:val="%8."/>
      <w:lvlJc w:val="left"/>
      <w:pPr>
        <w:ind w:left="6060" w:hanging="360"/>
      </w:pPr>
    </w:lvl>
    <w:lvl w:ilvl="8" w:tplc="0427001B" w:tentative="1">
      <w:start w:val="1"/>
      <w:numFmt w:val="lowerRoman"/>
      <w:lvlText w:val="%9."/>
      <w:lvlJc w:val="right"/>
      <w:pPr>
        <w:ind w:left="6780" w:hanging="180"/>
      </w:pPr>
    </w:lvl>
  </w:abstractNum>
  <w:abstractNum w:abstractNumId="4" w15:restartNumberingAfterBreak="0">
    <w:nsid w:val="3B6A12D2"/>
    <w:multiLevelType w:val="multilevel"/>
    <w:tmpl w:val="60064ACE"/>
    <w:lvl w:ilvl="0">
      <w:start w:val="1"/>
      <w:numFmt w:val="decimal"/>
      <w:lvlText w:val="%1"/>
      <w:lvlJc w:val="left"/>
      <w:pPr>
        <w:ind w:left="480" w:hanging="480"/>
      </w:pPr>
      <w:rPr>
        <w:rFonts w:hint="default"/>
      </w:rPr>
    </w:lvl>
    <w:lvl w:ilvl="1">
      <w:start w:val="1"/>
      <w:numFmt w:val="decimal"/>
      <w:lvlText w:val="%1.%2"/>
      <w:lvlJc w:val="left"/>
      <w:pPr>
        <w:ind w:left="1331" w:hanging="48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5" w15:restartNumberingAfterBreak="0">
    <w:nsid w:val="445B2B5A"/>
    <w:multiLevelType w:val="hybridMultilevel"/>
    <w:tmpl w:val="CA747AAE"/>
    <w:lvl w:ilvl="0" w:tplc="B5480FEA">
      <w:start w:val="2"/>
      <w:numFmt w:val="decimal"/>
      <w:lvlText w:val="%1."/>
      <w:lvlJc w:val="left"/>
      <w:pPr>
        <w:ind w:left="1620" w:hanging="360"/>
      </w:pPr>
      <w:rPr>
        <w:rFonts w:hint="default"/>
      </w:rPr>
    </w:lvl>
    <w:lvl w:ilvl="1" w:tplc="04270019" w:tentative="1">
      <w:start w:val="1"/>
      <w:numFmt w:val="lowerLetter"/>
      <w:lvlText w:val="%2."/>
      <w:lvlJc w:val="left"/>
      <w:pPr>
        <w:ind w:left="2340" w:hanging="360"/>
      </w:pPr>
    </w:lvl>
    <w:lvl w:ilvl="2" w:tplc="0427001B" w:tentative="1">
      <w:start w:val="1"/>
      <w:numFmt w:val="lowerRoman"/>
      <w:lvlText w:val="%3."/>
      <w:lvlJc w:val="right"/>
      <w:pPr>
        <w:ind w:left="3060" w:hanging="180"/>
      </w:pPr>
    </w:lvl>
    <w:lvl w:ilvl="3" w:tplc="0427000F" w:tentative="1">
      <w:start w:val="1"/>
      <w:numFmt w:val="decimal"/>
      <w:lvlText w:val="%4."/>
      <w:lvlJc w:val="left"/>
      <w:pPr>
        <w:ind w:left="3780" w:hanging="360"/>
      </w:pPr>
    </w:lvl>
    <w:lvl w:ilvl="4" w:tplc="04270019" w:tentative="1">
      <w:start w:val="1"/>
      <w:numFmt w:val="lowerLetter"/>
      <w:lvlText w:val="%5."/>
      <w:lvlJc w:val="left"/>
      <w:pPr>
        <w:ind w:left="4500" w:hanging="360"/>
      </w:pPr>
    </w:lvl>
    <w:lvl w:ilvl="5" w:tplc="0427001B" w:tentative="1">
      <w:start w:val="1"/>
      <w:numFmt w:val="lowerRoman"/>
      <w:lvlText w:val="%6."/>
      <w:lvlJc w:val="right"/>
      <w:pPr>
        <w:ind w:left="5220" w:hanging="180"/>
      </w:pPr>
    </w:lvl>
    <w:lvl w:ilvl="6" w:tplc="0427000F" w:tentative="1">
      <w:start w:val="1"/>
      <w:numFmt w:val="decimal"/>
      <w:lvlText w:val="%7."/>
      <w:lvlJc w:val="left"/>
      <w:pPr>
        <w:ind w:left="5940" w:hanging="360"/>
      </w:pPr>
    </w:lvl>
    <w:lvl w:ilvl="7" w:tplc="04270019" w:tentative="1">
      <w:start w:val="1"/>
      <w:numFmt w:val="lowerLetter"/>
      <w:lvlText w:val="%8."/>
      <w:lvlJc w:val="left"/>
      <w:pPr>
        <w:ind w:left="6660" w:hanging="360"/>
      </w:pPr>
    </w:lvl>
    <w:lvl w:ilvl="8" w:tplc="0427001B" w:tentative="1">
      <w:start w:val="1"/>
      <w:numFmt w:val="lowerRoman"/>
      <w:lvlText w:val="%9."/>
      <w:lvlJc w:val="right"/>
      <w:pPr>
        <w:ind w:left="7380" w:hanging="180"/>
      </w:pPr>
    </w:lvl>
  </w:abstractNum>
  <w:abstractNum w:abstractNumId="6" w15:restartNumberingAfterBreak="0">
    <w:nsid w:val="7741396C"/>
    <w:multiLevelType w:val="multilevel"/>
    <w:tmpl w:val="57C21460"/>
    <w:lvl w:ilvl="0">
      <w:start w:val="2"/>
      <w:numFmt w:val="decimal"/>
      <w:lvlText w:val="%1"/>
      <w:lvlJc w:val="left"/>
      <w:pPr>
        <w:ind w:left="420" w:hanging="420"/>
      </w:pPr>
      <w:rPr>
        <w:rFonts w:hint="default"/>
        <w:color w:val="333333"/>
      </w:rPr>
    </w:lvl>
    <w:lvl w:ilvl="1">
      <w:start w:val="10"/>
      <w:numFmt w:val="decimal"/>
      <w:lvlText w:val="%1.%2"/>
      <w:lvlJc w:val="left"/>
      <w:pPr>
        <w:ind w:left="1412" w:hanging="420"/>
      </w:pPr>
      <w:rPr>
        <w:rFonts w:hint="default"/>
        <w:color w:val="333333"/>
      </w:rPr>
    </w:lvl>
    <w:lvl w:ilvl="2">
      <w:start w:val="1"/>
      <w:numFmt w:val="decimal"/>
      <w:lvlText w:val="%1.%2.%3"/>
      <w:lvlJc w:val="left"/>
      <w:pPr>
        <w:ind w:left="2422" w:hanging="720"/>
      </w:pPr>
      <w:rPr>
        <w:rFonts w:hint="default"/>
        <w:color w:val="333333"/>
      </w:rPr>
    </w:lvl>
    <w:lvl w:ilvl="3">
      <w:start w:val="1"/>
      <w:numFmt w:val="decimal"/>
      <w:lvlText w:val="%1.%2.%3.%4"/>
      <w:lvlJc w:val="left"/>
      <w:pPr>
        <w:ind w:left="3273" w:hanging="720"/>
      </w:pPr>
      <w:rPr>
        <w:rFonts w:hint="default"/>
        <w:color w:val="333333"/>
      </w:rPr>
    </w:lvl>
    <w:lvl w:ilvl="4">
      <w:start w:val="1"/>
      <w:numFmt w:val="decimal"/>
      <w:lvlText w:val="%1.%2.%3.%4.%5"/>
      <w:lvlJc w:val="left"/>
      <w:pPr>
        <w:ind w:left="4484" w:hanging="1080"/>
      </w:pPr>
      <w:rPr>
        <w:rFonts w:hint="default"/>
        <w:color w:val="333333"/>
      </w:rPr>
    </w:lvl>
    <w:lvl w:ilvl="5">
      <w:start w:val="1"/>
      <w:numFmt w:val="decimal"/>
      <w:lvlText w:val="%1.%2.%3.%4.%5.%6"/>
      <w:lvlJc w:val="left"/>
      <w:pPr>
        <w:ind w:left="5335" w:hanging="1080"/>
      </w:pPr>
      <w:rPr>
        <w:rFonts w:hint="default"/>
        <w:color w:val="333333"/>
      </w:rPr>
    </w:lvl>
    <w:lvl w:ilvl="6">
      <w:start w:val="1"/>
      <w:numFmt w:val="decimal"/>
      <w:lvlText w:val="%1.%2.%3.%4.%5.%6.%7"/>
      <w:lvlJc w:val="left"/>
      <w:pPr>
        <w:ind w:left="6546" w:hanging="1440"/>
      </w:pPr>
      <w:rPr>
        <w:rFonts w:hint="default"/>
        <w:color w:val="333333"/>
      </w:rPr>
    </w:lvl>
    <w:lvl w:ilvl="7">
      <w:start w:val="1"/>
      <w:numFmt w:val="decimal"/>
      <w:lvlText w:val="%1.%2.%3.%4.%5.%6.%7.%8"/>
      <w:lvlJc w:val="left"/>
      <w:pPr>
        <w:ind w:left="7397" w:hanging="1440"/>
      </w:pPr>
      <w:rPr>
        <w:rFonts w:hint="default"/>
        <w:color w:val="333333"/>
      </w:rPr>
    </w:lvl>
    <w:lvl w:ilvl="8">
      <w:start w:val="1"/>
      <w:numFmt w:val="decimal"/>
      <w:lvlText w:val="%1.%2.%3.%4.%5.%6.%7.%8.%9"/>
      <w:lvlJc w:val="left"/>
      <w:pPr>
        <w:ind w:left="8608" w:hanging="1800"/>
      </w:pPr>
      <w:rPr>
        <w:rFonts w:hint="default"/>
        <w:color w:val="333333"/>
      </w:rPr>
    </w:lvl>
  </w:abstractNum>
  <w:num w:numId="1">
    <w:abstractNumId w:val="0"/>
  </w:num>
  <w:num w:numId="2">
    <w:abstractNumId w:val="6"/>
  </w:num>
  <w:num w:numId="3">
    <w:abstractNumId w:val="0"/>
    <w:lvlOverride w:ilvl="0">
      <w:lvl w:ilvl="0">
        <w:start w:val="1"/>
        <w:numFmt w:val="decimal"/>
        <w:lvlText w:val="%1."/>
        <w:lvlJc w:val="left"/>
        <w:pPr>
          <w:ind w:left="1620" w:hanging="360"/>
        </w:pPr>
        <w:rPr>
          <w:rFonts w:hint="default"/>
        </w:rPr>
      </w:lvl>
    </w:lvlOverride>
    <w:lvlOverride w:ilvl="1">
      <w:lvl w:ilvl="1">
        <w:start w:val="1"/>
        <w:numFmt w:val="decimal"/>
        <w:isLgl/>
        <w:lvlText w:val="%1.%2."/>
        <w:lvlJc w:val="left"/>
        <w:pPr>
          <w:ind w:left="0" w:firstLine="142"/>
        </w:pPr>
        <w:rPr>
          <w:rFonts w:hint="default"/>
          <w:color w:val="auto"/>
        </w:rPr>
      </w:lvl>
    </w:lvlOverride>
    <w:lvlOverride w:ilvl="2">
      <w:lvl w:ilvl="2">
        <w:start w:val="1"/>
        <w:numFmt w:val="decimal"/>
        <w:isLgl/>
        <w:lvlText w:val="%1.%2.%3."/>
        <w:lvlJc w:val="left"/>
        <w:pPr>
          <w:ind w:left="2700" w:hanging="720"/>
        </w:pPr>
        <w:rPr>
          <w:rFonts w:hint="default"/>
        </w:rPr>
      </w:lvl>
    </w:lvlOverride>
    <w:lvlOverride w:ilvl="3">
      <w:lvl w:ilvl="3">
        <w:start w:val="1"/>
        <w:numFmt w:val="decimal"/>
        <w:isLgl/>
        <w:lvlText w:val="%1.%2.%3.%4."/>
        <w:lvlJc w:val="left"/>
        <w:pPr>
          <w:ind w:left="3060" w:hanging="720"/>
        </w:pPr>
        <w:rPr>
          <w:rFonts w:hint="default"/>
        </w:rPr>
      </w:lvl>
    </w:lvlOverride>
    <w:lvlOverride w:ilvl="4">
      <w:lvl w:ilvl="4">
        <w:start w:val="1"/>
        <w:numFmt w:val="decimal"/>
        <w:isLgl/>
        <w:lvlText w:val="%1.%2.%3.%4.%5."/>
        <w:lvlJc w:val="left"/>
        <w:pPr>
          <w:ind w:left="3780" w:hanging="1080"/>
        </w:pPr>
        <w:rPr>
          <w:rFonts w:hint="default"/>
        </w:rPr>
      </w:lvl>
    </w:lvlOverride>
    <w:lvlOverride w:ilvl="5">
      <w:lvl w:ilvl="5">
        <w:start w:val="1"/>
        <w:numFmt w:val="decimal"/>
        <w:isLgl/>
        <w:lvlText w:val="%1.%2.%3.%4.%5.%6."/>
        <w:lvlJc w:val="left"/>
        <w:pPr>
          <w:ind w:left="4140" w:hanging="1080"/>
        </w:pPr>
        <w:rPr>
          <w:rFonts w:hint="default"/>
        </w:rPr>
      </w:lvl>
    </w:lvlOverride>
    <w:lvlOverride w:ilvl="6">
      <w:lvl w:ilvl="6">
        <w:start w:val="1"/>
        <w:numFmt w:val="decimal"/>
        <w:isLgl/>
        <w:lvlText w:val="%1.%2.%3.%4.%5.%6.%7."/>
        <w:lvlJc w:val="left"/>
        <w:pPr>
          <w:ind w:left="4860" w:hanging="1440"/>
        </w:pPr>
        <w:rPr>
          <w:rFonts w:hint="default"/>
        </w:rPr>
      </w:lvl>
    </w:lvlOverride>
    <w:lvlOverride w:ilvl="7">
      <w:lvl w:ilvl="7">
        <w:start w:val="1"/>
        <w:numFmt w:val="decimal"/>
        <w:isLgl/>
        <w:lvlText w:val="%1.%2.%3.%4.%5.%6.%7.%8."/>
        <w:lvlJc w:val="left"/>
        <w:pPr>
          <w:ind w:left="5220" w:hanging="1440"/>
        </w:pPr>
        <w:rPr>
          <w:rFonts w:hint="default"/>
        </w:rPr>
      </w:lvl>
    </w:lvlOverride>
    <w:lvlOverride w:ilvl="8">
      <w:lvl w:ilvl="8">
        <w:start w:val="1"/>
        <w:numFmt w:val="decimal"/>
        <w:isLgl/>
        <w:lvlText w:val="%1.%2.%3.%4.%5.%6.%7.%8.%9."/>
        <w:lvlJc w:val="left"/>
        <w:pPr>
          <w:ind w:left="5940" w:hanging="1800"/>
        </w:pPr>
        <w:rPr>
          <w:rFonts w:hint="default"/>
        </w:rPr>
      </w:lvl>
    </w:lvlOverride>
  </w:num>
  <w:num w:numId="4">
    <w:abstractNumId w:val="0"/>
    <w:lvlOverride w:ilvl="0">
      <w:lvl w:ilvl="0">
        <w:start w:val="1"/>
        <w:numFmt w:val="decimal"/>
        <w:lvlText w:val="%1."/>
        <w:lvlJc w:val="left"/>
        <w:pPr>
          <w:ind w:left="1620" w:hanging="360"/>
        </w:pPr>
        <w:rPr>
          <w:rFonts w:hint="default"/>
        </w:rPr>
      </w:lvl>
    </w:lvlOverride>
    <w:lvlOverride w:ilvl="1">
      <w:lvl w:ilvl="1">
        <w:start w:val="1"/>
        <w:numFmt w:val="decimal"/>
        <w:isLgl/>
        <w:lvlText w:val="%1.%2."/>
        <w:lvlJc w:val="left"/>
        <w:pPr>
          <w:ind w:left="0" w:firstLine="0"/>
        </w:pPr>
        <w:rPr>
          <w:rFonts w:hint="default"/>
          <w:color w:val="auto"/>
        </w:rPr>
      </w:lvl>
    </w:lvlOverride>
    <w:lvlOverride w:ilvl="2">
      <w:lvl w:ilvl="2">
        <w:start w:val="1"/>
        <w:numFmt w:val="decimal"/>
        <w:isLgl/>
        <w:lvlText w:val="%1.%2.%3."/>
        <w:lvlJc w:val="left"/>
        <w:pPr>
          <w:ind w:left="2700" w:hanging="720"/>
        </w:pPr>
        <w:rPr>
          <w:rFonts w:hint="default"/>
        </w:rPr>
      </w:lvl>
    </w:lvlOverride>
    <w:lvlOverride w:ilvl="3">
      <w:lvl w:ilvl="3">
        <w:start w:val="1"/>
        <w:numFmt w:val="decimal"/>
        <w:isLgl/>
        <w:lvlText w:val="%1.%2.%3.%4."/>
        <w:lvlJc w:val="left"/>
        <w:pPr>
          <w:ind w:left="3060" w:hanging="720"/>
        </w:pPr>
        <w:rPr>
          <w:rFonts w:hint="default"/>
        </w:rPr>
      </w:lvl>
    </w:lvlOverride>
    <w:lvlOverride w:ilvl="4">
      <w:lvl w:ilvl="4">
        <w:start w:val="1"/>
        <w:numFmt w:val="decimal"/>
        <w:isLgl/>
        <w:lvlText w:val="%1.%2.%3.%4.%5."/>
        <w:lvlJc w:val="left"/>
        <w:pPr>
          <w:ind w:left="3780" w:hanging="1080"/>
        </w:pPr>
        <w:rPr>
          <w:rFonts w:hint="default"/>
        </w:rPr>
      </w:lvl>
    </w:lvlOverride>
    <w:lvlOverride w:ilvl="5">
      <w:lvl w:ilvl="5">
        <w:start w:val="1"/>
        <w:numFmt w:val="decimal"/>
        <w:isLgl/>
        <w:lvlText w:val="%1.%2.%3.%4.%5.%6."/>
        <w:lvlJc w:val="left"/>
        <w:pPr>
          <w:ind w:left="4140" w:hanging="1080"/>
        </w:pPr>
        <w:rPr>
          <w:rFonts w:hint="default"/>
        </w:rPr>
      </w:lvl>
    </w:lvlOverride>
    <w:lvlOverride w:ilvl="6">
      <w:lvl w:ilvl="6">
        <w:start w:val="1"/>
        <w:numFmt w:val="decimal"/>
        <w:isLgl/>
        <w:lvlText w:val="%1.%2.%3.%4.%5.%6.%7."/>
        <w:lvlJc w:val="left"/>
        <w:pPr>
          <w:ind w:left="4860" w:hanging="1440"/>
        </w:pPr>
        <w:rPr>
          <w:rFonts w:hint="default"/>
        </w:rPr>
      </w:lvl>
    </w:lvlOverride>
    <w:lvlOverride w:ilvl="7">
      <w:lvl w:ilvl="7">
        <w:start w:val="1"/>
        <w:numFmt w:val="decimal"/>
        <w:isLgl/>
        <w:lvlText w:val="%1.%2.%3.%4.%5.%6.%7.%8."/>
        <w:lvlJc w:val="left"/>
        <w:pPr>
          <w:ind w:left="5220" w:hanging="1440"/>
        </w:pPr>
        <w:rPr>
          <w:rFonts w:hint="default"/>
        </w:rPr>
      </w:lvl>
    </w:lvlOverride>
    <w:lvlOverride w:ilvl="8">
      <w:lvl w:ilvl="8">
        <w:start w:val="1"/>
        <w:numFmt w:val="decimal"/>
        <w:isLgl/>
        <w:lvlText w:val="%1.%2.%3.%4.%5.%6.%7.%8.%9."/>
        <w:lvlJc w:val="left"/>
        <w:pPr>
          <w:ind w:left="5940" w:hanging="1800"/>
        </w:pPr>
        <w:rPr>
          <w:rFonts w:hint="default"/>
        </w:rPr>
      </w:lvl>
    </w:lvlOverride>
  </w:num>
  <w:num w:numId="5">
    <w:abstractNumId w:val="1"/>
  </w:num>
  <w:num w:numId="6">
    <w:abstractNumId w:val="2"/>
  </w:num>
  <w:num w:numId="7">
    <w:abstractNumId w:val="4"/>
  </w:num>
  <w:num w:numId="8">
    <w:abstractNumId w:val="5"/>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296"/>
  <w:hyphenationZone w:val="396"/>
  <w:drawingGridHorizontalSpacing w:val="120"/>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6CF7"/>
    <w:rsid w:val="00005129"/>
    <w:rsid w:val="000070C2"/>
    <w:rsid w:val="00046F09"/>
    <w:rsid w:val="00047764"/>
    <w:rsid w:val="00047E34"/>
    <w:rsid w:val="000500D9"/>
    <w:rsid w:val="000505FC"/>
    <w:rsid w:val="00060BC5"/>
    <w:rsid w:val="00061935"/>
    <w:rsid w:val="00062EFE"/>
    <w:rsid w:val="00064AD1"/>
    <w:rsid w:val="00064CFA"/>
    <w:rsid w:val="00071AA5"/>
    <w:rsid w:val="00085E91"/>
    <w:rsid w:val="00086354"/>
    <w:rsid w:val="000A039E"/>
    <w:rsid w:val="000B49CF"/>
    <w:rsid w:val="000C5ABA"/>
    <w:rsid w:val="000E3043"/>
    <w:rsid w:val="000F0D5B"/>
    <w:rsid w:val="000F2410"/>
    <w:rsid w:val="00104D56"/>
    <w:rsid w:val="00133335"/>
    <w:rsid w:val="00137386"/>
    <w:rsid w:val="001402C9"/>
    <w:rsid w:val="00157A6F"/>
    <w:rsid w:val="00181B6E"/>
    <w:rsid w:val="00182BD2"/>
    <w:rsid w:val="00182E37"/>
    <w:rsid w:val="00192368"/>
    <w:rsid w:val="001A6165"/>
    <w:rsid w:val="001F4717"/>
    <w:rsid w:val="001F6DBA"/>
    <w:rsid w:val="001F71E5"/>
    <w:rsid w:val="00200768"/>
    <w:rsid w:val="00215E08"/>
    <w:rsid w:val="002214C7"/>
    <w:rsid w:val="00243F12"/>
    <w:rsid w:val="00256CF7"/>
    <w:rsid w:val="00257425"/>
    <w:rsid w:val="00272177"/>
    <w:rsid w:val="0027429C"/>
    <w:rsid w:val="00283FBA"/>
    <w:rsid w:val="0029417F"/>
    <w:rsid w:val="002955EB"/>
    <w:rsid w:val="002B2466"/>
    <w:rsid w:val="002B7562"/>
    <w:rsid w:val="002B7E66"/>
    <w:rsid w:val="002C5419"/>
    <w:rsid w:val="002D3746"/>
    <w:rsid w:val="002E12AF"/>
    <w:rsid w:val="002F5CFE"/>
    <w:rsid w:val="0030130C"/>
    <w:rsid w:val="003057D4"/>
    <w:rsid w:val="00306D7A"/>
    <w:rsid w:val="00314E5B"/>
    <w:rsid w:val="00341853"/>
    <w:rsid w:val="00342A76"/>
    <w:rsid w:val="00363431"/>
    <w:rsid w:val="003713F3"/>
    <w:rsid w:val="00393503"/>
    <w:rsid w:val="0039711C"/>
    <w:rsid w:val="003A241E"/>
    <w:rsid w:val="003A5A0E"/>
    <w:rsid w:val="003B2AF5"/>
    <w:rsid w:val="003B7D5E"/>
    <w:rsid w:val="003C1D70"/>
    <w:rsid w:val="003C2192"/>
    <w:rsid w:val="003D7BCF"/>
    <w:rsid w:val="003F30C0"/>
    <w:rsid w:val="00404774"/>
    <w:rsid w:val="00420554"/>
    <w:rsid w:val="0042410C"/>
    <w:rsid w:val="004346B4"/>
    <w:rsid w:val="004378DA"/>
    <w:rsid w:val="00442E30"/>
    <w:rsid w:val="00443CBC"/>
    <w:rsid w:val="00446621"/>
    <w:rsid w:val="004469D5"/>
    <w:rsid w:val="00446FB1"/>
    <w:rsid w:val="004477A8"/>
    <w:rsid w:val="00452A8B"/>
    <w:rsid w:val="0046221D"/>
    <w:rsid w:val="0046304F"/>
    <w:rsid w:val="00477227"/>
    <w:rsid w:val="00481722"/>
    <w:rsid w:val="00484EE2"/>
    <w:rsid w:val="00495553"/>
    <w:rsid w:val="00495620"/>
    <w:rsid w:val="004B2314"/>
    <w:rsid w:val="004B25F6"/>
    <w:rsid w:val="004B65E1"/>
    <w:rsid w:val="004C5329"/>
    <w:rsid w:val="004D008A"/>
    <w:rsid w:val="004D6463"/>
    <w:rsid w:val="004E3B5B"/>
    <w:rsid w:val="00503A54"/>
    <w:rsid w:val="00504660"/>
    <w:rsid w:val="0050514C"/>
    <w:rsid w:val="005077D3"/>
    <w:rsid w:val="005102BF"/>
    <w:rsid w:val="00510351"/>
    <w:rsid w:val="00512CBC"/>
    <w:rsid w:val="00521324"/>
    <w:rsid w:val="005264DF"/>
    <w:rsid w:val="0053734B"/>
    <w:rsid w:val="00537D8E"/>
    <w:rsid w:val="005562DF"/>
    <w:rsid w:val="005570C0"/>
    <w:rsid w:val="005668DE"/>
    <w:rsid w:val="00566DBF"/>
    <w:rsid w:val="00576ABA"/>
    <w:rsid w:val="00581FBB"/>
    <w:rsid w:val="005948CE"/>
    <w:rsid w:val="005A0F04"/>
    <w:rsid w:val="005A2CA1"/>
    <w:rsid w:val="005B08CB"/>
    <w:rsid w:val="005C1EC7"/>
    <w:rsid w:val="005C2157"/>
    <w:rsid w:val="005E4EB3"/>
    <w:rsid w:val="0060162A"/>
    <w:rsid w:val="00621D07"/>
    <w:rsid w:val="006231EC"/>
    <w:rsid w:val="006307B5"/>
    <w:rsid w:val="006330D1"/>
    <w:rsid w:val="00640EA1"/>
    <w:rsid w:val="00644F6F"/>
    <w:rsid w:val="0066409E"/>
    <w:rsid w:val="006716F4"/>
    <w:rsid w:val="00673439"/>
    <w:rsid w:val="006842C6"/>
    <w:rsid w:val="00694047"/>
    <w:rsid w:val="006C32DF"/>
    <w:rsid w:val="006E16AD"/>
    <w:rsid w:val="006E4A5A"/>
    <w:rsid w:val="006E6FC6"/>
    <w:rsid w:val="007051F3"/>
    <w:rsid w:val="00706A22"/>
    <w:rsid w:val="00710C9E"/>
    <w:rsid w:val="007155AB"/>
    <w:rsid w:val="007319CB"/>
    <w:rsid w:val="007437EE"/>
    <w:rsid w:val="00747BBF"/>
    <w:rsid w:val="0075554A"/>
    <w:rsid w:val="00762F76"/>
    <w:rsid w:val="00783CF3"/>
    <w:rsid w:val="007876FC"/>
    <w:rsid w:val="00795525"/>
    <w:rsid w:val="007B0BF7"/>
    <w:rsid w:val="007B7D6F"/>
    <w:rsid w:val="007D576B"/>
    <w:rsid w:val="007D78DB"/>
    <w:rsid w:val="00804788"/>
    <w:rsid w:val="0080726A"/>
    <w:rsid w:val="00807728"/>
    <w:rsid w:val="00810504"/>
    <w:rsid w:val="0081284F"/>
    <w:rsid w:val="008148AA"/>
    <w:rsid w:val="008222CD"/>
    <w:rsid w:val="00830E3A"/>
    <w:rsid w:val="0084006A"/>
    <w:rsid w:val="00840D5E"/>
    <w:rsid w:val="0084619F"/>
    <w:rsid w:val="00847832"/>
    <w:rsid w:val="00865FF6"/>
    <w:rsid w:val="00871452"/>
    <w:rsid w:val="008722DC"/>
    <w:rsid w:val="008809BB"/>
    <w:rsid w:val="00885EAF"/>
    <w:rsid w:val="00895FC6"/>
    <w:rsid w:val="008A459C"/>
    <w:rsid w:val="008A48F1"/>
    <w:rsid w:val="008B1C3A"/>
    <w:rsid w:val="008B5DBA"/>
    <w:rsid w:val="008B75BC"/>
    <w:rsid w:val="008C3C41"/>
    <w:rsid w:val="008C7432"/>
    <w:rsid w:val="008D0859"/>
    <w:rsid w:val="008D0CAD"/>
    <w:rsid w:val="008E0385"/>
    <w:rsid w:val="008F5C1A"/>
    <w:rsid w:val="00905E20"/>
    <w:rsid w:val="00911618"/>
    <w:rsid w:val="009240D7"/>
    <w:rsid w:val="00936673"/>
    <w:rsid w:val="0094447F"/>
    <w:rsid w:val="009445BF"/>
    <w:rsid w:val="00953984"/>
    <w:rsid w:val="00967186"/>
    <w:rsid w:val="00972C23"/>
    <w:rsid w:val="00980741"/>
    <w:rsid w:val="0098188D"/>
    <w:rsid w:val="0098227B"/>
    <w:rsid w:val="0098295C"/>
    <w:rsid w:val="0098385A"/>
    <w:rsid w:val="0098444C"/>
    <w:rsid w:val="0098755C"/>
    <w:rsid w:val="00987EC9"/>
    <w:rsid w:val="009918F1"/>
    <w:rsid w:val="00997528"/>
    <w:rsid w:val="009A10D1"/>
    <w:rsid w:val="009A3852"/>
    <w:rsid w:val="009A7213"/>
    <w:rsid w:val="009B4F3A"/>
    <w:rsid w:val="009C12A6"/>
    <w:rsid w:val="009C2BF1"/>
    <w:rsid w:val="009D16CB"/>
    <w:rsid w:val="009F584E"/>
    <w:rsid w:val="009F5FE4"/>
    <w:rsid w:val="009F6290"/>
    <w:rsid w:val="00A04AB0"/>
    <w:rsid w:val="00A06903"/>
    <w:rsid w:val="00A15924"/>
    <w:rsid w:val="00A2629E"/>
    <w:rsid w:val="00A26719"/>
    <w:rsid w:val="00A2679C"/>
    <w:rsid w:val="00A31B98"/>
    <w:rsid w:val="00A56B0A"/>
    <w:rsid w:val="00A6087E"/>
    <w:rsid w:val="00A612D1"/>
    <w:rsid w:val="00A6539A"/>
    <w:rsid w:val="00A661F3"/>
    <w:rsid w:val="00A70423"/>
    <w:rsid w:val="00A75CDC"/>
    <w:rsid w:val="00A84D58"/>
    <w:rsid w:val="00A94E8A"/>
    <w:rsid w:val="00A9607B"/>
    <w:rsid w:val="00AB4A4B"/>
    <w:rsid w:val="00AB5CAB"/>
    <w:rsid w:val="00AC0129"/>
    <w:rsid w:val="00AD3FC9"/>
    <w:rsid w:val="00AD71A0"/>
    <w:rsid w:val="00AE2F00"/>
    <w:rsid w:val="00B006EA"/>
    <w:rsid w:val="00B01AD5"/>
    <w:rsid w:val="00B11F26"/>
    <w:rsid w:val="00B12B38"/>
    <w:rsid w:val="00B15F45"/>
    <w:rsid w:val="00B3758F"/>
    <w:rsid w:val="00B452FD"/>
    <w:rsid w:val="00B47B59"/>
    <w:rsid w:val="00B60D0B"/>
    <w:rsid w:val="00B75691"/>
    <w:rsid w:val="00B86EF2"/>
    <w:rsid w:val="00B904EC"/>
    <w:rsid w:val="00B925D3"/>
    <w:rsid w:val="00BA77DF"/>
    <w:rsid w:val="00BB2A3C"/>
    <w:rsid w:val="00BB3018"/>
    <w:rsid w:val="00BB3C91"/>
    <w:rsid w:val="00BB70BE"/>
    <w:rsid w:val="00BC4360"/>
    <w:rsid w:val="00BC523E"/>
    <w:rsid w:val="00BD1EC4"/>
    <w:rsid w:val="00BE426E"/>
    <w:rsid w:val="00C010C7"/>
    <w:rsid w:val="00C062A9"/>
    <w:rsid w:val="00C07EEF"/>
    <w:rsid w:val="00C16557"/>
    <w:rsid w:val="00C23991"/>
    <w:rsid w:val="00C25133"/>
    <w:rsid w:val="00C446EE"/>
    <w:rsid w:val="00C56D9B"/>
    <w:rsid w:val="00C614AA"/>
    <w:rsid w:val="00C73A3E"/>
    <w:rsid w:val="00C826E9"/>
    <w:rsid w:val="00C835CF"/>
    <w:rsid w:val="00C912CF"/>
    <w:rsid w:val="00CA0685"/>
    <w:rsid w:val="00CA3713"/>
    <w:rsid w:val="00CB03D8"/>
    <w:rsid w:val="00CB2539"/>
    <w:rsid w:val="00CD41CC"/>
    <w:rsid w:val="00CD6BB5"/>
    <w:rsid w:val="00CE254F"/>
    <w:rsid w:val="00D238CF"/>
    <w:rsid w:val="00D252B5"/>
    <w:rsid w:val="00D6581C"/>
    <w:rsid w:val="00D727D2"/>
    <w:rsid w:val="00D76535"/>
    <w:rsid w:val="00D83EC9"/>
    <w:rsid w:val="00D87FBD"/>
    <w:rsid w:val="00D95BED"/>
    <w:rsid w:val="00DA1A11"/>
    <w:rsid w:val="00DA3E3B"/>
    <w:rsid w:val="00DA6939"/>
    <w:rsid w:val="00DA70B9"/>
    <w:rsid w:val="00DB2566"/>
    <w:rsid w:val="00DB3EE1"/>
    <w:rsid w:val="00DB67CC"/>
    <w:rsid w:val="00DD69F1"/>
    <w:rsid w:val="00DE0EC1"/>
    <w:rsid w:val="00DE4928"/>
    <w:rsid w:val="00DE7716"/>
    <w:rsid w:val="00DF477A"/>
    <w:rsid w:val="00E0433D"/>
    <w:rsid w:val="00E251A3"/>
    <w:rsid w:val="00E45E78"/>
    <w:rsid w:val="00E51F63"/>
    <w:rsid w:val="00E55640"/>
    <w:rsid w:val="00E622C8"/>
    <w:rsid w:val="00E92619"/>
    <w:rsid w:val="00EA3906"/>
    <w:rsid w:val="00EA68D4"/>
    <w:rsid w:val="00EB4689"/>
    <w:rsid w:val="00EC3556"/>
    <w:rsid w:val="00EC691B"/>
    <w:rsid w:val="00ED141C"/>
    <w:rsid w:val="00ED1F5C"/>
    <w:rsid w:val="00EF1FCD"/>
    <w:rsid w:val="00EF20D2"/>
    <w:rsid w:val="00EF4AD9"/>
    <w:rsid w:val="00F03BAD"/>
    <w:rsid w:val="00F04111"/>
    <w:rsid w:val="00F06533"/>
    <w:rsid w:val="00F36841"/>
    <w:rsid w:val="00F44C64"/>
    <w:rsid w:val="00F560F3"/>
    <w:rsid w:val="00F568E3"/>
    <w:rsid w:val="00F601CB"/>
    <w:rsid w:val="00F6124B"/>
    <w:rsid w:val="00F61AA7"/>
    <w:rsid w:val="00F65CB3"/>
    <w:rsid w:val="00F765D2"/>
    <w:rsid w:val="00F775E1"/>
    <w:rsid w:val="00F856F0"/>
    <w:rsid w:val="00FA13EC"/>
    <w:rsid w:val="00FA33B9"/>
    <w:rsid w:val="00FB1036"/>
    <w:rsid w:val="00FB24B5"/>
    <w:rsid w:val="00FB4100"/>
    <w:rsid w:val="00FB5266"/>
    <w:rsid w:val="00FC1094"/>
    <w:rsid w:val="00FC5788"/>
    <w:rsid w:val="00FE6BBD"/>
    <w:rsid w:val="00FE7249"/>
    <w:rsid w:val="00FF0CB5"/>
    <w:rsid w:val="00FF5262"/>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39F78C9"/>
  <w15:docId w15:val="{2F7D1551-5BA0-4265-B2AE-12644E2186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sid w:val="004346B4"/>
    <w:rPr>
      <w:sz w:val="24"/>
      <w:szCs w:val="24"/>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link w:val="AntratsDiagrama"/>
    <w:rsid w:val="00A94E8A"/>
    <w:pPr>
      <w:tabs>
        <w:tab w:val="center" w:pos="4819"/>
        <w:tab w:val="right" w:pos="9638"/>
      </w:tabs>
    </w:pPr>
  </w:style>
  <w:style w:type="paragraph" w:styleId="Porat">
    <w:name w:val="footer"/>
    <w:basedOn w:val="prastasis"/>
    <w:rsid w:val="00A94E8A"/>
    <w:pPr>
      <w:tabs>
        <w:tab w:val="center" w:pos="4819"/>
        <w:tab w:val="right" w:pos="9638"/>
      </w:tabs>
    </w:pPr>
  </w:style>
  <w:style w:type="paragraph" w:styleId="Debesliotekstas">
    <w:name w:val="Balloon Text"/>
    <w:basedOn w:val="prastasis"/>
    <w:semiHidden/>
    <w:rsid w:val="00C446EE"/>
    <w:rPr>
      <w:rFonts w:ascii="Tahoma" w:hAnsi="Tahoma" w:cs="Tahoma"/>
      <w:sz w:val="16"/>
      <w:szCs w:val="16"/>
    </w:rPr>
  </w:style>
  <w:style w:type="table" w:styleId="Lentelstinklelis">
    <w:name w:val="Table Grid"/>
    <w:basedOn w:val="prastojilentel"/>
    <w:rsid w:val="004346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saitas">
    <w:name w:val="Hyperlink"/>
    <w:basedOn w:val="Numatytasispastraiposriftas"/>
    <w:rsid w:val="006E16AD"/>
    <w:rPr>
      <w:color w:val="0000FF"/>
      <w:u w:val="single"/>
    </w:rPr>
  </w:style>
  <w:style w:type="paragraph" w:customStyle="1" w:styleId="ISTATYMAS">
    <w:name w:val="ISTATYMAS"/>
    <w:qFormat/>
    <w:rsid w:val="00EF20D2"/>
    <w:pPr>
      <w:autoSpaceDE w:val="0"/>
      <w:autoSpaceDN w:val="0"/>
      <w:adjustRightInd w:val="0"/>
      <w:jc w:val="center"/>
    </w:pPr>
    <w:rPr>
      <w:rFonts w:ascii="TimesLT" w:hAnsi="TimesLT"/>
      <w:lang w:val="en-US" w:eastAsia="en-US"/>
    </w:rPr>
  </w:style>
  <w:style w:type="paragraph" w:customStyle="1" w:styleId="Pavadinimas1">
    <w:name w:val="Pavadinimas1"/>
    <w:rsid w:val="00EF20D2"/>
    <w:pPr>
      <w:autoSpaceDE w:val="0"/>
      <w:autoSpaceDN w:val="0"/>
      <w:adjustRightInd w:val="0"/>
      <w:ind w:left="850"/>
    </w:pPr>
    <w:rPr>
      <w:rFonts w:ascii="TimesLT" w:hAnsi="TimesLT"/>
      <w:b/>
      <w:bCs/>
      <w:caps/>
      <w:sz w:val="22"/>
      <w:szCs w:val="22"/>
      <w:lang w:val="en-US" w:eastAsia="en-US"/>
    </w:rPr>
  </w:style>
  <w:style w:type="paragraph" w:customStyle="1" w:styleId="MAZAS">
    <w:name w:val="MAZAS"/>
    <w:rsid w:val="00EF20D2"/>
    <w:pPr>
      <w:autoSpaceDE w:val="0"/>
      <w:autoSpaceDN w:val="0"/>
      <w:adjustRightInd w:val="0"/>
      <w:ind w:firstLine="312"/>
      <w:jc w:val="both"/>
    </w:pPr>
    <w:rPr>
      <w:rFonts w:ascii="TimesLT" w:hAnsi="TimesLT"/>
      <w:color w:val="000000"/>
      <w:sz w:val="8"/>
      <w:szCs w:val="8"/>
      <w:lang w:val="en-US" w:eastAsia="en-US"/>
    </w:rPr>
  </w:style>
  <w:style w:type="paragraph" w:styleId="Sraopastraipa">
    <w:name w:val="List Paragraph"/>
    <w:basedOn w:val="prastasis"/>
    <w:qFormat/>
    <w:rsid w:val="000070C2"/>
    <w:pPr>
      <w:ind w:left="720"/>
      <w:contextualSpacing/>
    </w:pPr>
  </w:style>
  <w:style w:type="character" w:customStyle="1" w:styleId="AntratsDiagrama">
    <w:name w:val="Antraštės Diagrama"/>
    <w:basedOn w:val="Numatytasispastraiposriftas"/>
    <w:link w:val="Antrats"/>
    <w:rsid w:val="00446FB1"/>
    <w:rPr>
      <w:sz w:val="24"/>
      <w:szCs w:val="24"/>
    </w:rPr>
  </w:style>
  <w:style w:type="paragraph" w:styleId="Pagrindiniotekstotrauka">
    <w:name w:val="Body Text Indent"/>
    <w:basedOn w:val="prastasis"/>
    <w:link w:val="PagrindiniotekstotraukaDiagrama"/>
    <w:rsid w:val="00FA13EC"/>
    <w:pPr>
      <w:ind w:firstLine="900"/>
    </w:pPr>
    <w:rPr>
      <w:lang w:eastAsia="en-US"/>
    </w:rPr>
  </w:style>
  <w:style w:type="character" w:customStyle="1" w:styleId="PagrindiniotekstotraukaDiagrama">
    <w:name w:val="Pagrindinio teksto įtrauka Diagrama"/>
    <w:basedOn w:val="Numatytasispastraiposriftas"/>
    <w:link w:val="Pagrindiniotekstotrauka"/>
    <w:rsid w:val="00FA13EC"/>
    <w:rPr>
      <w:sz w:val="24"/>
      <w:szCs w:val="24"/>
      <w:lang w:eastAsia="en-US"/>
    </w:rPr>
  </w:style>
  <w:style w:type="paragraph" w:styleId="Pavadinimas">
    <w:name w:val="Title"/>
    <w:basedOn w:val="prastasis"/>
    <w:link w:val="PavadinimasDiagrama"/>
    <w:qFormat/>
    <w:rsid w:val="0098385A"/>
    <w:pPr>
      <w:jc w:val="center"/>
    </w:pPr>
    <w:rPr>
      <w:b/>
      <w:bCs/>
      <w:szCs w:val="20"/>
      <w:lang w:eastAsia="en-US"/>
    </w:rPr>
  </w:style>
  <w:style w:type="character" w:customStyle="1" w:styleId="PavadinimasDiagrama">
    <w:name w:val="Pavadinimas Diagrama"/>
    <w:basedOn w:val="Numatytasispastraiposriftas"/>
    <w:link w:val="Pavadinimas"/>
    <w:rsid w:val="0098385A"/>
    <w:rPr>
      <w:b/>
      <w:bCs/>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3122103">
      <w:bodyDiv w:val="1"/>
      <w:marLeft w:val="0"/>
      <w:marRight w:val="0"/>
      <w:marTop w:val="0"/>
      <w:marBottom w:val="0"/>
      <w:divBdr>
        <w:top w:val="none" w:sz="0" w:space="0" w:color="auto"/>
        <w:left w:val="none" w:sz="0" w:space="0" w:color="auto"/>
        <w:bottom w:val="none" w:sz="0" w:space="0" w:color="auto"/>
        <w:right w:val="none" w:sz="0" w:space="0" w:color="auto"/>
      </w:divBdr>
      <w:divsChild>
        <w:div w:id="579945000">
          <w:marLeft w:val="0"/>
          <w:marRight w:val="0"/>
          <w:marTop w:val="0"/>
          <w:marBottom w:val="0"/>
          <w:divBdr>
            <w:top w:val="none" w:sz="0" w:space="0" w:color="auto"/>
            <w:left w:val="none" w:sz="0" w:space="0" w:color="auto"/>
            <w:bottom w:val="none" w:sz="0" w:space="0" w:color="auto"/>
            <w:right w:val="none" w:sz="0" w:space="0" w:color="auto"/>
          </w:divBdr>
        </w:div>
      </w:divsChild>
    </w:div>
    <w:div w:id="594939836">
      <w:bodyDiv w:val="1"/>
      <w:marLeft w:val="0"/>
      <w:marRight w:val="0"/>
      <w:marTop w:val="0"/>
      <w:marBottom w:val="0"/>
      <w:divBdr>
        <w:top w:val="none" w:sz="0" w:space="0" w:color="auto"/>
        <w:left w:val="none" w:sz="0" w:space="0" w:color="auto"/>
        <w:bottom w:val="none" w:sz="0" w:space="0" w:color="auto"/>
        <w:right w:val="none" w:sz="0" w:space="0" w:color="auto"/>
      </w:divBdr>
      <w:divsChild>
        <w:div w:id="498889276">
          <w:marLeft w:val="0"/>
          <w:marRight w:val="0"/>
          <w:marTop w:val="0"/>
          <w:marBottom w:val="0"/>
          <w:divBdr>
            <w:top w:val="none" w:sz="0" w:space="0" w:color="auto"/>
            <w:left w:val="none" w:sz="0" w:space="0" w:color="auto"/>
            <w:bottom w:val="none" w:sz="0" w:space="0" w:color="auto"/>
            <w:right w:val="none" w:sz="0" w:space="0" w:color="auto"/>
          </w:divBdr>
        </w:div>
      </w:divsChild>
    </w:div>
    <w:div w:id="638921040">
      <w:bodyDiv w:val="1"/>
      <w:marLeft w:val="0"/>
      <w:marRight w:val="0"/>
      <w:marTop w:val="0"/>
      <w:marBottom w:val="0"/>
      <w:divBdr>
        <w:top w:val="none" w:sz="0" w:space="0" w:color="auto"/>
        <w:left w:val="none" w:sz="0" w:space="0" w:color="auto"/>
        <w:bottom w:val="none" w:sz="0" w:space="0" w:color="auto"/>
        <w:right w:val="none" w:sz="0" w:space="0" w:color="auto"/>
      </w:divBdr>
      <w:divsChild>
        <w:div w:id="383335486">
          <w:marLeft w:val="0"/>
          <w:marRight w:val="0"/>
          <w:marTop w:val="0"/>
          <w:marBottom w:val="0"/>
          <w:divBdr>
            <w:top w:val="none" w:sz="0" w:space="0" w:color="auto"/>
            <w:left w:val="none" w:sz="0" w:space="0" w:color="auto"/>
            <w:bottom w:val="none" w:sz="0" w:space="0" w:color="auto"/>
            <w:right w:val="none" w:sz="0" w:space="0" w:color="auto"/>
          </w:divBdr>
        </w:div>
      </w:divsChild>
    </w:div>
    <w:div w:id="886988964">
      <w:bodyDiv w:val="1"/>
      <w:marLeft w:val="0"/>
      <w:marRight w:val="0"/>
      <w:marTop w:val="0"/>
      <w:marBottom w:val="0"/>
      <w:divBdr>
        <w:top w:val="none" w:sz="0" w:space="0" w:color="auto"/>
        <w:left w:val="none" w:sz="0" w:space="0" w:color="auto"/>
        <w:bottom w:val="none" w:sz="0" w:space="0" w:color="auto"/>
        <w:right w:val="none" w:sz="0" w:space="0" w:color="auto"/>
      </w:divBdr>
      <w:divsChild>
        <w:div w:id="2059431345">
          <w:marLeft w:val="0"/>
          <w:marRight w:val="0"/>
          <w:marTop w:val="0"/>
          <w:marBottom w:val="0"/>
          <w:divBdr>
            <w:top w:val="none" w:sz="0" w:space="0" w:color="auto"/>
            <w:left w:val="none" w:sz="0" w:space="0" w:color="auto"/>
            <w:bottom w:val="none" w:sz="0" w:space="0" w:color="auto"/>
            <w:right w:val="none" w:sz="0" w:space="0" w:color="auto"/>
          </w:divBdr>
        </w:div>
      </w:divsChild>
    </w:div>
    <w:div w:id="1829591351">
      <w:bodyDiv w:val="1"/>
      <w:marLeft w:val="0"/>
      <w:marRight w:val="0"/>
      <w:marTop w:val="0"/>
      <w:marBottom w:val="0"/>
      <w:divBdr>
        <w:top w:val="none" w:sz="0" w:space="0" w:color="auto"/>
        <w:left w:val="none" w:sz="0" w:space="0" w:color="auto"/>
        <w:bottom w:val="none" w:sz="0" w:space="0" w:color="auto"/>
        <w:right w:val="none" w:sz="0" w:space="0" w:color="auto"/>
      </w:divBdr>
      <w:divsChild>
        <w:div w:id="83368348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silale.lt" TargetMode="Externa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0DBB54-D3B2-4436-A545-C99ADD77EF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813</Words>
  <Characters>464</Characters>
  <Application>Microsoft Office Word</Application>
  <DocSecurity>0</DocSecurity>
  <Lines>3</Lines>
  <Paragraphs>2</Paragraphs>
  <ScaleCrop>false</ScaleCrop>
  <HeadingPairs>
    <vt:vector size="2" baseType="variant">
      <vt:variant>
        <vt:lpstr>Pavadinimas</vt:lpstr>
      </vt:variant>
      <vt:variant>
        <vt:i4>1</vt:i4>
      </vt:variant>
    </vt:vector>
  </HeadingPairs>
  <TitlesOfParts>
    <vt:vector size="1" baseType="lpstr">
      <vt:lpstr>Adresatas</vt:lpstr>
    </vt:vector>
  </TitlesOfParts>
  <Company>Šilalės rajono savivaldybė</Company>
  <LinksUpToDate>false</LinksUpToDate>
  <CharactersWithSpaces>1275</CharactersWithSpaces>
  <SharedDoc>false</SharedDoc>
  <HLinks>
    <vt:vector size="6" baseType="variant">
      <vt:variant>
        <vt:i4>131153</vt:i4>
      </vt:variant>
      <vt:variant>
        <vt:i4>0</vt:i4>
      </vt:variant>
      <vt:variant>
        <vt:i4>0</vt:i4>
      </vt:variant>
      <vt:variant>
        <vt:i4>5</vt:i4>
      </vt:variant>
      <vt:variant>
        <vt:lpwstr>http://www.silale.lt/</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Adresatas</dc:title>
  <dc:creator>User</dc:creator>
  <cp:lastModifiedBy>User</cp:lastModifiedBy>
  <cp:revision>2</cp:revision>
  <cp:lastPrinted>2024-04-08T08:07:00Z</cp:lastPrinted>
  <dcterms:created xsi:type="dcterms:W3CDTF">2025-04-16T05:35:00Z</dcterms:created>
  <dcterms:modified xsi:type="dcterms:W3CDTF">2025-04-16T05:35:00Z</dcterms:modified>
</cp:coreProperties>
</file>