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C91E7E">
        <w:rPr>
          <w:szCs w:val="24"/>
        </w:rPr>
        <w:t>2025</w:t>
      </w:r>
      <w:r w:rsidR="00377490" w:rsidRPr="00377490">
        <w:rPr>
          <w:szCs w:val="24"/>
        </w:rPr>
        <w:t xml:space="preserve"> m. </w:t>
      </w:r>
      <w:r w:rsidR="00C73F25">
        <w:rPr>
          <w:szCs w:val="24"/>
        </w:rPr>
        <w:t>vasario</w:t>
      </w:r>
      <w:r w:rsidR="00C91E7E">
        <w:rPr>
          <w:szCs w:val="24"/>
        </w:rPr>
        <w:t xml:space="preserve"> </w:t>
      </w:r>
      <w:r w:rsidR="00C73F25">
        <w:rPr>
          <w:szCs w:val="24"/>
        </w:rPr>
        <w:t>18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C73F25">
        <w:rPr>
          <w:szCs w:val="24"/>
        </w:rPr>
        <w:t>antradien</w:t>
      </w:r>
      <w:r w:rsidR="0065521A" w:rsidRPr="00C66BC8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C73F25" w:rsidRPr="00C73F25" w:rsidRDefault="00784305" w:rsidP="00C73F2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C73F25">
        <w:rPr>
          <w:rFonts w:eastAsia="Times New Roman" w:cs="Times New Roman"/>
          <w:szCs w:val="24"/>
          <w:lang w:eastAsia="lt-LT"/>
        </w:rPr>
        <w:t>.</w:t>
      </w:r>
      <w:r w:rsidR="00C73F25" w:rsidRPr="00C73F25">
        <w:rPr>
          <w:rFonts w:eastAsia="Times New Roman" w:cs="Times New Roman"/>
          <w:szCs w:val="24"/>
          <w:lang w:eastAsia="lt-LT"/>
        </w:rPr>
        <w:t xml:space="preserve"> Dėl Šilalės rajono savivaldybės 2025–2027 metų strateginio veiklos plano patvirtinimo.</w:t>
      </w:r>
    </w:p>
    <w:p w:rsidR="00C73F25" w:rsidRPr="00C73F25" w:rsidRDefault="00C73F25" w:rsidP="00C73F2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73F25">
        <w:rPr>
          <w:rFonts w:eastAsia="Times New Roman" w:cs="Times New Roman"/>
          <w:szCs w:val="24"/>
          <w:lang w:eastAsia="lt-LT"/>
        </w:rPr>
        <w:t>Pranešėja Danguolė Vėlavičiutė.</w:t>
      </w:r>
    </w:p>
    <w:p w:rsidR="00C73F25" w:rsidRPr="00C73F25" w:rsidRDefault="00C73F25" w:rsidP="00C73F2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73F25">
        <w:rPr>
          <w:rFonts w:eastAsia="Times New Roman" w:cs="Times New Roman"/>
          <w:szCs w:val="24"/>
          <w:lang w:eastAsia="lt-LT"/>
        </w:rPr>
        <w:t>2. Dėl Šilalės rajono savivaldybės 2025–2027  metų biudžeto patvirtinimo.</w:t>
      </w:r>
    </w:p>
    <w:p w:rsidR="00C73F25" w:rsidRDefault="00C73F25" w:rsidP="00C73F2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73F25">
        <w:rPr>
          <w:rFonts w:eastAsia="Times New Roman" w:cs="Times New Roman"/>
          <w:szCs w:val="24"/>
          <w:lang w:eastAsia="lt-LT"/>
        </w:rPr>
        <w:t>Pranešėja</w:t>
      </w:r>
      <w:r w:rsidR="00917669">
        <w:rPr>
          <w:rFonts w:eastAsia="Times New Roman" w:cs="Times New Roman"/>
          <w:szCs w:val="24"/>
          <w:lang w:eastAsia="lt-LT"/>
        </w:rPr>
        <w:t>i: Tadas Bartkus,</w:t>
      </w:r>
      <w:r w:rsidRPr="00C73F25">
        <w:rPr>
          <w:rFonts w:eastAsia="Times New Roman" w:cs="Times New Roman"/>
          <w:szCs w:val="24"/>
          <w:lang w:eastAsia="lt-LT"/>
        </w:rPr>
        <w:t xml:space="preserve"> Danguolė Vėlavičiutė.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3. Dėl pritarimo bendradarbiavimo sutarties sudarymui tarp Lietuvos kariuomenės Lietuvos didžiojo etmono Jono Karolio Chodkevičiaus pėstininkų brigados „Žemaitija“ Brigados generolo Motiejaus Pečiulionio artilerijos bataliono ir Šilalės rajono savivaldybės.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Rasa Kuzminskaitė.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4. Dėl Šilalės rajono savivaldybės teritorijoje esančių nekilnojamųjų kultūros paveldo vertybių ir architektūrinę, kultūrinę, sakralinę reikšmę turinčių objektų tvarkymo ir pritaikymo visuomenės poreikiams finansavimo tvarkos aprašo patvirtinimo.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Rasa Kuzminskaitė.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5. Dėl pritarimo Šilalės rajono savivaldybės Narkotikų kontrolės komisijos veiklos ataskaitai už 2024 m.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Rasa Kuzminskaitė.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6. Dėl Šilalės rajono savivaldybės Narkotikų kontrolės komisijos nuostatų patvirtinimo.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Rasa Kuzminskaitė.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7. Dėl Šilalės rajono savivaldybės tarybos 2023 m. birželio 1 d. sprendimo Nr. T1-143 „Dėl Šilalės rajono savivaldybės Narkotikų kontrolės komisijos sudarymo“ pakeitimo.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Rasa Kuzminskaitė.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 xml:space="preserve">8. Dėl pritarimo Šilalės rajono savivaldybės </w:t>
      </w:r>
      <w:r w:rsidR="00917669">
        <w:rPr>
          <w:rFonts w:eastAsia="Times New Roman" w:cs="Times New Roman"/>
          <w:szCs w:val="24"/>
          <w:lang w:eastAsia="lt-LT"/>
        </w:rPr>
        <w:t>A</w:t>
      </w:r>
      <w:r w:rsidRPr="000F7047">
        <w:rPr>
          <w:rFonts w:eastAsia="Times New Roman" w:cs="Times New Roman"/>
          <w:szCs w:val="24"/>
          <w:lang w:eastAsia="lt-LT"/>
        </w:rPr>
        <w:t>ntikorupcijos komisijos 2024 metų veiklos ataskaitai.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Raimundė Gečienė.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 xml:space="preserve">9. Dėl Šilalės rajono savivaldybės tarybos 2023 m. rugpjūčio 31 d. sprendimo Nr. T1-202 „Dėl Šilalės rajono savivaldybės </w:t>
      </w:r>
      <w:r w:rsidR="00917669">
        <w:rPr>
          <w:rFonts w:eastAsia="Times New Roman" w:cs="Times New Roman"/>
          <w:szCs w:val="24"/>
          <w:lang w:eastAsia="lt-LT"/>
        </w:rPr>
        <w:t>A</w:t>
      </w:r>
      <w:r w:rsidRPr="000F7047">
        <w:rPr>
          <w:rFonts w:eastAsia="Times New Roman" w:cs="Times New Roman"/>
          <w:szCs w:val="24"/>
          <w:lang w:eastAsia="lt-LT"/>
        </w:rPr>
        <w:t>ntikorupcijos komisijos nuostatų patvirtinimo“ pakeitimo.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Pranešėjas Justas Stankevičius.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10. Dėl pritarimo Šilalės rajono savivaldybės jaunimo reikalų tarybos 2024 metų veiklos ataskaitai.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Vaida Janulevičienė.</w:t>
      </w:r>
    </w:p>
    <w:p w:rsidR="000F7047" w:rsidRP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11. Dėl Šilalės rajono savivaldybės jaunimo savanoriškos tarnybos organizavimo ir finansavimo tvarkos aprašo patvirtinimo.</w:t>
      </w:r>
    </w:p>
    <w:p w:rsidR="000F7047" w:rsidRDefault="000F7047" w:rsidP="000F7047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7047">
        <w:rPr>
          <w:rFonts w:eastAsia="Times New Roman" w:cs="Times New Roman"/>
          <w:szCs w:val="24"/>
          <w:lang w:eastAsia="lt-LT"/>
        </w:rPr>
        <w:t>Pranešėja Vaida Janulevičienė.</w:t>
      </w:r>
    </w:p>
    <w:p w:rsidR="009E31F5" w:rsidRDefault="000F7047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12</w:t>
      </w:r>
      <w:r w:rsidR="009E31F5">
        <w:rPr>
          <w:rFonts w:eastAsia="Times New Roman" w:cs="Times New Roman"/>
          <w:szCs w:val="24"/>
          <w:lang w:eastAsia="lt-LT"/>
        </w:rPr>
        <w:t>. Kita informacija.</w:t>
      </w:r>
    </w:p>
    <w:p w:rsidR="009E31F5" w:rsidRDefault="009E31F5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5556" w:rsidRDefault="00D85556" w:rsidP="008C666D">
      <w:r>
        <w:separator/>
      </w:r>
    </w:p>
  </w:endnote>
  <w:endnote w:type="continuationSeparator" w:id="0">
    <w:p w:rsidR="00D85556" w:rsidRDefault="00D8555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5556" w:rsidRDefault="00D85556" w:rsidP="008C666D">
      <w:r>
        <w:separator/>
      </w:r>
    </w:p>
  </w:footnote>
  <w:footnote w:type="continuationSeparator" w:id="0">
    <w:p w:rsidR="00D85556" w:rsidRDefault="00D8555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171610">
    <w:abstractNumId w:val="1"/>
  </w:num>
  <w:num w:numId="2" w16cid:durableId="18635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2ADF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B2186"/>
    <w:rsid w:val="000C5A78"/>
    <w:rsid w:val="000D1B78"/>
    <w:rsid w:val="000D7994"/>
    <w:rsid w:val="000E395B"/>
    <w:rsid w:val="000F4A8C"/>
    <w:rsid w:val="000F7047"/>
    <w:rsid w:val="00105E1F"/>
    <w:rsid w:val="001210AE"/>
    <w:rsid w:val="00126DB3"/>
    <w:rsid w:val="00132AA4"/>
    <w:rsid w:val="001367C0"/>
    <w:rsid w:val="00140897"/>
    <w:rsid w:val="001503A0"/>
    <w:rsid w:val="00151608"/>
    <w:rsid w:val="001556B9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DD2"/>
    <w:rsid w:val="002B2CA7"/>
    <w:rsid w:val="002E17C2"/>
    <w:rsid w:val="00304BB6"/>
    <w:rsid w:val="003145E3"/>
    <w:rsid w:val="003155E3"/>
    <w:rsid w:val="0031730A"/>
    <w:rsid w:val="00350F15"/>
    <w:rsid w:val="00356835"/>
    <w:rsid w:val="00377490"/>
    <w:rsid w:val="003B2D73"/>
    <w:rsid w:val="003B683D"/>
    <w:rsid w:val="003C218F"/>
    <w:rsid w:val="003D7CA9"/>
    <w:rsid w:val="00401903"/>
    <w:rsid w:val="004250BC"/>
    <w:rsid w:val="00430775"/>
    <w:rsid w:val="00433F0F"/>
    <w:rsid w:val="00443599"/>
    <w:rsid w:val="00452A34"/>
    <w:rsid w:val="00464088"/>
    <w:rsid w:val="0047240D"/>
    <w:rsid w:val="004749E0"/>
    <w:rsid w:val="00485146"/>
    <w:rsid w:val="004A559B"/>
    <w:rsid w:val="004B4F51"/>
    <w:rsid w:val="004C20E4"/>
    <w:rsid w:val="004D773F"/>
    <w:rsid w:val="00502576"/>
    <w:rsid w:val="005037F8"/>
    <w:rsid w:val="0051255F"/>
    <w:rsid w:val="005302E2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3EF5"/>
    <w:rsid w:val="006758E3"/>
    <w:rsid w:val="006814D2"/>
    <w:rsid w:val="0068639E"/>
    <w:rsid w:val="00687713"/>
    <w:rsid w:val="00691327"/>
    <w:rsid w:val="006D016D"/>
    <w:rsid w:val="006D2102"/>
    <w:rsid w:val="006F4DAC"/>
    <w:rsid w:val="00702251"/>
    <w:rsid w:val="00717382"/>
    <w:rsid w:val="00722934"/>
    <w:rsid w:val="0074486C"/>
    <w:rsid w:val="00761811"/>
    <w:rsid w:val="00780F45"/>
    <w:rsid w:val="00784305"/>
    <w:rsid w:val="00790A1C"/>
    <w:rsid w:val="00790CFE"/>
    <w:rsid w:val="00797851"/>
    <w:rsid w:val="007A3E60"/>
    <w:rsid w:val="007A7C9C"/>
    <w:rsid w:val="007B4B63"/>
    <w:rsid w:val="007B6092"/>
    <w:rsid w:val="007C7E9E"/>
    <w:rsid w:val="007D1D12"/>
    <w:rsid w:val="007D3BB2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8D36DD"/>
    <w:rsid w:val="00917669"/>
    <w:rsid w:val="00923178"/>
    <w:rsid w:val="00937EF7"/>
    <w:rsid w:val="00945802"/>
    <w:rsid w:val="0094643E"/>
    <w:rsid w:val="0096304D"/>
    <w:rsid w:val="00965284"/>
    <w:rsid w:val="00966061"/>
    <w:rsid w:val="009833B0"/>
    <w:rsid w:val="009B30C5"/>
    <w:rsid w:val="009B57E4"/>
    <w:rsid w:val="009D2406"/>
    <w:rsid w:val="009D76A2"/>
    <w:rsid w:val="009E31F5"/>
    <w:rsid w:val="00A103B6"/>
    <w:rsid w:val="00A13891"/>
    <w:rsid w:val="00A157D4"/>
    <w:rsid w:val="00A15D92"/>
    <w:rsid w:val="00A16935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B5CC0"/>
    <w:rsid w:val="00AC2688"/>
    <w:rsid w:val="00AE2B1A"/>
    <w:rsid w:val="00AE37E9"/>
    <w:rsid w:val="00AE7810"/>
    <w:rsid w:val="00AF0875"/>
    <w:rsid w:val="00AF5A8D"/>
    <w:rsid w:val="00B1388A"/>
    <w:rsid w:val="00B257DD"/>
    <w:rsid w:val="00B346A7"/>
    <w:rsid w:val="00B36A70"/>
    <w:rsid w:val="00B371F3"/>
    <w:rsid w:val="00B439ED"/>
    <w:rsid w:val="00B46701"/>
    <w:rsid w:val="00B53FB6"/>
    <w:rsid w:val="00B60E8C"/>
    <w:rsid w:val="00B61040"/>
    <w:rsid w:val="00B9143F"/>
    <w:rsid w:val="00BA09CC"/>
    <w:rsid w:val="00BA1227"/>
    <w:rsid w:val="00BB042B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42665"/>
    <w:rsid w:val="00C47127"/>
    <w:rsid w:val="00C600DB"/>
    <w:rsid w:val="00C66BC8"/>
    <w:rsid w:val="00C73F25"/>
    <w:rsid w:val="00C81FAC"/>
    <w:rsid w:val="00C87296"/>
    <w:rsid w:val="00C91E7E"/>
    <w:rsid w:val="00CA1B90"/>
    <w:rsid w:val="00CA35B3"/>
    <w:rsid w:val="00CC0E87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27E45"/>
    <w:rsid w:val="00D32C2C"/>
    <w:rsid w:val="00D427AE"/>
    <w:rsid w:val="00D52A62"/>
    <w:rsid w:val="00D54AC4"/>
    <w:rsid w:val="00D6303E"/>
    <w:rsid w:val="00D636C1"/>
    <w:rsid w:val="00D73E0D"/>
    <w:rsid w:val="00D85556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41911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769F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2025-01-23T11:13:00Z</cp:lastPrinted>
  <dcterms:created xsi:type="dcterms:W3CDTF">2025-01-23T11:13:00Z</dcterms:created>
  <dcterms:modified xsi:type="dcterms:W3CDTF">2025-02-13T11:48:00Z</dcterms:modified>
</cp:coreProperties>
</file>