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29C6" w14:textId="77777777" w:rsidR="007B4451" w:rsidRDefault="007B4451" w:rsidP="00E26E67">
      <w:pPr>
        <w:tabs>
          <w:tab w:val="left" w:pos="720"/>
        </w:tabs>
        <w:ind w:left="4536"/>
        <w:rPr>
          <w:szCs w:val="24"/>
        </w:rPr>
      </w:pPr>
      <w:r w:rsidRPr="00FB4DF3">
        <w:rPr>
          <w:szCs w:val="24"/>
        </w:rPr>
        <w:t xml:space="preserve">Renginių organizavimo Šilalės rajono savivaldybės viešojo naudojimo teritorijose ir rinkliavų nustatymo tvarkos aprašas </w:t>
      </w:r>
    </w:p>
    <w:p w14:paraId="0FFAFD90" w14:textId="754A96DA" w:rsidR="00E26E67" w:rsidRDefault="00E26E67" w:rsidP="00E26E67">
      <w:pPr>
        <w:tabs>
          <w:tab w:val="left" w:pos="720"/>
        </w:tabs>
        <w:ind w:left="4536"/>
        <w:rPr>
          <w:szCs w:val="24"/>
        </w:rPr>
      </w:pPr>
      <w:r>
        <w:rPr>
          <w:szCs w:val="24"/>
        </w:rPr>
        <w:t>2</w:t>
      </w:r>
      <w:r w:rsidRPr="00EE5CA7">
        <w:rPr>
          <w:szCs w:val="24"/>
        </w:rPr>
        <w:t xml:space="preserve"> priedas</w:t>
      </w:r>
    </w:p>
    <w:p w14:paraId="2ADE38BB" w14:textId="77777777" w:rsidR="00E26E67" w:rsidRDefault="00E26E67" w:rsidP="00E26E67">
      <w:pPr>
        <w:tabs>
          <w:tab w:val="left" w:pos="720"/>
        </w:tabs>
        <w:ind w:left="5040"/>
        <w:rPr>
          <w:szCs w:val="24"/>
        </w:rPr>
      </w:pPr>
    </w:p>
    <w:p w14:paraId="2A333959" w14:textId="77777777" w:rsidR="00E26E67" w:rsidRDefault="00E26E67" w:rsidP="00E26E67">
      <w:pPr>
        <w:jc w:val="center"/>
        <w:rPr>
          <w:b/>
        </w:rPr>
      </w:pPr>
    </w:p>
    <w:p w14:paraId="0A2BD5E4" w14:textId="77777777" w:rsidR="00E26E67" w:rsidRDefault="00E26E67" w:rsidP="00E26E67">
      <w:pPr>
        <w:jc w:val="center"/>
        <w:rPr>
          <w:b/>
        </w:rPr>
      </w:pPr>
      <w:r w:rsidRPr="00EE5CA7">
        <w:rPr>
          <w:b/>
        </w:rPr>
        <w:t xml:space="preserve">LEIDIMAS </w:t>
      </w:r>
    </w:p>
    <w:p w14:paraId="4EB9350A" w14:textId="77777777" w:rsidR="00E26E67" w:rsidRDefault="00E26E67" w:rsidP="00E26E67">
      <w:pPr>
        <w:jc w:val="center"/>
        <w:rPr>
          <w:b/>
        </w:rPr>
      </w:pPr>
      <w:r w:rsidRPr="00EE5CA7">
        <w:rPr>
          <w:b/>
        </w:rPr>
        <w:t>ORGANIZUOTI RENGINĮ</w:t>
      </w:r>
      <w:r>
        <w:rPr>
          <w:b/>
        </w:rPr>
        <w:t xml:space="preserve"> VIEŠOJO NAUDOJIMO TERITORIJOJE</w:t>
      </w:r>
    </w:p>
    <w:p w14:paraId="323496BA" w14:textId="77777777" w:rsidR="00E26E67" w:rsidRPr="00EE5CA7" w:rsidRDefault="00E26E67" w:rsidP="00E26E67">
      <w:pPr>
        <w:jc w:val="center"/>
        <w:rPr>
          <w:b/>
        </w:rPr>
      </w:pPr>
    </w:p>
    <w:p w14:paraId="26872C19" w14:textId="77777777" w:rsidR="00E26E67" w:rsidRPr="00EE5CA7" w:rsidRDefault="00E26E67" w:rsidP="00E26E67">
      <w:pPr>
        <w:jc w:val="center"/>
      </w:pPr>
    </w:p>
    <w:p w14:paraId="2AB37C59" w14:textId="77777777" w:rsidR="00E26E67" w:rsidRPr="002B461F" w:rsidRDefault="00E26E67" w:rsidP="00E26E67">
      <w:pPr>
        <w:spacing w:line="220" w:lineRule="exact"/>
        <w:jc w:val="center"/>
        <w:rPr>
          <w:rFonts w:eastAsia="Arial Unicode MS"/>
          <w:color w:val="000000"/>
          <w:szCs w:val="24"/>
          <w:lang w:eastAsia="lt-LT" w:bidi="lt-LT"/>
        </w:rPr>
      </w:pPr>
      <w:r w:rsidRPr="00E26E67">
        <w:rPr>
          <w:rFonts w:eastAsia="Arial Unicode MS"/>
          <w:color w:val="000000"/>
          <w:szCs w:val="24"/>
          <w:lang w:eastAsia="lt-LT" w:bidi="lt-LT"/>
        </w:rPr>
        <w:t xml:space="preserve">__________________________ </w:t>
      </w:r>
      <w:r w:rsidRPr="002B461F">
        <w:rPr>
          <w:rFonts w:eastAsia="Arial Unicode MS"/>
          <w:color w:val="000000"/>
          <w:szCs w:val="24"/>
          <w:lang w:eastAsia="lt-LT" w:bidi="lt-LT"/>
        </w:rPr>
        <w:t xml:space="preserve">Nr. </w:t>
      </w:r>
      <w:r>
        <w:rPr>
          <w:rFonts w:eastAsia="Arial Unicode MS"/>
          <w:color w:val="000000"/>
          <w:szCs w:val="24"/>
          <w:lang w:eastAsia="lt-LT" w:bidi="lt-LT"/>
        </w:rPr>
        <w:t>_</w:t>
      </w:r>
      <w:r w:rsidRPr="00E26E67">
        <w:rPr>
          <w:rFonts w:eastAsia="Arial Unicode MS"/>
          <w:color w:val="000000"/>
          <w:szCs w:val="24"/>
          <w:lang w:eastAsia="lt-LT" w:bidi="lt-LT"/>
        </w:rPr>
        <w:t>________</w:t>
      </w:r>
    </w:p>
    <w:p w14:paraId="42B61DD3" w14:textId="77777777" w:rsidR="00E26E67" w:rsidRPr="002B461F" w:rsidRDefault="00E26E67" w:rsidP="00E26E67">
      <w:pPr>
        <w:widowControl w:val="0"/>
        <w:spacing w:line="220" w:lineRule="exact"/>
        <w:jc w:val="center"/>
        <w:rPr>
          <w:rFonts w:eastAsia="Arial Unicode MS"/>
          <w:color w:val="000000"/>
          <w:szCs w:val="24"/>
          <w:lang w:eastAsia="lt-LT" w:bidi="lt-LT"/>
        </w:rPr>
      </w:pPr>
      <w:r>
        <w:rPr>
          <w:rFonts w:eastAsia="Arial Unicode MS"/>
          <w:color w:val="000000"/>
          <w:szCs w:val="24"/>
          <w:lang w:eastAsia="lt-LT" w:bidi="lt-LT"/>
        </w:rPr>
        <w:t>Data</w:t>
      </w:r>
    </w:p>
    <w:p w14:paraId="5FA30A08" w14:textId="77777777" w:rsidR="00E26E67" w:rsidRDefault="00E26E67" w:rsidP="00E26E67">
      <w:pPr>
        <w:widowControl w:val="0"/>
        <w:spacing w:line="220" w:lineRule="exact"/>
        <w:jc w:val="center"/>
        <w:rPr>
          <w:rFonts w:eastAsia="Arial Unicode MS"/>
          <w:color w:val="000000"/>
          <w:szCs w:val="24"/>
          <w:lang w:eastAsia="lt-LT" w:bidi="lt-LT"/>
        </w:rPr>
      </w:pPr>
      <w:r>
        <w:rPr>
          <w:rFonts w:eastAsia="Arial Unicode MS"/>
          <w:color w:val="000000"/>
          <w:szCs w:val="24"/>
          <w:lang w:eastAsia="lt-LT" w:bidi="lt-LT"/>
        </w:rPr>
        <w:t>Šilalė</w:t>
      </w:r>
    </w:p>
    <w:p w14:paraId="0CC4C1B5" w14:textId="77777777" w:rsidR="00E26E67" w:rsidRPr="002B461F" w:rsidRDefault="00E26E67" w:rsidP="00E26E67">
      <w:pPr>
        <w:widowControl w:val="0"/>
        <w:spacing w:line="220" w:lineRule="exact"/>
        <w:jc w:val="center"/>
        <w:rPr>
          <w:rFonts w:eastAsia="Arial Unicode MS"/>
          <w:color w:val="000000"/>
          <w:szCs w:val="24"/>
          <w:lang w:eastAsia="lt-LT" w:bidi="lt-LT"/>
        </w:rPr>
      </w:pPr>
    </w:p>
    <w:p w14:paraId="7347E656"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2B461F">
        <w:rPr>
          <w:rFonts w:eastAsia="Arial Unicode MS"/>
          <w:color w:val="000000"/>
          <w:szCs w:val="24"/>
          <w:lang w:eastAsia="lt-LT" w:bidi="lt-LT"/>
        </w:rPr>
        <w:t>Renginio pavadinimas</w:t>
      </w:r>
      <w:r>
        <w:rPr>
          <w:rFonts w:eastAsia="Arial Unicode MS"/>
          <w:color w:val="000000"/>
          <w:szCs w:val="24"/>
          <w:lang w:eastAsia="lt-LT" w:bidi="lt-LT"/>
        </w:rPr>
        <w:t xml:space="preserve"> –</w:t>
      </w:r>
      <w:r w:rsidRPr="002B461F">
        <w:rPr>
          <w:rFonts w:eastAsia="Arial Unicode MS"/>
          <w:color w:val="000000"/>
          <w:szCs w:val="24"/>
          <w:lang w:eastAsia="lt-LT" w:bidi="lt-LT"/>
        </w:rPr>
        <w:t xml:space="preserve"> </w:t>
      </w:r>
    </w:p>
    <w:p w14:paraId="285C6A2E"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color w:val="000000"/>
          <w:szCs w:val="24"/>
          <w:lang w:eastAsia="lt-LT" w:bidi="lt-LT"/>
        </w:rPr>
        <w:t>Renginio f</w:t>
      </w:r>
      <w:r w:rsidRPr="002B461F">
        <w:rPr>
          <w:rFonts w:eastAsia="Arial Unicode MS"/>
          <w:color w:val="000000"/>
          <w:szCs w:val="24"/>
          <w:lang w:eastAsia="lt-LT" w:bidi="lt-LT"/>
        </w:rPr>
        <w:t xml:space="preserve">orma </w:t>
      </w:r>
      <w:r>
        <w:rPr>
          <w:rFonts w:eastAsia="Arial Unicode MS"/>
          <w:color w:val="000000"/>
          <w:szCs w:val="24"/>
          <w:lang w:eastAsia="lt-LT" w:bidi="lt-LT"/>
        </w:rPr>
        <w:t>–</w:t>
      </w:r>
    </w:p>
    <w:p w14:paraId="7C6220C7"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bCs/>
          <w:color w:val="000000"/>
          <w:szCs w:val="24"/>
          <w:lang w:eastAsia="lt-LT" w:bidi="lt-LT"/>
        </w:rPr>
        <w:t>Renginio p</w:t>
      </w:r>
      <w:r w:rsidRPr="002B461F">
        <w:rPr>
          <w:rFonts w:eastAsia="Arial Unicode MS"/>
          <w:bCs/>
          <w:color w:val="000000"/>
          <w:szCs w:val="24"/>
          <w:lang w:eastAsia="lt-LT" w:bidi="lt-LT"/>
        </w:rPr>
        <w:t>obūdis (</w:t>
      </w:r>
      <w:r w:rsidRPr="001105E0">
        <w:rPr>
          <w:rFonts w:eastAsia="Arial Unicode MS"/>
          <w:bCs/>
          <w:i/>
          <w:color w:val="000000"/>
          <w:szCs w:val="24"/>
          <w:lang w:eastAsia="lt-LT" w:bidi="lt-LT"/>
        </w:rPr>
        <w:t>pabraukti</w:t>
      </w:r>
      <w:r w:rsidRPr="002B461F">
        <w:rPr>
          <w:rFonts w:eastAsia="Arial Unicode MS"/>
          <w:bCs/>
          <w:color w:val="000000"/>
          <w:szCs w:val="24"/>
          <w:lang w:eastAsia="lt-LT" w:bidi="lt-LT"/>
        </w:rPr>
        <w:t>)</w:t>
      </w:r>
      <w:r w:rsidRPr="002B461F">
        <w:rPr>
          <w:rFonts w:eastAsia="Arial Unicode MS"/>
          <w:b/>
          <w:bCs/>
          <w:color w:val="000000"/>
          <w:szCs w:val="24"/>
          <w:lang w:eastAsia="lt-LT" w:bidi="lt-LT"/>
        </w:rPr>
        <w:t xml:space="preserve"> – </w:t>
      </w:r>
      <w:r w:rsidRPr="002B461F">
        <w:rPr>
          <w:rFonts w:eastAsia="Arial Unicode MS"/>
          <w:color w:val="000000"/>
          <w:szCs w:val="24"/>
          <w:lang w:eastAsia="lt-LT" w:bidi="lt-LT"/>
        </w:rPr>
        <w:t xml:space="preserve">komercinis </w:t>
      </w:r>
      <w:r w:rsidRPr="002B461F">
        <w:rPr>
          <w:rFonts w:eastAsia="Arial Unicode MS"/>
          <w:b/>
          <w:bCs/>
          <w:color w:val="000000"/>
          <w:szCs w:val="24"/>
          <w:lang w:eastAsia="lt-LT" w:bidi="lt-LT"/>
        </w:rPr>
        <w:t xml:space="preserve">/ </w:t>
      </w:r>
      <w:r w:rsidRPr="002B461F">
        <w:rPr>
          <w:rFonts w:eastAsia="Arial Unicode MS"/>
          <w:color w:val="000000"/>
          <w:szCs w:val="24"/>
          <w:lang w:eastAsia="lt-LT" w:bidi="lt-LT"/>
        </w:rPr>
        <w:t xml:space="preserve">nekomercinis </w:t>
      </w:r>
      <w:r w:rsidRPr="002B461F">
        <w:rPr>
          <w:rFonts w:eastAsia="Arial Unicode MS"/>
          <w:b/>
          <w:bCs/>
          <w:color w:val="000000"/>
          <w:szCs w:val="24"/>
          <w:lang w:eastAsia="lt-LT" w:bidi="lt-LT"/>
        </w:rPr>
        <w:t xml:space="preserve">/ </w:t>
      </w:r>
      <w:r w:rsidRPr="002B461F">
        <w:rPr>
          <w:rFonts w:eastAsia="Arial Unicode MS"/>
          <w:color w:val="000000"/>
          <w:szCs w:val="24"/>
          <w:lang w:eastAsia="lt-LT" w:bidi="lt-LT"/>
        </w:rPr>
        <w:t xml:space="preserve">mokamas </w:t>
      </w:r>
      <w:r w:rsidRPr="002B461F">
        <w:rPr>
          <w:rFonts w:eastAsia="Arial Unicode MS"/>
          <w:b/>
          <w:bCs/>
          <w:color w:val="000000"/>
          <w:szCs w:val="24"/>
          <w:lang w:eastAsia="lt-LT" w:bidi="lt-LT"/>
        </w:rPr>
        <w:t xml:space="preserve">/ </w:t>
      </w:r>
      <w:r w:rsidRPr="002B461F">
        <w:rPr>
          <w:rFonts w:eastAsia="Arial Unicode MS"/>
          <w:color w:val="000000"/>
          <w:szCs w:val="24"/>
          <w:lang w:eastAsia="lt-LT" w:bidi="lt-LT"/>
        </w:rPr>
        <w:t>nemokamas.</w:t>
      </w:r>
    </w:p>
    <w:p w14:paraId="5B9069BA"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2B461F">
        <w:rPr>
          <w:rFonts w:eastAsia="Arial Unicode MS"/>
          <w:color w:val="000000"/>
          <w:szCs w:val="24"/>
          <w:lang w:eastAsia="lt-LT" w:bidi="lt-LT"/>
        </w:rPr>
        <w:t>Lauko prekyba (</w:t>
      </w:r>
      <w:r w:rsidRPr="002B461F">
        <w:rPr>
          <w:rFonts w:eastAsia="Arial Unicode MS"/>
          <w:i/>
          <w:color w:val="000000"/>
          <w:szCs w:val="24"/>
          <w:lang w:eastAsia="lt-LT" w:bidi="lt-LT"/>
        </w:rPr>
        <w:t>įrašyti</w:t>
      </w:r>
      <w:r>
        <w:rPr>
          <w:rFonts w:eastAsia="Arial Unicode MS"/>
          <w:i/>
          <w:color w:val="000000"/>
          <w:szCs w:val="24"/>
          <w:lang w:eastAsia="lt-LT" w:bidi="lt-LT"/>
        </w:rPr>
        <w:t>,</w:t>
      </w:r>
      <w:r w:rsidRPr="002B461F">
        <w:rPr>
          <w:rFonts w:eastAsia="Arial Unicode MS"/>
          <w:i/>
          <w:color w:val="000000"/>
          <w:szCs w:val="24"/>
          <w:lang w:eastAsia="lt-LT" w:bidi="lt-LT"/>
        </w:rPr>
        <w:t xml:space="preserve"> kuo</w:t>
      </w:r>
      <w:r>
        <w:rPr>
          <w:rFonts w:eastAsia="Arial Unicode MS"/>
          <w:i/>
          <w:color w:val="000000"/>
          <w:szCs w:val="24"/>
          <w:lang w:eastAsia="lt-LT" w:bidi="lt-LT"/>
        </w:rPr>
        <w:t xml:space="preserve"> bus prekiaujama</w:t>
      </w:r>
      <w:r w:rsidRPr="002B461F">
        <w:rPr>
          <w:rFonts w:eastAsia="Arial Unicode MS"/>
          <w:color w:val="000000"/>
          <w:szCs w:val="24"/>
          <w:lang w:eastAsia="lt-LT" w:bidi="lt-LT"/>
        </w:rPr>
        <w:t>) –</w:t>
      </w:r>
    </w:p>
    <w:p w14:paraId="4E34F317" w14:textId="77777777" w:rsidR="00E26E67"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2B461F">
        <w:rPr>
          <w:rFonts w:eastAsia="Arial Unicode MS"/>
          <w:color w:val="000000"/>
          <w:szCs w:val="24"/>
          <w:lang w:eastAsia="lt-LT" w:bidi="lt-LT"/>
        </w:rPr>
        <w:t xml:space="preserve">Numatomas dalyvių </w:t>
      </w:r>
      <w:r>
        <w:rPr>
          <w:rFonts w:eastAsia="Arial Unicode MS"/>
          <w:color w:val="000000"/>
          <w:szCs w:val="24"/>
          <w:lang w:eastAsia="lt-LT" w:bidi="lt-LT"/>
        </w:rPr>
        <w:t xml:space="preserve">ir žiūrovų </w:t>
      </w:r>
      <w:r w:rsidRPr="002B461F">
        <w:rPr>
          <w:rFonts w:eastAsia="Arial Unicode MS"/>
          <w:color w:val="000000"/>
          <w:szCs w:val="24"/>
          <w:lang w:eastAsia="lt-LT" w:bidi="lt-LT"/>
        </w:rPr>
        <w:t xml:space="preserve">skaičius – </w:t>
      </w:r>
    </w:p>
    <w:p w14:paraId="605E901F"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bCs/>
          <w:color w:val="000000"/>
          <w:szCs w:val="24"/>
          <w:lang w:eastAsia="lt-LT" w:bidi="lt-LT"/>
        </w:rPr>
        <w:t>Renginio l</w:t>
      </w:r>
      <w:r w:rsidRPr="002B461F">
        <w:rPr>
          <w:rFonts w:eastAsia="Arial Unicode MS"/>
          <w:bCs/>
          <w:color w:val="000000"/>
          <w:szCs w:val="24"/>
          <w:lang w:eastAsia="lt-LT" w:bidi="lt-LT"/>
        </w:rPr>
        <w:t xml:space="preserve">aikas </w:t>
      </w:r>
      <w:r w:rsidRPr="001105E0">
        <w:rPr>
          <w:szCs w:val="24"/>
        </w:rPr>
        <w:t>(</w:t>
      </w:r>
      <w:r w:rsidRPr="00713CEA">
        <w:rPr>
          <w:i/>
          <w:szCs w:val="24"/>
          <w:lang w:eastAsia="lt-LT"/>
        </w:rPr>
        <w:t>data, val.</w:t>
      </w:r>
      <w:r>
        <w:rPr>
          <w:i/>
          <w:szCs w:val="24"/>
          <w:lang w:eastAsia="lt-LT"/>
        </w:rPr>
        <w:t xml:space="preserve"> nuo - iki</w:t>
      </w:r>
      <w:r w:rsidRPr="00713CEA">
        <w:rPr>
          <w:i/>
          <w:szCs w:val="24"/>
          <w:lang w:eastAsia="lt-LT"/>
        </w:rPr>
        <w:t>, trukmė, visa trukmė nuo pasiruošimo iki teritorijos sutvarkymo</w:t>
      </w:r>
      <w:r w:rsidRPr="001105E0">
        <w:rPr>
          <w:szCs w:val="24"/>
        </w:rPr>
        <w:t>)</w:t>
      </w:r>
      <w:r w:rsidRPr="002B461F">
        <w:rPr>
          <w:rFonts w:eastAsia="Arial Unicode MS"/>
          <w:b/>
          <w:bCs/>
          <w:color w:val="000000"/>
          <w:szCs w:val="24"/>
          <w:lang w:eastAsia="lt-LT" w:bidi="lt-LT"/>
        </w:rPr>
        <w:t xml:space="preserve"> – </w:t>
      </w:r>
    </w:p>
    <w:p w14:paraId="26CBDC24"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D84BB7">
        <w:rPr>
          <w:rFonts w:eastAsia="Arial Unicode MS"/>
          <w:bCs/>
          <w:color w:val="000000"/>
          <w:szCs w:val="24"/>
          <w:lang w:eastAsia="lt-LT" w:bidi="lt-LT"/>
        </w:rPr>
        <w:t>Renginio vieta (</w:t>
      </w:r>
      <w:r w:rsidRPr="00D84BB7">
        <w:rPr>
          <w:rFonts w:eastAsia="Arial Unicode MS"/>
          <w:bCs/>
          <w:i/>
          <w:color w:val="000000"/>
          <w:szCs w:val="24"/>
          <w:lang w:eastAsia="lt-LT" w:bidi="lt-LT"/>
        </w:rPr>
        <w:t>adresas</w:t>
      </w:r>
      <w:r w:rsidRPr="00D84BB7">
        <w:rPr>
          <w:rFonts w:eastAsia="Arial Unicode MS"/>
          <w:bCs/>
          <w:color w:val="000000"/>
          <w:szCs w:val="24"/>
          <w:lang w:eastAsia="lt-LT" w:bidi="lt-LT"/>
        </w:rPr>
        <w:t>) arba maršrutas</w:t>
      </w:r>
      <w:r w:rsidRPr="00D84BB7">
        <w:rPr>
          <w:rFonts w:eastAsia="Arial Unicode MS"/>
          <w:b/>
          <w:bCs/>
          <w:color w:val="000000"/>
          <w:szCs w:val="24"/>
          <w:lang w:eastAsia="lt-LT" w:bidi="lt-LT"/>
        </w:rPr>
        <w:t xml:space="preserve"> – </w:t>
      </w:r>
    </w:p>
    <w:p w14:paraId="75C9139D" w14:textId="77777777" w:rsidR="00E26E67"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516617">
        <w:rPr>
          <w:rFonts w:ascii="Palemonas" w:hAnsi="Palemonas"/>
          <w:szCs w:val="24"/>
        </w:rPr>
        <w:t>Kam skirtas (</w:t>
      </w:r>
      <w:r w:rsidRPr="0089135B">
        <w:rPr>
          <w:rFonts w:ascii="Palemonas" w:hAnsi="Palemonas"/>
          <w:i/>
          <w:szCs w:val="24"/>
        </w:rPr>
        <w:t>pabraukti</w:t>
      </w:r>
      <w:r w:rsidRPr="00516617">
        <w:rPr>
          <w:rFonts w:ascii="Palemonas" w:hAnsi="Palemonas"/>
          <w:szCs w:val="24"/>
        </w:rPr>
        <w:t>) – vaikams/jaunimui/suaugusiems</w:t>
      </w:r>
    </w:p>
    <w:p w14:paraId="3E025344"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sidRPr="002B461F">
        <w:rPr>
          <w:rFonts w:eastAsia="Arial Unicode MS"/>
          <w:color w:val="000000"/>
          <w:szCs w:val="24"/>
          <w:lang w:eastAsia="lt-LT" w:bidi="lt-LT"/>
        </w:rPr>
        <w:t>Įpareigojimai renginio organizatoriams:</w:t>
      </w:r>
    </w:p>
    <w:p w14:paraId="7A411A76" w14:textId="77777777" w:rsidR="00E26E67" w:rsidRPr="00D84BB7" w:rsidRDefault="00E26E67" w:rsidP="00E26E67">
      <w:pPr>
        <w:pStyle w:val="Sraopastraipa"/>
        <w:widowControl w:val="0"/>
        <w:numPr>
          <w:ilvl w:val="1"/>
          <w:numId w:val="1"/>
        </w:numPr>
        <w:tabs>
          <w:tab w:val="left" w:pos="567"/>
          <w:tab w:val="left" w:pos="851"/>
          <w:tab w:val="left" w:pos="993"/>
        </w:tabs>
        <w:spacing w:line="264" w:lineRule="exact"/>
        <w:ind w:left="0" w:firstLine="567"/>
        <w:jc w:val="both"/>
        <w:rPr>
          <w:rFonts w:eastAsia="Arial Unicode MS"/>
          <w:color w:val="000000"/>
          <w:szCs w:val="24"/>
          <w:lang w:eastAsia="lt-LT" w:bidi="lt-LT"/>
        </w:rPr>
      </w:pPr>
      <w:r w:rsidRPr="00D84BB7">
        <w:rPr>
          <w:rFonts w:eastAsia="Arial Unicode MS"/>
          <w:color w:val="000000"/>
          <w:szCs w:val="24"/>
          <w:lang w:eastAsia="lt-LT" w:bidi="lt-LT"/>
        </w:rPr>
        <w:t>laikytis nurodytos renginio vietos, laiko ir formos, laikytis Renginių organizavimo viešojo naudojimo teritorijose taisyklių, laikytis Lietuvos Respublikos įstatymų, nustatytų viešosios tvarkos, kelių eismo, priešgaisrinės apsaugos, darbo saugos ir kitų taisyklių, renginio vietoje turėti reikiamus leidimus veiklai, gerbti visuomenės priimtas moralės vertybes, vykdyti valdžios atstovų bei policijos pareigūnų reikalavimus;</w:t>
      </w:r>
    </w:p>
    <w:p w14:paraId="2EA11B00" w14:textId="77777777" w:rsidR="00E26E67" w:rsidRPr="002B461F" w:rsidRDefault="00E26E67" w:rsidP="00E26E67">
      <w:pPr>
        <w:pStyle w:val="Sraopastraipa"/>
        <w:widowControl w:val="0"/>
        <w:numPr>
          <w:ilvl w:val="1"/>
          <w:numId w:val="1"/>
        </w:numPr>
        <w:tabs>
          <w:tab w:val="left" w:pos="567"/>
          <w:tab w:val="left" w:pos="851"/>
          <w:tab w:val="left" w:pos="993"/>
        </w:tabs>
        <w:spacing w:line="264" w:lineRule="exact"/>
        <w:ind w:left="0" w:firstLine="567"/>
        <w:jc w:val="both"/>
        <w:rPr>
          <w:rFonts w:eastAsia="Arial Unicode MS"/>
          <w:color w:val="000000"/>
          <w:szCs w:val="24"/>
          <w:lang w:eastAsia="lt-LT" w:bidi="lt-LT"/>
        </w:rPr>
      </w:pPr>
      <w:r w:rsidRPr="002B461F">
        <w:rPr>
          <w:rFonts w:eastAsia="Arial Unicode MS"/>
          <w:color w:val="000000"/>
          <w:szCs w:val="24"/>
          <w:lang w:eastAsia="lt-LT" w:bidi="lt-LT"/>
        </w:rPr>
        <w:t>užtikrinti žmonių ir renginyje naudojamo turto saugumą; palaikyti švarą ir tvarką, nepalikti šiukšlių, sutvarkyti renginio vietą jam pasibaigus;</w:t>
      </w:r>
    </w:p>
    <w:p w14:paraId="7595ABD5" w14:textId="77777777" w:rsidR="00E26E67" w:rsidRPr="002B461F" w:rsidRDefault="00E26E67" w:rsidP="00E26E67">
      <w:pPr>
        <w:pStyle w:val="Sraopastraipa"/>
        <w:widowControl w:val="0"/>
        <w:numPr>
          <w:ilvl w:val="1"/>
          <w:numId w:val="1"/>
        </w:numPr>
        <w:tabs>
          <w:tab w:val="left" w:pos="567"/>
          <w:tab w:val="left" w:pos="851"/>
          <w:tab w:val="left" w:pos="993"/>
        </w:tabs>
        <w:spacing w:line="264" w:lineRule="exact"/>
        <w:ind w:left="0" w:firstLine="567"/>
        <w:jc w:val="both"/>
        <w:rPr>
          <w:rFonts w:eastAsia="Arial Unicode MS"/>
          <w:color w:val="000000"/>
          <w:szCs w:val="24"/>
          <w:lang w:eastAsia="lt-LT" w:bidi="lt-LT"/>
        </w:rPr>
      </w:pPr>
      <w:r w:rsidRPr="002B461F">
        <w:rPr>
          <w:rFonts w:eastAsia="Arial Unicode MS"/>
          <w:color w:val="000000"/>
          <w:szCs w:val="24"/>
          <w:lang w:eastAsia="lt-LT" w:bidi="lt-LT"/>
        </w:rPr>
        <w:t>užtikrinti viešąją tvarką renginio metu;</w:t>
      </w:r>
    </w:p>
    <w:p w14:paraId="09EE0C9C" w14:textId="77777777" w:rsidR="00E26E67" w:rsidRDefault="00E26E67" w:rsidP="00E26E67">
      <w:pPr>
        <w:pStyle w:val="Sraopastraipa"/>
        <w:widowControl w:val="0"/>
        <w:numPr>
          <w:ilvl w:val="1"/>
          <w:numId w:val="1"/>
        </w:numPr>
        <w:tabs>
          <w:tab w:val="left" w:pos="567"/>
          <w:tab w:val="left" w:pos="851"/>
          <w:tab w:val="left" w:pos="993"/>
        </w:tabs>
        <w:spacing w:line="264" w:lineRule="exact"/>
        <w:ind w:left="0" w:firstLine="567"/>
        <w:jc w:val="both"/>
        <w:rPr>
          <w:rFonts w:eastAsia="Arial Unicode MS"/>
          <w:color w:val="000000"/>
          <w:szCs w:val="24"/>
          <w:lang w:eastAsia="lt-LT" w:bidi="lt-LT"/>
        </w:rPr>
      </w:pPr>
      <w:r w:rsidRPr="002B461F">
        <w:rPr>
          <w:rFonts w:eastAsia="Arial Unicode MS"/>
          <w:color w:val="000000"/>
          <w:szCs w:val="24"/>
          <w:lang w:eastAsia="lt-LT" w:bidi="lt-LT"/>
        </w:rPr>
        <w:t>užtikrinti valstybės lygio ekstremaliosios situacijos operacijų vadovo nustatytas asmenų srautų valdymo, saugaus atstumo laikymosi, asmenų apsirūpinimo būtinosiomis asmeninėmis apsaugos priemonėmis ir kitas būtinas visuomenės sveikatos saugos sąlygas.</w:t>
      </w:r>
    </w:p>
    <w:p w14:paraId="0C666476" w14:textId="77777777" w:rsidR="00E26E67" w:rsidRPr="00EE5CA7" w:rsidRDefault="00E26E67" w:rsidP="00E26E67">
      <w:pPr>
        <w:widowControl w:val="0"/>
        <w:numPr>
          <w:ilvl w:val="0"/>
          <w:numId w:val="1"/>
        </w:numPr>
        <w:tabs>
          <w:tab w:val="left" w:pos="709"/>
          <w:tab w:val="left" w:pos="851"/>
        </w:tabs>
        <w:spacing w:line="264" w:lineRule="exact"/>
        <w:ind w:firstLine="567"/>
        <w:jc w:val="both"/>
      </w:pPr>
      <w:r>
        <w:t xml:space="preserve"> </w:t>
      </w:r>
      <w:r w:rsidRPr="00EE5CA7">
        <w:t>Už Lietuvos Respublikos įstatymų pažeidimą, policijos pareigūnų teisėtų reikalavimų nevykdymą renginio organizatoriai ir dalyviai atsako Lietuvos Respublikos įstatymų nustatyta tvarka.</w:t>
      </w:r>
    </w:p>
    <w:p w14:paraId="4F28C7A7"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color w:val="000000"/>
          <w:szCs w:val="24"/>
          <w:lang w:eastAsia="lt-LT" w:bidi="lt-LT"/>
        </w:rPr>
        <w:t xml:space="preserve"> </w:t>
      </w:r>
      <w:r w:rsidRPr="002B461F">
        <w:rPr>
          <w:rFonts w:eastAsia="Arial Unicode MS"/>
          <w:color w:val="000000"/>
          <w:szCs w:val="24"/>
          <w:lang w:eastAsia="lt-LT" w:bidi="lt-LT"/>
        </w:rPr>
        <w:t>Renginio organizatori</w:t>
      </w:r>
      <w:r>
        <w:rPr>
          <w:rFonts w:eastAsia="Arial Unicode MS"/>
          <w:color w:val="000000"/>
          <w:szCs w:val="24"/>
          <w:lang w:eastAsia="lt-LT" w:bidi="lt-LT"/>
        </w:rPr>
        <w:t>us</w:t>
      </w:r>
      <w:r w:rsidRPr="002B461F">
        <w:rPr>
          <w:rFonts w:eastAsia="Arial Unicode MS"/>
          <w:color w:val="000000"/>
          <w:szCs w:val="24"/>
          <w:lang w:eastAsia="lt-LT" w:bidi="lt-LT"/>
        </w:rPr>
        <w:t>:</w:t>
      </w:r>
    </w:p>
    <w:p w14:paraId="6A8021C4" w14:textId="77777777" w:rsidR="00E26E67" w:rsidRDefault="00E26E67" w:rsidP="00E26E67">
      <w:pPr>
        <w:widowControl w:val="0"/>
        <w:ind w:firstLine="360"/>
        <w:jc w:val="center"/>
        <w:rPr>
          <w:rFonts w:eastAsia="Arial Unicode MS"/>
          <w:color w:val="000000"/>
          <w:szCs w:val="24"/>
          <w:lang w:eastAsia="lt-LT" w:bidi="lt-LT"/>
        </w:rPr>
      </w:pPr>
      <w:r>
        <w:rPr>
          <w:rFonts w:eastAsia="Arial Unicode MS"/>
          <w:color w:val="000000"/>
          <w:szCs w:val="24"/>
          <w:lang w:eastAsia="lt-LT" w:bidi="lt-LT"/>
        </w:rPr>
        <w:t>______________________________________________________________________</w:t>
      </w:r>
    </w:p>
    <w:p w14:paraId="509C3CB6" w14:textId="77777777" w:rsidR="00E26E67" w:rsidRPr="002B461F" w:rsidRDefault="00E26E67" w:rsidP="00E26E67">
      <w:pPr>
        <w:widowControl w:val="0"/>
        <w:ind w:firstLine="360"/>
        <w:jc w:val="center"/>
        <w:rPr>
          <w:rFonts w:eastAsia="Arial Unicode MS"/>
          <w:i/>
          <w:color w:val="000000"/>
          <w:szCs w:val="24"/>
          <w:lang w:eastAsia="lt-LT" w:bidi="lt-LT"/>
        </w:rPr>
      </w:pPr>
      <w:r w:rsidRPr="002B461F">
        <w:rPr>
          <w:rFonts w:eastAsia="Arial Unicode MS"/>
          <w:color w:val="000000"/>
          <w:szCs w:val="24"/>
          <w:lang w:eastAsia="lt-LT" w:bidi="lt-LT"/>
        </w:rPr>
        <w:t xml:space="preserve"> </w:t>
      </w:r>
      <w:r w:rsidRPr="002B461F">
        <w:rPr>
          <w:rFonts w:eastAsia="Arial Unicode MS"/>
          <w:i/>
          <w:color w:val="000000"/>
          <w:szCs w:val="24"/>
          <w:lang w:eastAsia="lt-LT" w:bidi="lt-LT"/>
        </w:rPr>
        <w:t>(įstaigos, organizacijos pavadinimas, adresas)</w:t>
      </w:r>
    </w:p>
    <w:p w14:paraId="14D1EA29" w14:textId="77777777" w:rsidR="00E26E67" w:rsidRPr="002B461F" w:rsidRDefault="00E26E67" w:rsidP="00E26E67">
      <w:pPr>
        <w:widowControl w:val="0"/>
        <w:jc w:val="center"/>
        <w:rPr>
          <w:rFonts w:eastAsia="Arial Unicode MS"/>
          <w:color w:val="000000"/>
          <w:szCs w:val="24"/>
          <w:lang w:eastAsia="lt-LT" w:bidi="lt-LT"/>
        </w:rPr>
      </w:pPr>
      <w:r>
        <w:rPr>
          <w:rFonts w:eastAsia="Arial Unicode MS"/>
          <w:color w:val="000000"/>
          <w:szCs w:val="24"/>
          <w:lang w:eastAsia="lt-LT" w:bidi="lt-LT"/>
        </w:rPr>
        <w:t>_________________________________________________________________________</w:t>
      </w:r>
    </w:p>
    <w:p w14:paraId="5410EAC7" w14:textId="77777777" w:rsidR="00E26E67" w:rsidRPr="002B461F" w:rsidRDefault="00E26E67" w:rsidP="00E26E67">
      <w:pPr>
        <w:widowControl w:val="0"/>
        <w:jc w:val="center"/>
        <w:rPr>
          <w:rFonts w:eastAsia="Arial Unicode MS"/>
          <w:i/>
          <w:color w:val="000000"/>
          <w:szCs w:val="24"/>
          <w:lang w:eastAsia="lt-LT" w:bidi="lt-LT"/>
        </w:rPr>
      </w:pPr>
      <w:r w:rsidRPr="002B461F">
        <w:rPr>
          <w:rFonts w:eastAsia="Arial Unicode MS"/>
          <w:i/>
          <w:color w:val="000000"/>
          <w:szCs w:val="24"/>
          <w:lang w:eastAsia="lt-LT" w:bidi="lt-LT"/>
        </w:rPr>
        <w:t>(</w:t>
      </w:r>
      <w:proofErr w:type="spellStart"/>
      <w:r w:rsidRPr="002B461F">
        <w:rPr>
          <w:rFonts w:eastAsia="Arial Unicode MS"/>
          <w:i/>
          <w:color w:val="000000"/>
          <w:szCs w:val="24"/>
          <w:lang w:eastAsia="lt-LT" w:bidi="lt-LT"/>
        </w:rPr>
        <w:t>įst</w:t>
      </w:r>
      <w:proofErr w:type="spellEnd"/>
      <w:r w:rsidRPr="002B461F">
        <w:rPr>
          <w:rFonts w:eastAsia="Arial Unicode MS"/>
          <w:i/>
          <w:color w:val="000000"/>
          <w:szCs w:val="24"/>
          <w:lang w:eastAsia="lt-LT" w:bidi="lt-LT"/>
        </w:rPr>
        <w:t xml:space="preserve">., </w:t>
      </w:r>
      <w:proofErr w:type="spellStart"/>
      <w:r w:rsidRPr="002B461F">
        <w:rPr>
          <w:rFonts w:eastAsia="Arial Unicode MS"/>
          <w:i/>
          <w:color w:val="000000"/>
          <w:szCs w:val="24"/>
          <w:lang w:eastAsia="lt-LT" w:bidi="lt-LT"/>
        </w:rPr>
        <w:t>org</w:t>
      </w:r>
      <w:proofErr w:type="spellEnd"/>
      <w:r w:rsidRPr="002B461F">
        <w:rPr>
          <w:rFonts w:eastAsia="Arial Unicode MS"/>
          <w:i/>
          <w:color w:val="000000"/>
          <w:szCs w:val="24"/>
          <w:lang w:eastAsia="lt-LT" w:bidi="lt-LT"/>
        </w:rPr>
        <w:t xml:space="preserve">. vadovo </w:t>
      </w:r>
      <w:r w:rsidRPr="00275BCB">
        <w:rPr>
          <w:i/>
        </w:rPr>
        <w:t xml:space="preserve">(ar jo įgalioto asmens) </w:t>
      </w:r>
      <w:r w:rsidRPr="002B461F">
        <w:rPr>
          <w:rFonts w:eastAsia="Arial Unicode MS"/>
          <w:i/>
          <w:color w:val="000000"/>
          <w:szCs w:val="24"/>
          <w:lang w:eastAsia="lt-LT" w:bidi="lt-LT"/>
        </w:rPr>
        <w:t>vardas, pavardė, telefona</w:t>
      </w:r>
      <w:r>
        <w:rPr>
          <w:rFonts w:eastAsia="Arial Unicode MS"/>
          <w:i/>
          <w:color w:val="000000"/>
          <w:szCs w:val="24"/>
          <w:lang w:eastAsia="lt-LT" w:bidi="lt-LT"/>
        </w:rPr>
        <w:t>s</w:t>
      </w:r>
      <w:r w:rsidRPr="002B461F">
        <w:rPr>
          <w:rFonts w:eastAsia="Arial Unicode MS"/>
          <w:i/>
          <w:color w:val="000000"/>
          <w:szCs w:val="24"/>
          <w:lang w:eastAsia="lt-LT" w:bidi="lt-LT"/>
        </w:rPr>
        <w:t>)</w:t>
      </w:r>
    </w:p>
    <w:p w14:paraId="280BC3DD" w14:textId="77777777" w:rsidR="00E26E67" w:rsidRPr="002B461F" w:rsidRDefault="00E26E67" w:rsidP="00E26E67">
      <w:pPr>
        <w:widowControl w:val="0"/>
        <w:tabs>
          <w:tab w:val="left" w:pos="5740"/>
        </w:tabs>
        <w:spacing w:line="269" w:lineRule="exact"/>
        <w:ind w:firstLine="360"/>
        <w:rPr>
          <w:rFonts w:eastAsia="Arial Unicode MS"/>
          <w:color w:val="000000"/>
          <w:szCs w:val="24"/>
          <w:lang w:eastAsia="lt-LT" w:bidi="lt-LT"/>
        </w:rPr>
      </w:pPr>
    </w:p>
    <w:p w14:paraId="6665BA84"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color w:val="000000"/>
          <w:szCs w:val="24"/>
          <w:lang w:eastAsia="lt-LT" w:bidi="lt-LT"/>
        </w:rPr>
        <w:t xml:space="preserve"> Už renginį a</w:t>
      </w:r>
      <w:r w:rsidRPr="002B461F">
        <w:rPr>
          <w:rFonts w:eastAsia="Arial Unicode MS"/>
          <w:color w:val="000000"/>
          <w:szCs w:val="24"/>
          <w:lang w:eastAsia="lt-LT" w:bidi="lt-LT"/>
        </w:rPr>
        <w:t>tsaking</w:t>
      </w:r>
      <w:r>
        <w:rPr>
          <w:rFonts w:eastAsia="Arial Unicode MS"/>
          <w:color w:val="000000"/>
          <w:szCs w:val="24"/>
          <w:lang w:eastAsia="lt-LT" w:bidi="lt-LT"/>
        </w:rPr>
        <w:t>i</w:t>
      </w:r>
      <w:r w:rsidRPr="002B461F">
        <w:rPr>
          <w:rFonts w:eastAsia="Arial Unicode MS"/>
          <w:color w:val="000000"/>
          <w:szCs w:val="24"/>
          <w:lang w:eastAsia="lt-LT" w:bidi="lt-LT"/>
        </w:rPr>
        <w:t xml:space="preserve"> asm</w:t>
      </w:r>
      <w:r>
        <w:rPr>
          <w:rFonts w:eastAsia="Arial Unicode MS"/>
          <w:color w:val="000000"/>
          <w:szCs w:val="24"/>
          <w:lang w:eastAsia="lt-LT" w:bidi="lt-LT"/>
        </w:rPr>
        <w:t>enys _________________________________________________</w:t>
      </w:r>
    </w:p>
    <w:p w14:paraId="67B153DC" w14:textId="77777777" w:rsidR="00E26E67" w:rsidRPr="002B461F" w:rsidRDefault="00E26E67" w:rsidP="00E26E67">
      <w:pPr>
        <w:widowControl w:val="0"/>
        <w:spacing w:line="269" w:lineRule="exact"/>
        <w:jc w:val="center"/>
        <w:rPr>
          <w:bCs/>
          <w:i/>
          <w:iCs/>
          <w:szCs w:val="24"/>
          <w:lang w:eastAsia="lt-LT"/>
        </w:rPr>
      </w:pPr>
      <w:r>
        <w:rPr>
          <w:bCs/>
          <w:i/>
          <w:iCs/>
          <w:szCs w:val="24"/>
          <w:lang w:eastAsia="lt-LT"/>
        </w:rPr>
        <w:t xml:space="preserve">                                 </w:t>
      </w:r>
      <w:r w:rsidRPr="002B461F">
        <w:rPr>
          <w:bCs/>
          <w:i/>
          <w:iCs/>
          <w:szCs w:val="24"/>
          <w:lang w:eastAsia="lt-LT"/>
        </w:rPr>
        <w:t xml:space="preserve">(vardas, pavardė, </w:t>
      </w:r>
      <w:r>
        <w:rPr>
          <w:bCs/>
          <w:i/>
          <w:iCs/>
          <w:szCs w:val="24"/>
          <w:lang w:eastAsia="lt-LT"/>
        </w:rPr>
        <w:t>telefono numeris</w:t>
      </w:r>
      <w:r w:rsidRPr="002B461F">
        <w:rPr>
          <w:bCs/>
          <w:i/>
          <w:iCs/>
          <w:szCs w:val="24"/>
          <w:lang w:eastAsia="lt-LT"/>
        </w:rPr>
        <w:t>)</w:t>
      </w:r>
    </w:p>
    <w:p w14:paraId="18EB0D12" w14:textId="77777777" w:rsidR="00E26E67" w:rsidRPr="002B461F"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color w:val="000000"/>
          <w:szCs w:val="24"/>
          <w:lang w:eastAsia="lt-LT" w:bidi="lt-LT"/>
        </w:rPr>
        <w:t xml:space="preserve"> </w:t>
      </w:r>
      <w:r w:rsidRPr="002B461F">
        <w:rPr>
          <w:rFonts w:eastAsia="Arial Unicode MS"/>
          <w:color w:val="000000"/>
          <w:szCs w:val="24"/>
          <w:lang w:eastAsia="lt-LT" w:bidi="lt-LT"/>
        </w:rPr>
        <w:t xml:space="preserve">Leidimo išdavimo pagrindas </w:t>
      </w:r>
      <w:r>
        <w:rPr>
          <w:rFonts w:eastAsia="Arial Unicode MS"/>
          <w:color w:val="000000"/>
          <w:szCs w:val="24"/>
          <w:lang w:eastAsia="lt-LT" w:bidi="lt-LT"/>
        </w:rPr>
        <w:t>–</w:t>
      </w:r>
      <w:r w:rsidRPr="002B461F">
        <w:rPr>
          <w:rFonts w:eastAsia="Arial Unicode MS"/>
          <w:color w:val="000000"/>
          <w:szCs w:val="24"/>
          <w:lang w:eastAsia="lt-LT" w:bidi="lt-LT"/>
        </w:rPr>
        <w:t xml:space="preserve"> Šilalės rajono savivaldybės administracijos direktoriaus </w:t>
      </w:r>
      <w:r>
        <w:rPr>
          <w:rFonts w:eastAsia="Arial Unicode MS"/>
          <w:color w:val="000000"/>
          <w:szCs w:val="24"/>
          <w:lang w:eastAsia="lt-LT" w:bidi="lt-LT"/>
        </w:rPr>
        <w:t>_____</w:t>
      </w:r>
      <w:r w:rsidRPr="002B461F">
        <w:rPr>
          <w:rFonts w:eastAsia="Arial Unicode MS"/>
          <w:color w:val="000000"/>
          <w:szCs w:val="24"/>
          <w:lang w:eastAsia="lt-LT" w:bidi="lt-LT"/>
        </w:rPr>
        <w:t xml:space="preserve"> m. </w:t>
      </w:r>
      <w:r>
        <w:rPr>
          <w:rFonts w:eastAsia="Arial Unicode MS"/>
          <w:color w:val="000000"/>
          <w:szCs w:val="24"/>
          <w:lang w:eastAsia="lt-LT" w:bidi="lt-LT"/>
        </w:rPr>
        <w:t xml:space="preserve">___________________  </w:t>
      </w:r>
      <w:r w:rsidRPr="002B461F">
        <w:rPr>
          <w:rFonts w:eastAsia="Arial Unicode MS"/>
          <w:color w:val="000000"/>
          <w:szCs w:val="24"/>
          <w:lang w:eastAsia="lt-LT" w:bidi="lt-LT"/>
        </w:rPr>
        <w:t xml:space="preserve">d. įsakymas Nr. </w:t>
      </w:r>
      <w:r>
        <w:rPr>
          <w:rFonts w:eastAsia="Arial Unicode MS"/>
          <w:color w:val="000000"/>
          <w:szCs w:val="24"/>
          <w:lang w:eastAsia="lt-LT" w:bidi="lt-LT"/>
        </w:rPr>
        <w:t>____</w:t>
      </w:r>
      <w:r w:rsidRPr="002B461F">
        <w:rPr>
          <w:rFonts w:eastAsia="Arial Unicode MS"/>
          <w:color w:val="000000"/>
          <w:szCs w:val="24"/>
          <w:lang w:eastAsia="lt-LT" w:bidi="lt-LT"/>
        </w:rPr>
        <w:t xml:space="preserve">-  </w:t>
      </w:r>
      <w:r>
        <w:rPr>
          <w:rFonts w:eastAsia="Arial Unicode MS"/>
          <w:color w:val="000000"/>
          <w:szCs w:val="24"/>
          <w:lang w:eastAsia="lt-LT" w:bidi="lt-LT"/>
        </w:rPr>
        <w:t>__________________________________</w:t>
      </w:r>
      <w:r w:rsidRPr="002B461F">
        <w:rPr>
          <w:rFonts w:eastAsia="Arial Unicode MS"/>
          <w:color w:val="000000"/>
          <w:szCs w:val="24"/>
          <w:lang w:eastAsia="lt-LT" w:bidi="lt-LT"/>
        </w:rPr>
        <w:t>.</w:t>
      </w:r>
    </w:p>
    <w:p w14:paraId="0C611F78" w14:textId="77777777" w:rsidR="00E26E67" w:rsidRPr="002B461F" w:rsidRDefault="00E26E67" w:rsidP="00E26E67">
      <w:pPr>
        <w:widowControl w:val="0"/>
        <w:spacing w:line="220" w:lineRule="exact"/>
        <w:rPr>
          <w:rFonts w:eastAsia="Arial Unicode MS"/>
          <w:color w:val="000000"/>
          <w:szCs w:val="24"/>
          <w:lang w:eastAsia="lt-LT" w:bidi="lt-LT"/>
        </w:rPr>
      </w:pPr>
    </w:p>
    <w:p w14:paraId="0500ED5A" w14:textId="77777777" w:rsidR="00E26E67" w:rsidRDefault="00E26E67" w:rsidP="00E26E67">
      <w:pPr>
        <w:widowControl w:val="0"/>
        <w:numPr>
          <w:ilvl w:val="0"/>
          <w:numId w:val="1"/>
        </w:numPr>
        <w:tabs>
          <w:tab w:val="left" w:pos="709"/>
          <w:tab w:val="left" w:pos="851"/>
        </w:tabs>
        <w:spacing w:line="264" w:lineRule="exact"/>
        <w:ind w:firstLine="567"/>
        <w:jc w:val="both"/>
        <w:rPr>
          <w:rFonts w:eastAsia="Arial Unicode MS"/>
          <w:color w:val="000000"/>
          <w:szCs w:val="24"/>
          <w:lang w:eastAsia="lt-LT" w:bidi="lt-LT"/>
        </w:rPr>
      </w:pPr>
      <w:r>
        <w:rPr>
          <w:rFonts w:eastAsia="Arial Unicode MS"/>
          <w:color w:val="000000"/>
          <w:szCs w:val="24"/>
          <w:lang w:eastAsia="lt-LT" w:bidi="lt-LT"/>
        </w:rPr>
        <w:t xml:space="preserve"> </w:t>
      </w:r>
      <w:r w:rsidRPr="002B461F">
        <w:rPr>
          <w:rFonts w:eastAsia="Arial Unicode MS"/>
          <w:color w:val="000000"/>
          <w:szCs w:val="24"/>
          <w:lang w:eastAsia="lt-LT" w:bidi="lt-LT"/>
        </w:rPr>
        <w:t>Leidimą išdavė:</w:t>
      </w:r>
    </w:p>
    <w:p w14:paraId="0F9E565D" w14:textId="77777777" w:rsidR="00E26E67" w:rsidRDefault="00E26E67" w:rsidP="00E26E67">
      <w:pPr>
        <w:pStyle w:val="Sraopastraipa"/>
        <w:rPr>
          <w:rFonts w:eastAsia="Arial Unicode MS"/>
          <w:color w:val="000000"/>
          <w:szCs w:val="24"/>
          <w:lang w:eastAsia="lt-LT" w:bidi="lt-LT"/>
        </w:rPr>
      </w:pPr>
    </w:p>
    <w:p w14:paraId="4863D7E5" w14:textId="77777777" w:rsidR="00E26E67" w:rsidRDefault="00E26E67" w:rsidP="00E26E67">
      <w:pPr>
        <w:tabs>
          <w:tab w:val="center" w:pos="4800"/>
          <w:tab w:val="center" w:pos="7680"/>
        </w:tabs>
      </w:pPr>
      <w:r>
        <w:t xml:space="preserve">Administracijos direktorius                            </w:t>
      </w:r>
      <w:r w:rsidRPr="00EE5CA7">
        <w:t>_____________</w:t>
      </w:r>
      <w:r>
        <w:t>__</w:t>
      </w:r>
      <w:r>
        <w:tab/>
        <w:t xml:space="preserve">        </w:t>
      </w:r>
      <w:r w:rsidRPr="00EE5CA7">
        <w:t>________________</w:t>
      </w:r>
      <w:r>
        <w:t>________</w:t>
      </w:r>
      <w:r w:rsidRPr="00EE5CA7">
        <w:t>_</w:t>
      </w:r>
    </w:p>
    <w:p w14:paraId="395E492E" w14:textId="77777777" w:rsidR="00E26E67" w:rsidRPr="00CE4CEE" w:rsidRDefault="00E26E67" w:rsidP="00E26E67">
      <w:pPr>
        <w:tabs>
          <w:tab w:val="center" w:pos="4800"/>
          <w:tab w:val="center" w:pos="7680"/>
        </w:tabs>
        <w:rPr>
          <w:vertAlign w:val="superscript"/>
        </w:rPr>
      </w:pPr>
      <w:r w:rsidRPr="00EE5CA7">
        <w:tab/>
      </w:r>
      <w:r>
        <w:t xml:space="preserve">                         </w:t>
      </w:r>
      <w:r w:rsidRPr="00EE5CA7">
        <w:rPr>
          <w:vertAlign w:val="superscript"/>
        </w:rPr>
        <w:t xml:space="preserve"> </w:t>
      </w:r>
      <w:r>
        <w:rPr>
          <w:vertAlign w:val="superscript"/>
        </w:rPr>
        <w:t>(Parašas)</w:t>
      </w:r>
      <w:r>
        <w:rPr>
          <w:vertAlign w:val="superscript"/>
        </w:rPr>
        <w:tab/>
      </w:r>
      <w:r w:rsidRPr="00EE5CA7">
        <w:rPr>
          <w:vertAlign w:val="superscript"/>
        </w:rPr>
        <w:t xml:space="preserve"> </w:t>
      </w:r>
      <w:r>
        <w:rPr>
          <w:vertAlign w:val="superscript"/>
        </w:rPr>
        <w:t xml:space="preserve">                                  </w:t>
      </w:r>
      <w:r w:rsidRPr="00EE5CA7">
        <w:rPr>
          <w:vertAlign w:val="superscript"/>
        </w:rPr>
        <w:t>(Vardas, pavardė)</w:t>
      </w:r>
    </w:p>
    <w:p w14:paraId="712A2D25" w14:textId="77777777" w:rsidR="006E4661" w:rsidRDefault="006E4661"/>
    <w:sectPr w:rsidR="006E4661" w:rsidSect="00E26E67">
      <w:headerReference w:type="default" r:id="rId7"/>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4E22" w14:textId="77777777" w:rsidR="000F2E89" w:rsidRDefault="000F2E89" w:rsidP="00E26E67">
      <w:r>
        <w:separator/>
      </w:r>
    </w:p>
  </w:endnote>
  <w:endnote w:type="continuationSeparator" w:id="0">
    <w:p w14:paraId="14A207D9" w14:textId="77777777" w:rsidR="000F2E89" w:rsidRDefault="000F2E89" w:rsidP="00E2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2636" w14:textId="77777777" w:rsidR="000F2E89" w:rsidRDefault="000F2E89" w:rsidP="00E26E67">
      <w:r>
        <w:separator/>
      </w:r>
    </w:p>
  </w:footnote>
  <w:footnote w:type="continuationSeparator" w:id="0">
    <w:p w14:paraId="42D63DE2" w14:textId="77777777" w:rsidR="000F2E89" w:rsidRDefault="000F2E89" w:rsidP="00E2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88443"/>
      <w:docPartObj>
        <w:docPartGallery w:val="Page Numbers (Top of Page)"/>
        <w:docPartUnique/>
      </w:docPartObj>
    </w:sdtPr>
    <w:sdtContent>
      <w:p w14:paraId="770FFA5D" w14:textId="77777777" w:rsidR="00E26E67" w:rsidRDefault="00E26E67">
        <w:pPr>
          <w:pStyle w:val="Antrats"/>
          <w:jc w:val="center"/>
        </w:pPr>
        <w:r>
          <w:fldChar w:fldCharType="begin"/>
        </w:r>
        <w:r>
          <w:instrText>PAGE   \* MERGEFORMAT</w:instrText>
        </w:r>
        <w:r>
          <w:fldChar w:fldCharType="separate"/>
        </w:r>
        <w:r>
          <w:rPr>
            <w:noProof/>
          </w:rPr>
          <w:t>1</w:t>
        </w:r>
        <w:r>
          <w:fldChar w:fldCharType="end"/>
        </w:r>
      </w:p>
    </w:sdtContent>
  </w:sdt>
  <w:p w14:paraId="3B04B699" w14:textId="77777777" w:rsidR="00E26E67" w:rsidRDefault="00E26E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7D35"/>
    <w:multiLevelType w:val="multilevel"/>
    <w:tmpl w:val="6DD03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05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C1"/>
    <w:rsid w:val="00012AB8"/>
    <w:rsid w:val="000E68D6"/>
    <w:rsid w:val="000F2E89"/>
    <w:rsid w:val="005A7922"/>
    <w:rsid w:val="006A2B24"/>
    <w:rsid w:val="006B10C1"/>
    <w:rsid w:val="006E4661"/>
    <w:rsid w:val="00703CC6"/>
    <w:rsid w:val="007B4451"/>
    <w:rsid w:val="00C32AE5"/>
    <w:rsid w:val="00E26E67"/>
    <w:rsid w:val="00F832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E95D"/>
  <w15:chartTrackingRefBased/>
  <w15:docId w15:val="{D1C9851F-24D5-4698-8DF4-6AAB6149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6E6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6E67"/>
    <w:pPr>
      <w:ind w:left="720"/>
      <w:contextualSpacing/>
    </w:pPr>
  </w:style>
  <w:style w:type="paragraph" w:styleId="Antrats">
    <w:name w:val="header"/>
    <w:basedOn w:val="prastasis"/>
    <w:link w:val="AntratsDiagrama"/>
    <w:uiPriority w:val="99"/>
    <w:unhideWhenUsed/>
    <w:rsid w:val="00E26E67"/>
    <w:pPr>
      <w:tabs>
        <w:tab w:val="center" w:pos="4819"/>
        <w:tab w:val="right" w:pos="9638"/>
      </w:tabs>
    </w:pPr>
  </w:style>
  <w:style w:type="character" w:customStyle="1" w:styleId="AntratsDiagrama">
    <w:name w:val="Antraštės Diagrama"/>
    <w:basedOn w:val="Numatytasispastraiposriftas"/>
    <w:link w:val="Antrats"/>
    <w:uiPriority w:val="99"/>
    <w:rsid w:val="00E26E6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26E67"/>
    <w:pPr>
      <w:tabs>
        <w:tab w:val="center" w:pos="4819"/>
        <w:tab w:val="right" w:pos="9638"/>
      </w:tabs>
    </w:pPr>
  </w:style>
  <w:style w:type="character" w:customStyle="1" w:styleId="PoratDiagrama">
    <w:name w:val="Poraštė Diagrama"/>
    <w:basedOn w:val="Numatytasispastraiposriftas"/>
    <w:link w:val="Porat"/>
    <w:uiPriority w:val="99"/>
    <w:rsid w:val="00E26E6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2025-01-31T09:50:00Z</dcterms:created>
  <dcterms:modified xsi:type="dcterms:W3CDTF">2025-01-31T09:50:00Z</dcterms:modified>
</cp:coreProperties>
</file>