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F3971">
        <w:rPr>
          <w:szCs w:val="24"/>
        </w:rPr>
        <w:t xml:space="preserve"> kviečiame </w:t>
      </w:r>
      <w:r w:rsidR="00CB5907">
        <w:rPr>
          <w:szCs w:val="24"/>
        </w:rPr>
        <w:t>2025</w:t>
      </w:r>
      <w:r w:rsidR="00930D93" w:rsidRPr="00930D93">
        <w:rPr>
          <w:szCs w:val="24"/>
        </w:rPr>
        <w:t xml:space="preserve"> m. </w:t>
      </w:r>
      <w:r w:rsidR="00700959">
        <w:rPr>
          <w:szCs w:val="24"/>
        </w:rPr>
        <w:t>vasario</w:t>
      </w:r>
      <w:r w:rsidR="00CB5907">
        <w:rPr>
          <w:szCs w:val="24"/>
        </w:rPr>
        <w:t xml:space="preserve"> </w:t>
      </w:r>
      <w:r w:rsidR="00700959">
        <w:rPr>
          <w:szCs w:val="24"/>
        </w:rPr>
        <w:t>18</w:t>
      </w:r>
      <w:r w:rsidR="00930D93" w:rsidRPr="00930D93">
        <w:rPr>
          <w:szCs w:val="24"/>
        </w:rPr>
        <w:t xml:space="preserve"> d. </w:t>
      </w:r>
      <w:r w:rsidR="00BE2E56">
        <w:rPr>
          <w:szCs w:val="24"/>
        </w:rPr>
        <w:t>(</w:t>
      </w:r>
      <w:r w:rsidR="00700959">
        <w:rPr>
          <w:szCs w:val="24"/>
        </w:rPr>
        <w:t>antradienį</w:t>
      </w:r>
      <w:r w:rsidR="00BE2E56" w:rsidRPr="007D470C">
        <w:rPr>
          <w:szCs w:val="24"/>
        </w:rPr>
        <w:t xml:space="preserve">) </w:t>
      </w:r>
      <w:r w:rsidR="002E0BAA">
        <w:rPr>
          <w:b/>
          <w:szCs w:val="24"/>
        </w:rPr>
        <w:t>10.</w:t>
      </w:r>
      <w:r w:rsidR="00700959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02091D" w:rsidRDefault="0002091D" w:rsidP="00BE2E56">
      <w:pPr>
        <w:ind w:firstLine="851"/>
        <w:jc w:val="both"/>
        <w:rPr>
          <w:szCs w:val="24"/>
        </w:rPr>
      </w:pPr>
    </w:p>
    <w:p w:rsidR="00700959" w:rsidRPr="00700959" w:rsidRDefault="00D833D6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1.</w:t>
      </w:r>
      <w:r w:rsidR="00700959" w:rsidRPr="00700959">
        <w:rPr>
          <w:rFonts w:eastAsia="Times New Roman" w:cs="Times New Roman"/>
          <w:szCs w:val="24"/>
          <w:lang w:eastAsia="lt-LT"/>
        </w:rPr>
        <w:t xml:space="preserve"> Dėl Šilalės rajono savivaldybės 2025–2027 metų strateginio veiklos plano patvirtinimo.</w:t>
      </w:r>
    </w:p>
    <w:p w:rsidR="00700959" w:rsidRPr="00700959" w:rsidRDefault="00700959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700959">
        <w:rPr>
          <w:rFonts w:eastAsia="Times New Roman" w:cs="Times New Roman"/>
          <w:szCs w:val="24"/>
          <w:lang w:eastAsia="lt-LT"/>
        </w:rPr>
        <w:t>Pranešėja Danguolė Vėlavičiutė.</w:t>
      </w:r>
    </w:p>
    <w:p w:rsidR="00700959" w:rsidRPr="00700959" w:rsidRDefault="00700959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700959">
        <w:rPr>
          <w:rFonts w:eastAsia="Times New Roman" w:cs="Times New Roman"/>
          <w:szCs w:val="24"/>
          <w:lang w:eastAsia="lt-LT"/>
        </w:rPr>
        <w:t>2. Dėl Šilalės rajono savivaldybės 2025–2027  metų biudžeto patvirtinimo.</w:t>
      </w:r>
    </w:p>
    <w:p w:rsidR="00D833D6" w:rsidRDefault="00700959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700959">
        <w:rPr>
          <w:rFonts w:eastAsia="Times New Roman" w:cs="Times New Roman"/>
          <w:szCs w:val="24"/>
          <w:lang w:eastAsia="lt-LT"/>
        </w:rPr>
        <w:t>Pranešėja</w:t>
      </w:r>
      <w:r w:rsidR="009148C6">
        <w:rPr>
          <w:rFonts w:eastAsia="Times New Roman" w:cs="Times New Roman"/>
          <w:szCs w:val="24"/>
          <w:lang w:eastAsia="lt-LT"/>
        </w:rPr>
        <w:t>i: Tadas Bartkus,</w:t>
      </w:r>
      <w:r w:rsidRPr="00700959">
        <w:rPr>
          <w:rFonts w:eastAsia="Times New Roman" w:cs="Times New Roman"/>
          <w:szCs w:val="24"/>
          <w:lang w:eastAsia="lt-LT"/>
        </w:rPr>
        <w:t xml:space="preserve"> Danguolė Vėlavičiutė.</w:t>
      </w:r>
    </w:p>
    <w:p w:rsidR="00700959" w:rsidRPr="00700959" w:rsidRDefault="0085287A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="00700959" w:rsidRPr="00700959">
        <w:rPr>
          <w:rFonts w:eastAsia="Times New Roman" w:cs="Times New Roman"/>
          <w:szCs w:val="24"/>
          <w:lang w:eastAsia="lt-LT"/>
        </w:rPr>
        <w:t>. Dėl Leidimo vykdyti žemės kasimo darbus Šilalės rajono savivaldybės viešojo naudojimo teritorijoje išdavimo ir panaikinimo bei rinkliavų nustatymo nuostatų patvirtinimo</w:t>
      </w:r>
      <w:r>
        <w:rPr>
          <w:rFonts w:eastAsia="Times New Roman" w:cs="Times New Roman"/>
          <w:szCs w:val="24"/>
          <w:lang w:eastAsia="lt-LT"/>
        </w:rPr>
        <w:t xml:space="preserve"> (13)</w:t>
      </w:r>
      <w:r w:rsidR="00700959" w:rsidRPr="00700959">
        <w:rPr>
          <w:rFonts w:eastAsia="Times New Roman" w:cs="Times New Roman"/>
          <w:szCs w:val="24"/>
          <w:lang w:eastAsia="lt-LT"/>
        </w:rPr>
        <w:t>.</w:t>
      </w:r>
    </w:p>
    <w:p w:rsidR="00700959" w:rsidRPr="00700959" w:rsidRDefault="00700959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700959">
        <w:rPr>
          <w:rFonts w:eastAsia="Times New Roman" w:cs="Times New Roman"/>
          <w:szCs w:val="24"/>
          <w:lang w:eastAsia="lt-LT"/>
        </w:rPr>
        <w:t>Pranešėja Aida Budrikienė.</w:t>
      </w:r>
    </w:p>
    <w:p w:rsidR="00700959" w:rsidRPr="00700959" w:rsidRDefault="0085287A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="00700959" w:rsidRPr="00700959">
        <w:rPr>
          <w:rFonts w:eastAsia="Times New Roman" w:cs="Times New Roman"/>
          <w:szCs w:val="24"/>
          <w:lang w:eastAsia="lt-LT"/>
        </w:rPr>
        <w:t>. Dėl pritarimo Šilalės rajono teritorijos bendrojo plano keitimo bendrųjų sprendinių formavimui (koncepcijai)</w:t>
      </w:r>
      <w:r>
        <w:rPr>
          <w:rFonts w:eastAsia="Times New Roman" w:cs="Times New Roman"/>
          <w:szCs w:val="24"/>
          <w:lang w:eastAsia="lt-LT"/>
        </w:rPr>
        <w:t xml:space="preserve"> (14)</w:t>
      </w:r>
      <w:r w:rsidR="00700959" w:rsidRPr="00700959">
        <w:rPr>
          <w:rFonts w:eastAsia="Times New Roman" w:cs="Times New Roman"/>
          <w:szCs w:val="24"/>
          <w:lang w:eastAsia="lt-LT"/>
        </w:rPr>
        <w:t>.</w:t>
      </w:r>
    </w:p>
    <w:p w:rsidR="00700959" w:rsidRDefault="00700959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 w:rsidRPr="00700959">
        <w:rPr>
          <w:rFonts w:eastAsia="Times New Roman" w:cs="Times New Roman"/>
          <w:szCs w:val="24"/>
          <w:lang w:eastAsia="lt-LT"/>
        </w:rPr>
        <w:t>Pranešėja Gintarė Baltrūnė.</w:t>
      </w:r>
    </w:p>
    <w:p w:rsidR="0072120D" w:rsidRDefault="0072120D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5. Informacija dėl audito iniciavimo UAB TRATC.</w:t>
      </w:r>
    </w:p>
    <w:p w:rsidR="0072120D" w:rsidRPr="002E0489" w:rsidRDefault="0072120D" w:rsidP="0070095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 Liucija Kiniulienė.</w:t>
      </w:r>
    </w:p>
    <w:p w:rsidR="005E0709" w:rsidRDefault="0085287A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8657C9">
        <w:rPr>
          <w:rFonts w:eastAsia="Times New Roman" w:cs="Times New Roman"/>
          <w:szCs w:val="24"/>
          <w:lang w:eastAsia="lt-LT"/>
        </w:rPr>
        <w:t>. Kita informacija.</w:t>
      </w:r>
    </w:p>
    <w:p w:rsidR="008657C9" w:rsidRDefault="008657C9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Dainius Bergelis.</w:t>
      </w:r>
    </w:p>
    <w:p w:rsidR="004C4D61" w:rsidRDefault="004C4D61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:rsidR="00971271" w:rsidRDefault="00971271">
      <w:pPr>
        <w:rPr>
          <w:szCs w:val="24"/>
        </w:rPr>
      </w:pPr>
    </w:p>
    <w:p w:rsidR="00ED3D42" w:rsidRDefault="00ED3D42">
      <w:pPr>
        <w:rPr>
          <w:szCs w:val="24"/>
        </w:rPr>
      </w:pPr>
    </w:p>
    <w:p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Bergelis</w:t>
      </w:r>
      <w:r w:rsidR="004C20E4">
        <w:rPr>
          <w:szCs w:val="24"/>
        </w:rPr>
        <w:tab/>
      </w:r>
      <w:r w:rsidR="00462432">
        <w:rPr>
          <w:szCs w:val="24"/>
        </w:rPr>
        <w:tab/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36D" w:rsidRDefault="00A3336D" w:rsidP="008C666D">
      <w:r>
        <w:separator/>
      </w:r>
    </w:p>
  </w:endnote>
  <w:endnote w:type="continuationSeparator" w:id="0">
    <w:p w:rsidR="00A3336D" w:rsidRDefault="00A3336D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36D" w:rsidRDefault="00A3336D" w:rsidP="008C666D">
      <w:r>
        <w:separator/>
      </w:r>
    </w:p>
  </w:footnote>
  <w:footnote w:type="continuationSeparator" w:id="0">
    <w:p w:rsidR="00A3336D" w:rsidRDefault="00A3336D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2198111">
    <w:abstractNumId w:val="1"/>
  </w:num>
  <w:num w:numId="2" w16cid:durableId="26079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2091D"/>
    <w:rsid w:val="00024F27"/>
    <w:rsid w:val="00032025"/>
    <w:rsid w:val="00040445"/>
    <w:rsid w:val="0004527C"/>
    <w:rsid w:val="0004565D"/>
    <w:rsid w:val="0005482C"/>
    <w:rsid w:val="00066C8C"/>
    <w:rsid w:val="00071248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4460"/>
    <w:rsid w:val="000F7E47"/>
    <w:rsid w:val="00127E23"/>
    <w:rsid w:val="001367C0"/>
    <w:rsid w:val="00151608"/>
    <w:rsid w:val="001556B9"/>
    <w:rsid w:val="00176C11"/>
    <w:rsid w:val="00192154"/>
    <w:rsid w:val="00197E93"/>
    <w:rsid w:val="001A4C3E"/>
    <w:rsid w:val="001C038E"/>
    <w:rsid w:val="001D594B"/>
    <w:rsid w:val="001D5E99"/>
    <w:rsid w:val="001E2172"/>
    <w:rsid w:val="001F00AC"/>
    <w:rsid w:val="002330B8"/>
    <w:rsid w:val="00270D82"/>
    <w:rsid w:val="002A5911"/>
    <w:rsid w:val="002C2CC0"/>
    <w:rsid w:val="002E0489"/>
    <w:rsid w:val="002E0BAA"/>
    <w:rsid w:val="002E7136"/>
    <w:rsid w:val="002F4C41"/>
    <w:rsid w:val="003155E3"/>
    <w:rsid w:val="00316AA5"/>
    <w:rsid w:val="00335D35"/>
    <w:rsid w:val="003545A9"/>
    <w:rsid w:val="0036453B"/>
    <w:rsid w:val="00364A0C"/>
    <w:rsid w:val="00367CA0"/>
    <w:rsid w:val="0037063C"/>
    <w:rsid w:val="00370C54"/>
    <w:rsid w:val="00387CF2"/>
    <w:rsid w:val="003B194F"/>
    <w:rsid w:val="003B2D73"/>
    <w:rsid w:val="003B6012"/>
    <w:rsid w:val="003D6297"/>
    <w:rsid w:val="003F3874"/>
    <w:rsid w:val="003F5DBD"/>
    <w:rsid w:val="003F6F1A"/>
    <w:rsid w:val="0040589F"/>
    <w:rsid w:val="0041029F"/>
    <w:rsid w:val="00410760"/>
    <w:rsid w:val="0042381C"/>
    <w:rsid w:val="0042775F"/>
    <w:rsid w:val="00430C22"/>
    <w:rsid w:val="00435710"/>
    <w:rsid w:val="00443599"/>
    <w:rsid w:val="004479C2"/>
    <w:rsid w:val="00462432"/>
    <w:rsid w:val="00472DCB"/>
    <w:rsid w:val="0047481D"/>
    <w:rsid w:val="004749E0"/>
    <w:rsid w:val="00497294"/>
    <w:rsid w:val="004A559B"/>
    <w:rsid w:val="004C20E4"/>
    <w:rsid w:val="004C2C70"/>
    <w:rsid w:val="004C4D61"/>
    <w:rsid w:val="004C6CAC"/>
    <w:rsid w:val="004D7825"/>
    <w:rsid w:val="004F1195"/>
    <w:rsid w:val="004F1BDE"/>
    <w:rsid w:val="005037F8"/>
    <w:rsid w:val="0051255F"/>
    <w:rsid w:val="00517547"/>
    <w:rsid w:val="00517E08"/>
    <w:rsid w:val="00537D5F"/>
    <w:rsid w:val="00540807"/>
    <w:rsid w:val="005442F1"/>
    <w:rsid w:val="005A361A"/>
    <w:rsid w:val="005B4AF7"/>
    <w:rsid w:val="005B7634"/>
    <w:rsid w:val="005C7F8E"/>
    <w:rsid w:val="005D745E"/>
    <w:rsid w:val="005E0709"/>
    <w:rsid w:val="00602879"/>
    <w:rsid w:val="0061413A"/>
    <w:rsid w:val="006157A4"/>
    <w:rsid w:val="00635FC1"/>
    <w:rsid w:val="00641867"/>
    <w:rsid w:val="00651F99"/>
    <w:rsid w:val="006572D0"/>
    <w:rsid w:val="00666A18"/>
    <w:rsid w:val="00673EF5"/>
    <w:rsid w:val="006814D2"/>
    <w:rsid w:val="00687713"/>
    <w:rsid w:val="00691327"/>
    <w:rsid w:val="006B1F84"/>
    <w:rsid w:val="006B2593"/>
    <w:rsid w:val="006E2B5C"/>
    <w:rsid w:val="006E40A4"/>
    <w:rsid w:val="006E76CD"/>
    <w:rsid w:val="006F46CD"/>
    <w:rsid w:val="00700959"/>
    <w:rsid w:val="0072120D"/>
    <w:rsid w:val="00722934"/>
    <w:rsid w:val="00725070"/>
    <w:rsid w:val="00725656"/>
    <w:rsid w:val="00727B1E"/>
    <w:rsid w:val="00731EE5"/>
    <w:rsid w:val="00761811"/>
    <w:rsid w:val="00780F45"/>
    <w:rsid w:val="00797851"/>
    <w:rsid w:val="007A6F66"/>
    <w:rsid w:val="007B6092"/>
    <w:rsid w:val="007C44E7"/>
    <w:rsid w:val="007C7E9E"/>
    <w:rsid w:val="007D0227"/>
    <w:rsid w:val="007D27E0"/>
    <w:rsid w:val="007D3BB2"/>
    <w:rsid w:val="007D470C"/>
    <w:rsid w:val="007D77F2"/>
    <w:rsid w:val="007E2BA4"/>
    <w:rsid w:val="007F1157"/>
    <w:rsid w:val="007F7228"/>
    <w:rsid w:val="00811DE8"/>
    <w:rsid w:val="00814DCA"/>
    <w:rsid w:val="00851111"/>
    <w:rsid w:val="0085287A"/>
    <w:rsid w:val="008657C9"/>
    <w:rsid w:val="0087030D"/>
    <w:rsid w:val="008710F3"/>
    <w:rsid w:val="00884F89"/>
    <w:rsid w:val="008A0DA2"/>
    <w:rsid w:val="008A7859"/>
    <w:rsid w:val="008B1550"/>
    <w:rsid w:val="008B32A5"/>
    <w:rsid w:val="008C13A9"/>
    <w:rsid w:val="008C4CF9"/>
    <w:rsid w:val="008C666D"/>
    <w:rsid w:val="008C6FC7"/>
    <w:rsid w:val="0090572F"/>
    <w:rsid w:val="00905A42"/>
    <w:rsid w:val="009148C6"/>
    <w:rsid w:val="00930D93"/>
    <w:rsid w:val="00933533"/>
    <w:rsid w:val="00942885"/>
    <w:rsid w:val="00945802"/>
    <w:rsid w:val="0094643E"/>
    <w:rsid w:val="00951295"/>
    <w:rsid w:val="009518AE"/>
    <w:rsid w:val="00955794"/>
    <w:rsid w:val="00971271"/>
    <w:rsid w:val="009833B0"/>
    <w:rsid w:val="009A4139"/>
    <w:rsid w:val="009B30C5"/>
    <w:rsid w:val="009B57E4"/>
    <w:rsid w:val="009D1C32"/>
    <w:rsid w:val="009F2487"/>
    <w:rsid w:val="00A103B6"/>
    <w:rsid w:val="00A13891"/>
    <w:rsid w:val="00A15D92"/>
    <w:rsid w:val="00A20ECD"/>
    <w:rsid w:val="00A25CCA"/>
    <w:rsid w:val="00A26408"/>
    <w:rsid w:val="00A3336D"/>
    <w:rsid w:val="00A363E2"/>
    <w:rsid w:val="00A43F16"/>
    <w:rsid w:val="00A47DDC"/>
    <w:rsid w:val="00A55356"/>
    <w:rsid w:val="00A56D11"/>
    <w:rsid w:val="00A62150"/>
    <w:rsid w:val="00A62F3F"/>
    <w:rsid w:val="00A775C8"/>
    <w:rsid w:val="00AA2EE0"/>
    <w:rsid w:val="00AA3803"/>
    <w:rsid w:val="00AA52F8"/>
    <w:rsid w:val="00AB3394"/>
    <w:rsid w:val="00AB7F86"/>
    <w:rsid w:val="00AC0B95"/>
    <w:rsid w:val="00AC2070"/>
    <w:rsid w:val="00AC4226"/>
    <w:rsid w:val="00AE1352"/>
    <w:rsid w:val="00AE7810"/>
    <w:rsid w:val="00AF4711"/>
    <w:rsid w:val="00B0611C"/>
    <w:rsid w:val="00B1388A"/>
    <w:rsid w:val="00B22762"/>
    <w:rsid w:val="00B346A7"/>
    <w:rsid w:val="00B41618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E2E56"/>
    <w:rsid w:val="00C00187"/>
    <w:rsid w:val="00C42665"/>
    <w:rsid w:val="00C9776F"/>
    <w:rsid w:val="00CA35B3"/>
    <w:rsid w:val="00CA3DF7"/>
    <w:rsid w:val="00CB5907"/>
    <w:rsid w:val="00CB79BA"/>
    <w:rsid w:val="00CC1F66"/>
    <w:rsid w:val="00CD69AC"/>
    <w:rsid w:val="00CF0C9C"/>
    <w:rsid w:val="00CF366B"/>
    <w:rsid w:val="00CF6EDE"/>
    <w:rsid w:val="00D27E45"/>
    <w:rsid w:val="00D32C2C"/>
    <w:rsid w:val="00D427A0"/>
    <w:rsid w:val="00D76578"/>
    <w:rsid w:val="00D833D6"/>
    <w:rsid w:val="00D83A92"/>
    <w:rsid w:val="00D84462"/>
    <w:rsid w:val="00DA6FE2"/>
    <w:rsid w:val="00DD6060"/>
    <w:rsid w:val="00DE1EE9"/>
    <w:rsid w:val="00E009A3"/>
    <w:rsid w:val="00E05702"/>
    <w:rsid w:val="00E111EB"/>
    <w:rsid w:val="00E141D7"/>
    <w:rsid w:val="00E30807"/>
    <w:rsid w:val="00E747C3"/>
    <w:rsid w:val="00E876B9"/>
    <w:rsid w:val="00E95409"/>
    <w:rsid w:val="00EC15C3"/>
    <w:rsid w:val="00ED3D42"/>
    <w:rsid w:val="00EE2469"/>
    <w:rsid w:val="00EE27C5"/>
    <w:rsid w:val="00EF1921"/>
    <w:rsid w:val="00EF264C"/>
    <w:rsid w:val="00F05D4D"/>
    <w:rsid w:val="00F40F54"/>
    <w:rsid w:val="00F57D88"/>
    <w:rsid w:val="00F76ED8"/>
    <w:rsid w:val="00F9333C"/>
    <w:rsid w:val="00FA3933"/>
    <w:rsid w:val="00FA6AA3"/>
    <w:rsid w:val="00FA6AF8"/>
    <w:rsid w:val="00FB053D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84A8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BC30-43D0-4AEE-8C0D-3F8DC931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2024-12-09T08:00:00Z</cp:lastPrinted>
  <dcterms:created xsi:type="dcterms:W3CDTF">2024-10-24T07:06:00Z</dcterms:created>
  <dcterms:modified xsi:type="dcterms:W3CDTF">2025-02-13T11:43:00Z</dcterms:modified>
</cp:coreProperties>
</file>