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F347E" w14:textId="77777777" w:rsidR="00D123A9" w:rsidRPr="00D123A9" w:rsidRDefault="00D123A9" w:rsidP="00D123A9">
      <w:pPr>
        <w:outlineLvl w:val="0"/>
        <w:rPr>
          <w:rFonts w:eastAsia="Times New Roman" w:cs="Times New Roman"/>
          <w:b/>
          <w:bCs/>
          <w:kern w:val="36"/>
          <w:sz w:val="48"/>
          <w:szCs w:val="48"/>
          <w:lang w:eastAsia="lt-LT"/>
          <w14:ligatures w14:val="none"/>
        </w:rPr>
      </w:pPr>
      <w:r w:rsidRPr="00D123A9">
        <w:rPr>
          <w:rFonts w:eastAsia="Times New Roman" w:cs="Times New Roman"/>
          <w:b/>
          <w:bCs/>
          <w:kern w:val="36"/>
          <w:sz w:val="48"/>
          <w:szCs w:val="48"/>
          <w:lang w:eastAsia="lt-LT"/>
          <w14:ligatures w14:val="none"/>
        </w:rPr>
        <w:t>Civilinę saugą reglamentuojantys teisės aktai</w:t>
      </w:r>
    </w:p>
    <w:p w14:paraId="243DA7A2"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color w:val="091A5A"/>
          <w:kern w:val="0"/>
          <w:bdr w:val="none" w:sz="0" w:space="0" w:color="auto" w:frame="1"/>
          <w:lang w:eastAsia="lt-LT"/>
          <w14:ligatures w14:val="none"/>
        </w:rPr>
        <w:t>Lietuvos Respublikos Seimo priimti teisės aktai</w:t>
      </w:r>
    </w:p>
    <w:p w14:paraId="6C54AE04" w14:textId="77777777" w:rsidR="00D123A9" w:rsidRPr="00D123A9" w:rsidRDefault="00D123A9" w:rsidP="00D123A9">
      <w:pPr>
        <w:numPr>
          <w:ilvl w:val="0"/>
          <w:numId w:val="1"/>
        </w:numPr>
        <w:shd w:val="clear" w:color="auto" w:fill="F3F6F9"/>
        <w:rPr>
          <w:rFonts w:ascii="var(--primary-font)" w:eastAsia="Times New Roman" w:hAnsi="var(--primary-font)" w:cs="Arial"/>
          <w:color w:val="091A5A"/>
          <w:kern w:val="0"/>
          <w:lang w:eastAsia="lt-LT"/>
          <w14:ligatures w14:val="none"/>
        </w:rPr>
      </w:pPr>
      <w:hyperlink r:id="rId5" w:history="1">
        <w:r w:rsidRPr="00D123A9">
          <w:rPr>
            <w:rFonts w:ascii="var(--primary-font)" w:eastAsia="Times New Roman" w:hAnsi="var(--primary-font)" w:cs="Arial"/>
            <w:color w:val="0000FF"/>
            <w:kern w:val="0"/>
            <w:u w:val="single"/>
            <w:bdr w:val="none" w:sz="0" w:space="0" w:color="auto" w:frame="1"/>
            <w:lang w:eastAsia="lt-LT"/>
            <w14:ligatures w14:val="none"/>
          </w:rPr>
          <w:t>Lietuvos Respublikos krizių valdymo ir civilinės saugos įstatymas</w:t>
        </w:r>
      </w:hyperlink>
    </w:p>
    <w:p w14:paraId="07A4CA30" w14:textId="77777777" w:rsidR="00D123A9" w:rsidRPr="00D123A9" w:rsidRDefault="00D123A9" w:rsidP="00D123A9">
      <w:pPr>
        <w:numPr>
          <w:ilvl w:val="0"/>
          <w:numId w:val="1"/>
        </w:numPr>
        <w:shd w:val="clear" w:color="auto" w:fill="F3F6F9"/>
        <w:rPr>
          <w:rFonts w:ascii="var(--primary-font)" w:eastAsia="Times New Roman" w:hAnsi="var(--primary-font)" w:cs="Arial"/>
          <w:color w:val="091A5A"/>
          <w:kern w:val="0"/>
          <w:lang w:eastAsia="lt-LT"/>
          <w14:ligatures w14:val="none"/>
        </w:rPr>
      </w:pPr>
      <w:hyperlink r:id="rId6" w:history="1">
        <w:r w:rsidRPr="00D123A9">
          <w:rPr>
            <w:rFonts w:ascii="var(--primary-font)" w:eastAsia="Times New Roman" w:hAnsi="var(--primary-font)" w:cs="Arial"/>
            <w:color w:val="0000FF"/>
            <w:kern w:val="0"/>
            <w:u w:val="single"/>
            <w:bdr w:val="none" w:sz="0" w:space="0" w:color="auto" w:frame="1"/>
            <w:lang w:eastAsia="lt-LT"/>
            <w14:ligatures w14:val="none"/>
          </w:rPr>
          <w:t>Lietuvos Respublikos valstybės rezervo įstatymas </w:t>
        </w:r>
      </w:hyperlink>
    </w:p>
    <w:p w14:paraId="57ED5B4B" w14:textId="77777777" w:rsidR="00D123A9" w:rsidRPr="00D123A9" w:rsidRDefault="00D123A9" w:rsidP="00D123A9">
      <w:pPr>
        <w:shd w:val="clear" w:color="auto" w:fill="F3F6F9"/>
        <w:rPr>
          <w:rFonts w:ascii="Arial" w:eastAsia="Times New Roman" w:hAnsi="Arial" w:cs="Arial"/>
          <w:color w:val="091A5A"/>
          <w:kern w:val="0"/>
          <w:sz w:val="27"/>
          <w:szCs w:val="27"/>
          <w:lang w:eastAsia="lt-LT"/>
          <w14:ligatures w14:val="none"/>
        </w:rPr>
      </w:pPr>
      <w:r w:rsidRPr="00D123A9">
        <w:rPr>
          <w:rFonts w:ascii="Arial" w:eastAsia="Times New Roman" w:hAnsi="Arial" w:cs="Arial"/>
          <w:color w:val="091A5A"/>
          <w:kern w:val="0"/>
          <w:sz w:val="27"/>
          <w:szCs w:val="27"/>
          <w:lang w:eastAsia="lt-LT"/>
          <w14:ligatures w14:val="none"/>
        </w:rPr>
        <w:t> </w:t>
      </w:r>
    </w:p>
    <w:p w14:paraId="47D42D81"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i/>
          <w:iCs/>
          <w:color w:val="091A5A"/>
          <w:kern w:val="0"/>
          <w:bdr w:val="none" w:sz="0" w:space="0" w:color="auto" w:frame="1"/>
          <w:lang w:eastAsia="lt-LT"/>
          <w14:ligatures w14:val="none"/>
        </w:rPr>
        <w:t>Netekęs galios teisės aktas</w:t>
      </w:r>
    </w:p>
    <w:p w14:paraId="31E27EDD" w14:textId="77777777" w:rsidR="00D123A9" w:rsidRPr="00D123A9" w:rsidRDefault="00D123A9" w:rsidP="00D123A9">
      <w:pPr>
        <w:numPr>
          <w:ilvl w:val="0"/>
          <w:numId w:val="2"/>
        </w:numPr>
        <w:shd w:val="clear" w:color="auto" w:fill="F3F6F9"/>
        <w:rPr>
          <w:rFonts w:ascii="var(--primary-font)" w:eastAsia="Times New Roman" w:hAnsi="var(--primary-font)" w:cs="Arial"/>
          <w:color w:val="091A5A"/>
          <w:kern w:val="0"/>
          <w:lang w:eastAsia="lt-LT"/>
          <w14:ligatures w14:val="none"/>
        </w:rPr>
      </w:pPr>
      <w:hyperlink r:id="rId7" w:history="1">
        <w:r w:rsidRPr="00D123A9">
          <w:rPr>
            <w:rFonts w:ascii="var(--primary-font)" w:eastAsia="Times New Roman" w:hAnsi="var(--primary-font)" w:cs="Arial"/>
            <w:i/>
            <w:iCs/>
            <w:color w:val="0000FF"/>
            <w:kern w:val="0"/>
            <w:u w:val="single"/>
            <w:bdr w:val="none" w:sz="0" w:space="0" w:color="auto" w:frame="1"/>
            <w:lang w:eastAsia="lt-LT"/>
            <w14:ligatures w14:val="none"/>
          </w:rPr>
          <w:t>Lietuvos Respublikos civilinės saugos įstatymas</w:t>
        </w:r>
      </w:hyperlink>
    </w:p>
    <w:p w14:paraId="5929A552" w14:textId="77777777" w:rsidR="00D123A9" w:rsidRPr="00D123A9" w:rsidRDefault="00D123A9" w:rsidP="00D123A9">
      <w:pPr>
        <w:shd w:val="clear" w:color="auto" w:fill="F3F6F9"/>
        <w:rPr>
          <w:rFonts w:ascii="Arial" w:eastAsia="Times New Roman" w:hAnsi="Arial" w:cs="Arial"/>
          <w:color w:val="091A5A"/>
          <w:kern w:val="0"/>
          <w:sz w:val="27"/>
          <w:szCs w:val="27"/>
          <w:lang w:eastAsia="lt-LT"/>
          <w14:ligatures w14:val="none"/>
        </w:rPr>
      </w:pPr>
      <w:r w:rsidRPr="00D123A9">
        <w:rPr>
          <w:rFonts w:ascii="Arial" w:eastAsia="Times New Roman" w:hAnsi="Arial" w:cs="Arial"/>
          <w:b/>
          <w:bCs/>
          <w:color w:val="091A5A"/>
          <w:kern w:val="0"/>
          <w:sz w:val="27"/>
          <w:szCs w:val="27"/>
          <w:bdr w:val="none" w:sz="0" w:space="0" w:color="auto" w:frame="1"/>
          <w:lang w:eastAsia="lt-LT"/>
          <w14:ligatures w14:val="none"/>
        </w:rPr>
        <w:t>Lietuvos Respublikos Vyriausybės protokolai</w:t>
      </w:r>
    </w:p>
    <w:p w14:paraId="2DB82E1B" w14:textId="77777777" w:rsidR="00D123A9" w:rsidRPr="00D123A9" w:rsidRDefault="00D123A9" w:rsidP="00D123A9">
      <w:pPr>
        <w:numPr>
          <w:ilvl w:val="0"/>
          <w:numId w:val="3"/>
        </w:numPr>
        <w:shd w:val="clear" w:color="auto" w:fill="F3F6F9"/>
        <w:rPr>
          <w:rFonts w:ascii="var(--primary-font)" w:eastAsia="Times New Roman" w:hAnsi="var(--primary-font)" w:cs="Arial"/>
          <w:color w:val="091A5A"/>
          <w:kern w:val="0"/>
          <w:lang w:eastAsia="lt-LT"/>
          <w14:ligatures w14:val="none"/>
        </w:rPr>
      </w:pPr>
      <w:hyperlink r:id="rId8" w:history="1">
        <w:r w:rsidRPr="00D123A9">
          <w:rPr>
            <w:rFonts w:ascii="var(--primary-font)" w:eastAsia="Times New Roman" w:hAnsi="var(--primary-font)" w:cs="Arial"/>
            <w:color w:val="0000FF"/>
            <w:kern w:val="0"/>
            <w:u w:val="single"/>
            <w:bdr w:val="none" w:sz="0" w:space="0" w:color="auto" w:frame="1"/>
            <w:lang w:eastAsia="lt-LT"/>
            <w14:ligatures w14:val="none"/>
          </w:rPr>
          <w:t>LRV 2023 m. rugpjūčio 30 d. pasitarimo protokolas Nr. 28 „Dėl Civilinės saugos stiprinimo koncepcijos“</w:t>
        </w:r>
      </w:hyperlink>
      <w:r w:rsidRPr="00D123A9">
        <w:rPr>
          <w:rFonts w:ascii="var(--primary-font)" w:eastAsia="Times New Roman" w:hAnsi="var(--primary-font)" w:cs="Arial"/>
          <w:color w:val="091A5A"/>
          <w:kern w:val="0"/>
          <w:lang w:eastAsia="lt-LT"/>
          <w14:ligatures w14:val="none"/>
        </w:rPr>
        <w:t> - </w:t>
      </w:r>
      <w:hyperlink r:id="rId9" w:history="1">
        <w:r w:rsidRPr="00D123A9">
          <w:rPr>
            <w:rFonts w:ascii="var(--primary-font)" w:eastAsia="Times New Roman" w:hAnsi="var(--primary-font)" w:cs="Arial"/>
            <w:color w:val="0000FF"/>
            <w:kern w:val="0"/>
            <w:u w:val="single"/>
            <w:bdr w:val="none" w:sz="0" w:space="0" w:color="auto" w:frame="1"/>
            <w:lang w:eastAsia="lt-LT"/>
            <w14:ligatures w14:val="none"/>
          </w:rPr>
          <w:t>Koncepcija</w:t>
        </w:r>
      </w:hyperlink>
    </w:p>
    <w:p w14:paraId="0DCD8A31"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color w:val="091A5A"/>
          <w:kern w:val="0"/>
          <w:bdr w:val="none" w:sz="0" w:space="0" w:color="auto" w:frame="1"/>
          <w:lang w:eastAsia="lt-LT"/>
          <w14:ligatures w14:val="none"/>
        </w:rPr>
        <w:t>Lietuvos Respublikos Vyriausybės nutarimai</w:t>
      </w:r>
    </w:p>
    <w:p w14:paraId="213B3F1D"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color w:val="091A5A"/>
          <w:kern w:val="0"/>
          <w:bdr w:val="none" w:sz="0" w:space="0" w:color="auto" w:frame="1"/>
          <w:lang w:eastAsia="lt-LT"/>
          <w14:ligatures w14:val="none"/>
        </w:rPr>
        <w:t>1. </w:t>
      </w:r>
      <w:hyperlink r:id="rId10" w:history="1">
        <w:r w:rsidRPr="00D123A9">
          <w:rPr>
            <w:rFonts w:ascii="var(--primary-font)" w:eastAsia="Times New Roman" w:hAnsi="var(--primary-font)" w:cs="Arial"/>
            <w:color w:val="0000FF"/>
            <w:kern w:val="0"/>
            <w:u w:val="single"/>
            <w:bdr w:val="none" w:sz="0" w:space="0" w:color="auto" w:frame="1"/>
            <w:lang w:eastAsia="lt-LT"/>
            <w14:ligatures w14:val="none"/>
          </w:rPr>
          <w:t>2022 m. gruodžio 29 d. Nr. 1317 „Dėl Lietuvos Respublikos krizių valdymo ir civilinės saugos įstatymo įgyvendinimo“</w:t>
        </w:r>
      </w:hyperlink>
      <w:r w:rsidRPr="00D123A9">
        <w:rPr>
          <w:rFonts w:ascii="var(--primary-font)" w:eastAsia="Times New Roman" w:hAnsi="var(--primary-font)" w:cs="Arial"/>
          <w:color w:val="091A5A"/>
          <w:kern w:val="0"/>
          <w:lang w:eastAsia="lt-LT"/>
          <w14:ligatures w14:val="none"/>
        </w:rPr>
        <w:t>:</w:t>
      </w:r>
    </w:p>
    <w:p w14:paraId="78F0EFAF"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color w:val="091A5A"/>
          <w:kern w:val="0"/>
          <w:bdr w:val="none" w:sz="0" w:space="0" w:color="auto" w:frame="1"/>
          <w:lang w:eastAsia="lt-LT"/>
          <w14:ligatures w14:val="none"/>
        </w:rPr>
        <w:t>1.1.</w:t>
      </w:r>
      <w:r w:rsidRPr="00D123A9">
        <w:rPr>
          <w:rFonts w:ascii="var(--primary-font)" w:eastAsia="Times New Roman" w:hAnsi="var(--primary-font)" w:cs="Arial"/>
          <w:color w:val="091A5A"/>
          <w:kern w:val="0"/>
          <w:lang w:eastAsia="lt-LT"/>
          <w14:ligatures w14:val="none"/>
        </w:rPr>
        <w:t> Nacionalinė saugumo komisija;</w:t>
      </w:r>
    </w:p>
    <w:p w14:paraId="4E27F699"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color w:val="091A5A"/>
          <w:kern w:val="0"/>
          <w:bdr w:val="none" w:sz="0" w:space="0" w:color="auto" w:frame="1"/>
          <w:lang w:eastAsia="lt-LT"/>
          <w14:ligatures w14:val="none"/>
        </w:rPr>
        <w:t>1.2. </w:t>
      </w:r>
      <w:r w:rsidRPr="00D123A9">
        <w:rPr>
          <w:rFonts w:ascii="var(--primary-font)" w:eastAsia="Times New Roman" w:hAnsi="var(--primary-font)" w:cs="Arial"/>
          <w:color w:val="091A5A"/>
          <w:kern w:val="0"/>
          <w:lang w:eastAsia="lt-LT"/>
          <w14:ligatures w14:val="none"/>
        </w:rPr>
        <w:t>Būtinų užduočių skyrimo, atlikimo ir kompensavimo už jų atlikimą tvarkos aprašas;</w:t>
      </w:r>
    </w:p>
    <w:p w14:paraId="6E2C2651"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color w:val="091A5A"/>
          <w:kern w:val="0"/>
          <w:bdr w:val="none" w:sz="0" w:space="0" w:color="auto" w:frame="1"/>
          <w:lang w:eastAsia="lt-LT"/>
          <w14:ligatures w14:val="none"/>
        </w:rPr>
        <w:t>1.3. </w:t>
      </w:r>
      <w:r w:rsidRPr="00D123A9">
        <w:rPr>
          <w:rFonts w:ascii="var(--primary-font)" w:eastAsia="Times New Roman" w:hAnsi="var(--primary-font)" w:cs="Arial"/>
          <w:color w:val="091A5A"/>
          <w:kern w:val="0"/>
          <w:lang w:eastAsia="lt-LT"/>
          <w14:ligatures w14:val="none"/>
        </w:rPr>
        <w:t>Ekstremaliųjų situacijų operacijų centrų sudarymo, darbo organizavimo, sušaukimo tvarkos, uždavinių ir funkcijų tvarkos aprašas;</w:t>
      </w:r>
    </w:p>
    <w:p w14:paraId="2EC6F05B"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color w:val="091A5A"/>
          <w:kern w:val="0"/>
          <w:bdr w:val="none" w:sz="0" w:space="0" w:color="auto" w:frame="1"/>
          <w:lang w:eastAsia="lt-LT"/>
          <w14:ligatures w14:val="none"/>
        </w:rPr>
        <w:t>1.4. </w:t>
      </w:r>
      <w:r w:rsidRPr="00D123A9">
        <w:rPr>
          <w:rFonts w:ascii="var(--primary-font)" w:eastAsia="Times New Roman" w:hAnsi="var(--primary-font)" w:cs="Arial"/>
          <w:color w:val="091A5A"/>
          <w:kern w:val="0"/>
          <w:lang w:eastAsia="lt-LT"/>
          <w14:ligatures w14:val="none"/>
        </w:rPr>
        <w:t>Ekstremaliųjų situacijų skelbimo ir atšaukimo tvarkos aprašas;</w:t>
      </w:r>
    </w:p>
    <w:p w14:paraId="20FFA183"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color w:val="091A5A"/>
          <w:kern w:val="0"/>
          <w:bdr w:val="none" w:sz="0" w:space="0" w:color="auto" w:frame="1"/>
          <w:lang w:eastAsia="lt-LT"/>
          <w14:ligatures w14:val="none"/>
        </w:rPr>
        <w:t>1.5. </w:t>
      </w:r>
      <w:r w:rsidRPr="00D123A9">
        <w:rPr>
          <w:rFonts w:ascii="var(--primary-font)" w:eastAsia="Times New Roman" w:hAnsi="var(--primary-font)" w:cs="Arial"/>
          <w:color w:val="091A5A"/>
          <w:kern w:val="0"/>
          <w:lang w:eastAsia="lt-LT"/>
          <w14:ligatures w14:val="none"/>
        </w:rPr>
        <w:t>Jungtinės grėsmių prevencijos ir krizių valdymo grupės uždavinių, funkcijų ir darbo organizavimo tvarkos aprašas;</w:t>
      </w:r>
    </w:p>
    <w:p w14:paraId="09E3D8E3"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color w:val="091A5A"/>
          <w:kern w:val="0"/>
          <w:bdr w:val="none" w:sz="0" w:space="0" w:color="auto" w:frame="1"/>
          <w:lang w:eastAsia="lt-LT"/>
          <w14:ligatures w14:val="none"/>
        </w:rPr>
        <w:t>1.6. </w:t>
      </w:r>
      <w:r w:rsidRPr="00D123A9">
        <w:rPr>
          <w:rFonts w:ascii="var(--primary-font)" w:eastAsia="Times New Roman" w:hAnsi="var(--primary-font)" w:cs="Arial"/>
          <w:color w:val="091A5A"/>
          <w:kern w:val="0"/>
          <w:lang w:eastAsia="lt-LT"/>
          <w14:ligatures w14:val="none"/>
        </w:rPr>
        <w:t>Kriterijų, kuriuos atitinkančiuose ūkio subjektuose privaloma sudaryti ekstremaliųjų situacijų operacijų centrą, aprašas;</w:t>
      </w:r>
    </w:p>
    <w:p w14:paraId="05043C15"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color w:val="091A5A"/>
          <w:kern w:val="0"/>
          <w:bdr w:val="none" w:sz="0" w:space="0" w:color="auto" w:frame="1"/>
          <w:lang w:eastAsia="lt-LT"/>
          <w14:ligatures w14:val="none"/>
        </w:rPr>
        <w:t>1.7. </w:t>
      </w:r>
      <w:r w:rsidRPr="00D123A9">
        <w:rPr>
          <w:rFonts w:ascii="var(--primary-font)" w:eastAsia="Times New Roman" w:hAnsi="var(--primary-font)" w:cs="Arial"/>
          <w:color w:val="091A5A"/>
          <w:kern w:val="0"/>
          <w:lang w:eastAsia="lt-LT"/>
          <w14:ligatures w14:val="none"/>
        </w:rPr>
        <w:t>Kriterijų, kuriuos atitinkančių kitų įstaigų ir ūkio subjektų vadovai privalo organizuoti ekstremaliųjų situacijų valdymo plano rengimą, aprašas;</w:t>
      </w:r>
    </w:p>
    <w:p w14:paraId="0E81AD46"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color w:val="091A5A"/>
          <w:kern w:val="0"/>
          <w:bdr w:val="none" w:sz="0" w:space="0" w:color="auto" w:frame="1"/>
          <w:lang w:eastAsia="lt-LT"/>
          <w14:ligatures w14:val="none"/>
        </w:rPr>
        <w:t>1.8.</w:t>
      </w:r>
      <w:r w:rsidRPr="00D123A9">
        <w:rPr>
          <w:rFonts w:ascii="var(--primary-font)" w:eastAsia="Times New Roman" w:hAnsi="var(--primary-font)" w:cs="Arial"/>
          <w:color w:val="091A5A"/>
          <w:kern w:val="0"/>
          <w:lang w:eastAsia="lt-LT"/>
          <w14:ligatures w14:val="none"/>
        </w:rPr>
        <w:t> Krizių ir ekstremaliųjų situacijų prevencijos vykdymo tvarkos aprašas;</w:t>
      </w:r>
    </w:p>
    <w:p w14:paraId="1FE12063"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color w:val="091A5A"/>
          <w:kern w:val="0"/>
          <w:bdr w:val="none" w:sz="0" w:space="0" w:color="auto" w:frame="1"/>
          <w:lang w:eastAsia="lt-LT"/>
          <w14:ligatures w14:val="none"/>
        </w:rPr>
        <w:t>1.9. </w:t>
      </w:r>
      <w:r w:rsidRPr="00D123A9">
        <w:rPr>
          <w:rFonts w:ascii="var(--primary-font)" w:eastAsia="Times New Roman" w:hAnsi="var(--primary-font)" w:cs="Arial"/>
          <w:color w:val="091A5A"/>
          <w:kern w:val="0"/>
          <w:lang w:eastAsia="lt-LT"/>
          <w14:ligatures w14:val="none"/>
        </w:rPr>
        <w:t>Materialinių išteklių teikimo ir kompensavimo už jų teikimą tvarkos aprašas;</w:t>
      </w:r>
    </w:p>
    <w:p w14:paraId="1AA43428"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color w:val="091A5A"/>
          <w:kern w:val="0"/>
          <w:bdr w:val="none" w:sz="0" w:space="0" w:color="auto" w:frame="1"/>
          <w:lang w:eastAsia="lt-LT"/>
          <w14:ligatures w14:val="none"/>
        </w:rPr>
        <w:t>1.10. </w:t>
      </w:r>
      <w:r w:rsidRPr="00D123A9">
        <w:rPr>
          <w:rFonts w:ascii="var(--primary-font)" w:eastAsia="Times New Roman" w:hAnsi="var(--primary-font)" w:cs="Arial"/>
          <w:color w:val="091A5A"/>
          <w:kern w:val="0"/>
          <w:lang w:eastAsia="lt-LT"/>
          <w14:ligatures w14:val="none"/>
        </w:rPr>
        <w:t>Parengties pareigūnų funkcijoms ir valstybinei (valstybės perduotai savivaldybėms) civilinės saugos funkcijai atlikti reikalingų valstybės biudžeto lėšų poreikio nustatymo tvarkos aprašas;</w:t>
      </w:r>
    </w:p>
    <w:p w14:paraId="2871B33B"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color w:val="091A5A"/>
          <w:kern w:val="0"/>
          <w:bdr w:val="none" w:sz="0" w:space="0" w:color="auto" w:frame="1"/>
          <w:lang w:eastAsia="lt-LT"/>
          <w14:ligatures w14:val="none"/>
        </w:rPr>
        <w:t>1.11. </w:t>
      </w:r>
      <w:r w:rsidRPr="00D123A9">
        <w:rPr>
          <w:rFonts w:ascii="var(--primary-font)" w:eastAsia="Times New Roman" w:hAnsi="var(--primary-font)" w:cs="Arial"/>
          <w:color w:val="091A5A"/>
          <w:kern w:val="0"/>
          <w:lang w:eastAsia="lt-LT"/>
          <w14:ligatures w14:val="none"/>
        </w:rPr>
        <w:t>Pranešimo ir keitimosi informacija apie įvykį, ekstremalųjį įvykį, ypatingą įvykį, ekstremaliąją situaciją ar krizę tvarkos aprašas;</w:t>
      </w:r>
    </w:p>
    <w:p w14:paraId="2CF5A9F6"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color w:val="091A5A"/>
          <w:kern w:val="0"/>
          <w:bdr w:val="none" w:sz="0" w:space="0" w:color="auto" w:frame="1"/>
          <w:lang w:eastAsia="lt-LT"/>
          <w14:ligatures w14:val="none"/>
        </w:rPr>
        <w:t>1.12. </w:t>
      </w:r>
      <w:r w:rsidRPr="00D123A9">
        <w:rPr>
          <w:rFonts w:ascii="var(--primary-font)" w:eastAsia="Times New Roman" w:hAnsi="var(--primary-font)" w:cs="Arial"/>
          <w:color w:val="091A5A"/>
          <w:kern w:val="0"/>
          <w:lang w:eastAsia="lt-LT"/>
          <w14:ligatures w14:val="none"/>
        </w:rPr>
        <w:t>Savanorių, tarptautinių humanitarinių organizacijų ir nevyriausybinių organizacijų pajėgų patirtų išlaidų kompensavimo sąlygų ir tvarkos aprašas;</w:t>
      </w:r>
    </w:p>
    <w:p w14:paraId="67861FCD"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color w:val="091A5A"/>
          <w:kern w:val="0"/>
          <w:bdr w:val="none" w:sz="0" w:space="0" w:color="auto" w:frame="1"/>
          <w:lang w:eastAsia="lt-LT"/>
          <w14:ligatures w14:val="none"/>
        </w:rPr>
        <w:t>1.13.</w:t>
      </w:r>
      <w:r w:rsidRPr="00D123A9">
        <w:rPr>
          <w:rFonts w:ascii="var(--primary-font)" w:eastAsia="Times New Roman" w:hAnsi="var(--primary-font)" w:cs="Arial"/>
          <w:color w:val="091A5A"/>
          <w:kern w:val="0"/>
          <w:lang w:eastAsia="lt-LT"/>
          <w14:ligatures w14:val="none"/>
        </w:rPr>
        <w:t> Slėptuvių, kolektyvinės apsaugos statinių ir priedangų poreikio nustatymo, parinkimo, žymėjimo, jų parengties organizavimo ir naudojimo tvarkos aprašas;</w:t>
      </w:r>
    </w:p>
    <w:p w14:paraId="1F7EE8B8"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color w:val="091A5A"/>
          <w:kern w:val="0"/>
          <w:bdr w:val="none" w:sz="0" w:space="0" w:color="auto" w:frame="1"/>
          <w:lang w:eastAsia="lt-LT"/>
          <w14:ligatures w14:val="none"/>
        </w:rPr>
        <w:t>1.14.</w:t>
      </w:r>
      <w:r w:rsidRPr="00D123A9">
        <w:rPr>
          <w:rFonts w:ascii="var(--primary-font)" w:eastAsia="Times New Roman" w:hAnsi="var(--primary-font)" w:cs="Arial"/>
          <w:color w:val="091A5A"/>
          <w:kern w:val="0"/>
          <w:lang w:eastAsia="lt-LT"/>
          <w14:ligatures w14:val="none"/>
        </w:rPr>
        <w:t> Valstybės institucijų ir įstaigų, kurios rengia krizių ir ekstremaliųjų situacijų valdymo planus, sąrašas;</w:t>
      </w:r>
    </w:p>
    <w:p w14:paraId="62B2AE3D"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color w:val="091A5A"/>
          <w:kern w:val="0"/>
          <w:bdr w:val="none" w:sz="0" w:space="0" w:color="auto" w:frame="1"/>
          <w:lang w:eastAsia="lt-LT"/>
          <w14:ligatures w14:val="none"/>
        </w:rPr>
        <w:t>1.15. </w:t>
      </w:r>
      <w:r w:rsidRPr="00D123A9">
        <w:rPr>
          <w:rFonts w:ascii="var(--primary-font)" w:eastAsia="Times New Roman" w:hAnsi="var(--primary-font)" w:cs="Arial"/>
          <w:color w:val="091A5A"/>
          <w:kern w:val="0"/>
          <w:lang w:eastAsia="lt-LT"/>
          <w14:ligatures w14:val="none"/>
        </w:rPr>
        <w:t>Valstybės institucijų ir įstaigų, kuriose privaloma sudaryti ekstremaliųjų situacijų operacijų centrą, sąrašas;</w:t>
      </w:r>
    </w:p>
    <w:p w14:paraId="7BD33A5D"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color w:val="091A5A"/>
          <w:kern w:val="0"/>
          <w:bdr w:val="none" w:sz="0" w:space="0" w:color="auto" w:frame="1"/>
          <w:lang w:eastAsia="lt-LT"/>
          <w14:ligatures w14:val="none"/>
        </w:rPr>
        <w:t>1.16.</w:t>
      </w:r>
      <w:r w:rsidRPr="00D123A9">
        <w:rPr>
          <w:rFonts w:ascii="var(--primary-font)" w:eastAsia="Times New Roman" w:hAnsi="var(--primary-font)" w:cs="Arial"/>
          <w:color w:val="091A5A"/>
          <w:kern w:val="0"/>
          <w:lang w:eastAsia="lt-LT"/>
          <w14:ligatures w14:val="none"/>
        </w:rPr>
        <w:t> Valstybės ir savivaldybių institucijų ir įstaigų, kitų įstaigų, ūkio subjektų ir veiklos vykdytojų, kurie privalo kaupti jų nepertraukiamos veiklos vykdymui užtikrinti būtinas priemones ir asmenines apsaugos priemones, sąrašas;</w:t>
      </w:r>
    </w:p>
    <w:p w14:paraId="71730AAD"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color w:val="091A5A"/>
          <w:kern w:val="0"/>
          <w:bdr w:val="none" w:sz="0" w:space="0" w:color="auto" w:frame="1"/>
          <w:lang w:eastAsia="lt-LT"/>
          <w14:ligatures w14:val="none"/>
        </w:rPr>
        <w:t>1.17.</w:t>
      </w:r>
      <w:r w:rsidRPr="00D123A9">
        <w:rPr>
          <w:rFonts w:ascii="var(--primary-font)" w:eastAsia="Times New Roman" w:hAnsi="var(--primary-font)" w:cs="Arial"/>
          <w:color w:val="091A5A"/>
          <w:kern w:val="0"/>
          <w:lang w:eastAsia="lt-LT"/>
          <w14:ligatures w14:val="none"/>
        </w:rPr>
        <w:t> Valstybės ir savivaldybių institucijų ir įstaigų, kitų įstaigų, ūkio subjektų ir veiklos vykdytojų kaupiamų jų nepertraukiamos veiklos vykdymui užtikrinti būtinų priemonių ir asmeninių apsaugos priemonių sąrašo, kiekio ir laikotarpio nustatymo tvarkos aprašas;</w:t>
      </w:r>
    </w:p>
    <w:p w14:paraId="656D89A7"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color w:val="091A5A"/>
          <w:kern w:val="0"/>
          <w:bdr w:val="none" w:sz="0" w:space="0" w:color="auto" w:frame="1"/>
          <w:lang w:eastAsia="lt-LT"/>
          <w14:ligatures w14:val="none"/>
        </w:rPr>
        <w:t>1.18. </w:t>
      </w:r>
      <w:r w:rsidRPr="00D123A9">
        <w:rPr>
          <w:rFonts w:ascii="var(--primary-font)" w:eastAsia="Times New Roman" w:hAnsi="var(--primary-font)" w:cs="Arial"/>
          <w:color w:val="091A5A"/>
          <w:kern w:val="0"/>
          <w:lang w:eastAsia="lt-LT"/>
          <w14:ligatures w14:val="none"/>
        </w:rPr>
        <w:t>Valstybės paramos už žalą, patirtą dėl krizės ar ekstremaliosios situacijos, teikimo tvarkos aprašas;</w:t>
      </w:r>
    </w:p>
    <w:p w14:paraId="3646C0C8"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color w:val="091A5A"/>
          <w:kern w:val="0"/>
          <w:bdr w:val="none" w:sz="0" w:space="0" w:color="auto" w:frame="1"/>
          <w:lang w:eastAsia="lt-LT"/>
          <w14:ligatures w14:val="none"/>
        </w:rPr>
        <w:t>1.19.</w:t>
      </w:r>
      <w:r w:rsidRPr="00D123A9">
        <w:rPr>
          <w:rFonts w:ascii="var(--primary-font)" w:eastAsia="Times New Roman" w:hAnsi="var(--primary-font)" w:cs="Arial"/>
          <w:color w:val="091A5A"/>
          <w:kern w:val="0"/>
          <w:lang w:eastAsia="lt-LT"/>
          <w14:ligatures w14:val="none"/>
        </w:rPr>
        <w:t> Krizių valdymo ir civilinės saugos mokymo tvarkos aprašas;</w:t>
      </w:r>
    </w:p>
    <w:p w14:paraId="535E8ED3"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color w:val="091A5A"/>
          <w:kern w:val="0"/>
          <w:bdr w:val="none" w:sz="0" w:space="0" w:color="auto" w:frame="1"/>
          <w:lang w:eastAsia="lt-LT"/>
          <w14:ligatures w14:val="none"/>
        </w:rPr>
        <w:t>1.20.</w:t>
      </w:r>
      <w:r w:rsidRPr="00D123A9">
        <w:rPr>
          <w:rFonts w:ascii="var(--primary-font)" w:eastAsia="Times New Roman" w:hAnsi="var(--primary-font)" w:cs="Arial"/>
          <w:color w:val="091A5A"/>
          <w:kern w:val="0"/>
          <w:lang w:eastAsia="lt-LT"/>
          <w14:ligatures w14:val="none"/>
        </w:rPr>
        <w:t> Krizių valdymo ir civilinės saugos pratybų organizavimo tvarkos aprašas;</w:t>
      </w:r>
    </w:p>
    <w:p w14:paraId="6D9A0A25"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color w:val="091A5A"/>
          <w:kern w:val="0"/>
          <w:bdr w:val="none" w:sz="0" w:space="0" w:color="auto" w:frame="1"/>
          <w:lang w:eastAsia="lt-LT"/>
          <w14:ligatures w14:val="none"/>
        </w:rPr>
        <w:t>1.21.</w:t>
      </w:r>
      <w:r w:rsidRPr="00D123A9">
        <w:rPr>
          <w:rFonts w:ascii="var(--primary-font)" w:eastAsia="Times New Roman" w:hAnsi="var(--primary-font)" w:cs="Arial"/>
          <w:color w:val="091A5A"/>
          <w:kern w:val="0"/>
          <w:lang w:eastAsia="lt-LT"/>
          <w14:ligatures w14:val="none"/>
        </w:rPr>
        <w:t> Civilinės saugos tarptautinės pagalbos prašymo, priėmimo ir teikimo tvarkos aprašas.</w:t>
      </w:r>
    </w:p>
    <w:p w14:paraId="498410F2"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color w:val="091A5A"/>
          <w:kern w:val="0"/>
          <w:bdr w:val="none" w:sz="0" w:space="0" w:color="auto" w:frame="1"/>
          <w:lang w:eastAsia="lt-LT"/>
          <w14:ligatures w14:val="none"/>
        </w:rPr>
        <w:lastRenderedPageBreak/>
        <w:t>2. </w:t>
      </w:r>
      <w:hyperlink r:id="rId11" w:history="1">
        <w:r w:rsidRPr="00D123A9">
          <w:rPr>
            <w:rFonts w:ascii="var(--primary-font)" w:eastAsia="Times New Roman" w:hAnsi="var(--primary-font)" w:cs="Arial"/>
            <w:color w:val="0000FF"/>
            <w:kern w:val="0"/>
            <w:u w:val="single"/>
            <w:bdr w:val="none" w:sz="0" w:space="0" w:color="auto" w:frame="1"/>
            <w:lang w:eastAsia="lt-LT"/>
            <w14:ligatures w14:val="none"/>
          </w:rPr>
          <w:t>2023 m. balandžio 26 d. Nr. 302 „Dėl Valstybinės reikšmės ir pavojingų objektų registro likvidavimo"</w:t>
        </w:r>
      </w:hyperlink>
    </w:p>
    <w:p w14:paraId="6A8AF625"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color w:val="091A5A"/>
          <w:kern w:val="0"/>
          <w:bdr w:val="none" w:sz="0" w:space="0" w:color="auto" w:frame="1"/>
          <w:lang w:eastAsia="lt-LT"/>
          <w14:ligatures w14:val="none"/>
        </w:rPr>
        <w:t>3. </w:t>
      </w:r>
      <w:hyperlink r:id="rId12" w:history="1">
        <w:r w:rsidRPr="00D123A9">
          <w:rPr>
            <w:rFonts w:ascii="var(--primary-font)" w:eastAsia="Times New Roman" w:hAnsi="var(--primary-font)" w:cs="Arial"/>
            <w:color w:val="0000FF"/>
            <w:kern w:val="0"/>
            <w:u w:val="single"/>
            <w:bdr w:val="none" w:sz="0" w:space="0" w:color="auto" w:frame="1"/>
            <w:lang w:eastAsia="lt-LT"/>
            <w14:ligatures w14:val="none"/>
          </w:rPr>
          <w:t>Gyvybiškai svarbių valstybės funkcijų sąrašas</w:t>
        </w:r>
      </w:hyperlink>
    </w:p>
    <w:p w14:paraId="7011C84C"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color w:val="091A5A"/>
          <w:kern w:val="0"/>
          <w:lang w:eastAsia="lt-LT"/>
          <w14:ligatures w14:val="none"/>
        </w:rPr>
        <w:t>__________________________________________________________________________________________________________________________________</w:t>
      </w:r>
    </w:p>
    <w:p w14:paraId="753E0A29" w14:textId="77777777" w:rsidR="00D123A9" w:rsidRPr="00D123A9" w:rsidRDefault="00D123A9" w:rsidP="00D123A9">
      <w:pPr>
        <w:numPr>
          <w:ilvl w:val="0"/>
          <w:numId w:val="4"/>
        </w:numPr>
        <w:shd w:val="clear" w:color="auto" w:fill="F3F6F9"/>
        <w:rPr>
          <w:rFonts w:ascii="var(--primary-font)" w:eastAsia="Times New Roman" w:hAnsi="var(--primary-font)" w:cs="Arial"/>
          <w:color w:val="091A5A"/>
          <w:kern w:val="0"/>
          <w:lang w:eastAsia="lt-LT"/>
          <w14:ligatures w14:val="none"/>
        </w:rPr>
      </w:pPr>
      <w:hyperlink r:id="rId13" w:history="1">
        <w:r w:rsidRPr="00D123A9">
          <w:rPr>
            <w:rFonts w:ascii="var(--primary-font)" w:eastAsia="Times New Roman" w:hAnsi="var(--primary-font)" w:cs="Arial"/>
            <w:color w:val="0000FF"/>
            <w:kern w:val="0"/>
            <w:u w:val="single"/>
            <w:bdr w:val="none" w:sz="0" w:space="0" w:color="auto" w:frame="1"/>
            <w:lang w:eastAsia="lt-LT"/>
            <w14:ligatures w14:val="none"/>
          </w:rPr>
          <w:t>2015 m. lapkričio 11 d. nutarimas Nr. 1171 „Dėl Gyventojų evakavimo organizavimo tvarkos aprašo patvirtinimo“</w:t>
        </w:r>
      </w:hyperlink>
    </w:p>
    <w:p w14:paraId="6818BF27" w14:textId="77777777" w:rsidR="00D123A9" w:rsidRPr="00D123A9" w:rsidRDefault="00D123A9" w:rsidP="00D123A9">
      <w:pPr>
        <w:numPr>
          <w:ilvl w:val="0"/>
          <w:numId w:val="4"/>
        </w:numPr>
        <w:shd w:val="clear" w:color="auto" w:fill="F3F6F9"/>
        <w:rPr>
          <w:rFonts w:ascii="var(--primary-font)" w:eastAsia="Times New Roman" w:hAnsi="var(--primary-font)" w:cs="Arial"/>
          <w:color w:val="091A5A"/>
          <w:kern w:val="0"/>
          <w:lang w:eastAsia="lt-LT"/>
          <w14:ligatures w14:val="none"/>
        </w:rPr>
      </w:pPr>
      <w:hyperlink r:id="rId14" w:history="1">
        <w:r w:rsidRPr="00D123A9">
          <w:rPr>
            <w:rFonts w:ascii="var(--primary-font)" w:eastAsia="Times New Roman" w:hAnsi="var(--primary-font)" w:cs="Arial"/>
            <w:color w:val="0000FF"/>
            <w:kern w:val="0"/>
            <w:u w:val="single"/>
            <w:bdr w:val="none" w:sz="0" w:space="0" w:color="auto" w:frame="1"/>
            <w:lang w:eastAsia="lt-LT"/>
            <w14:ligatures w14:val="none"/>
          </w:rPr>
          <w:t>2012 m. sausio 18 d. nutarimas Nr. 99 „Dėl Valstybinio gyventojų apsaugos plano branduolinės avarijos atveju patvirtinimo“</w:t>
        </w:r>
      </w:hyperlink>
    </w:p>
    <w:p w14:paraId="186A298A" w14:textId="77777777" w:rsidR="00D123A9" w:rsidRPr="00D123A9" w:rsidRDefault="00D123A9" w:rsidP="00D123A9">
      <w:pPr>
        <w:numPr>
          <w:ilvl w:val="0"/>
          <w:numId w:val="4"/>
        </w:numPr>
        <w:shd w:val="clear" w:color="auto" w:fill="F3F6F9"/>
        <w:rPr>
          <w:rFonts w:ascii="var(--primary-font)" w:eastAsia="Times New Roman" w:hAnsi="var(--primary-font)" w:cs="Arial"/>
          <w:color w:val="091A5A"/>
          <w:kern w:val="0"/>
          <w:lang w:eastAsia="lt-LT"/>
          <w14:ligatures w14:val="none"/>
        </w:rPr>
      </w:pPr>
      <w:hyperlink r:id="rId15" w:history="1">
        <w:r w:rsidRPr="00D123A9">
          <w:rPr>
            <w:rFonts w:ascii="var(--primary-font)" w:eastAsia="Times New Roman" w:hAnsi="var(--primary-font)" w:cs="Arial"/>
            <w:color w:val="0000FF"/>
            <w:kern w:val="0"/>
            <w:u w:val="single"/>
            <w:bdr w:val="none" w:sz="0" w:space="0" w:color="auto" w:frame="1"/>
            <w:lang w:eastAsia="lt-LT"/>
            <w14:ligatures w14:val="none"/>
          </w:rPr>
          <w:t>2010 m. spalio 20 d. nutarimas Nr.1503 „Dėl Valstybinio ekstremaliųjų situacijų valdymo plano patvirtinimo“ </w:t>
        </w:r>
      </w:hyperlink>
    </w:p>
    <w:p w14:paraId="3BC85BF7" w14:textId="77777777" w:rsidR="00D123A9" w:rsidRPr="00D123A9" w:rsidRDefault="00D123A9" w:rsidP="00D123A9">
      <w:pPr>
        <w:numPr>
          <w:ilvl w:val="0"/>
          <w:numId w:val="4"/>
        </w:numPr>
        <w:shd w:val="clear" w:color="auto" w:fill="F3F6F9"/>
        <w:rPr>
          <w:rFonts w:ascii="var(--primary-font)" w:eastAsia="Times New Roman" w:hAnsi="var(--primary-font)" w:cs="Arial"/>
          <w:color w:val="091A5A"/>
          <w:kern w:val="0"/>
          <w:lang w:eastAsia="lt-LT"/>
          <w14:ligatures w14:val="none"/>
        </w:rPr>
      </w:pPr>
      <w:hyperlink r:id="rId16" w:history="1">
        <w:r w:rsidRPr="00D123A9">
          <w:rPr>
            <w:rFonts w:ascii="var(--primary-font)" w:eastAsia="Times New Roman" w:hAnsi="var(--primary-font)" w:cs="Arial"/>
            <w:color w:val="0000FF"/>
            <w:kern w:val="0"/>
            <w:u w:val="single"/>
            <w:bdr w:val="none" w:sz="0" w:space="0" w:color="auto" w:frame="1"/>
            <w:lang w:eastAsia="lt-LT"/>
            <w14:ligatures w14:val="none"/>
          </w:rPr>
          <w:t>2010 m. gegužės 12 d. nutarimas Nr. 555 „Dėl Lietuvos Respublikos Vyriausybės 2004 m. rugpjūčio 17 d. nutarimo Nr. 966 „Dėl Pramoninių avarijų prevencijos, likvidavimo ir tyrimo nuostatų patvirtinimo“ pakeitimo“ </w:t>
        </w:r>
      </w:hyperlink>
    </w:p>
    <w:p w14:paraId="107CDB7D"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i/>
          <w:iCs/>
          <w:color w:val="091A5A"/>
          <w:kern w:val="0"/>
          <w:bdr w:val="none" w:sz="0" w:space="0" w:color="auto" w:frame="1"/>
          <w:lang w:eastAsia="lt-LT"/>
          <w14:ligatures w14:val="none"/>
        </w:rPr>
        <w:t>Netekę galios teisės aktai:</w:t>
      </w:r>
    </w:p>
    <w:p w14:paraId="20FD0C33" w14:textId="77777777" w:rsidR="00D123A9" w:rsidRPr="00D123A9" w:rsidRDefault="00D123A9" w:rsidP="00D123A9">
      <w:pPr>
        <w:numPr>
          <w:ilvl w:val="0"/>
          <w:numId w:val="5"/>
        </w:numPr>
        <w:shd w:val="clear" w:color="auto" w:fill="F3F6F9"/>
        <w:rPr>
          <w:rFonts w:ascii="var(--primary-font)" w:eastAsia="Times New Roman" w:hAnsi="var(--primary-font)" w:cs="Arial"/>
          <w:color w:val="091A5A"/>
          <w:kern w:val="0"/>
          <w:lang w:eastAsia="lt-LT"/>
          <w14:ligatures w14:val="none"/>
        </w:rPr>
      </w:pPr>
      <w:hyperlink r:id="rId17" w:history="1">
        <w:r w:rsidRPr="00D123A9">
          <w:rPr>
            <w:rFonts w:ascii="var(--primary-font)" w:eastAsia="Times New Roman" w:hAnsi="var(--primary-font)" w:cs="Arial"/>
            <w:color w:val="0000FF"/>
            <w:kern w:val="0"/>
            <w:u w:val="single"/>
            <w:bdr w:val="none" w:sz="0" w:space="0" w:color="auto" w:frame="1"/>
            <w:lang w:eastAsia="lt-LT"/>
            <w14:ligatures w14:val="none"/>
          </w:rPr>
          <w:t>2020 m. lapkričio 11 d. įsakymas Nr. 1V-1163 „Dėl 2021–2023 metų valstybinio lygio civilinės saugos pratybų plano patvirtinimo“</w:t>
        </w:r>
      </w:hyperlink>
    </w:p>
    <w:p w14:paraId="26C9C670" w14:textId="77777777" w:rsidR="00D123A9" w:rsidRPr="00D123A9" w:rsidRDefault="00D123A9" w:rsidP="00D123A9">
      <w:pPr>
        <w:numPr>
          <w:ilvl w:val="0"/>
          <w:numId w:val="5"/>
        </w:numPr>
        <w:shd w:val="clear" w:color="auto" w:fill="F3F6F9"/>
        <w:rPr>
          <w:rFonts w:ascii="var(--primary-font)" w:eastAsia="Times New Roman" w:hAnsi="var(--primary-font)" w:cs="Arial"/>
          <w:color w:val="091A5A"/>
          <w:kern w:val="0"/>
          <w:lang w:eastAsia="lt-LT"/>
          <w14:ligatures w14:val="none"/>
        </w:rPr>
      </w:pPr>
      <w:hyperlink r:id="rId18" w:history="1">
        <w:r w:rsidRPr="00D123A9">
          <w:rPr>
            <w:rFonts w:ascii="var(--primary-font)" w:eastAsia="Times New Roman" w:hAnsi="var(--primary-font)" w:cs="Arial"/>
            <w:color w:val="0000FF"/>
            <w:kern w:val="0"/>
            <w:u w:val="single"/>
            <w:bdr w:val="none" w:sz="0" w:space="0" w:color="auto" w:frame="1"/>
            <w:lang w:eastAsia="lt-LT"/>
            <w14:ligatures w14:val="none"/>
          </w:rPr>
          <w:t>2022 m. vasario 2 d. Nr. 85 (2010 m. kovo 17 d. nutarimas Nr. 286) „Dėl Lietuvos Respublikos civilinės saugos įstatymo, Lietuvos Respublikos visuomenės sveikatos priežiūros įstatymo, Lietuvos Respublikos socialinių paslaugų įstatymo atitinkamų nuostatų įgyvendinimo“</w:t>
        </w:r>
      </w:hyperlink>
    </w:p>
    <w:p w14:paraId="25CE7C39" w14:textId="77777777" w:rsidR="00D123A9" w:rsidRPr="00D123A9" w:rsidRDefault="00D123A9" w:rsidP="00D123A9">
      <w:pPr>
        <w:numPr>
          <w:ilvl w:val="0"/>
          <w:numId w:val="5"/>
        </w:numPr>
        <w:shd w:val="clear" w:color="auto" w:fill="F3F6F9"/>
        <w:rPr>
          <w:rFonts w:ascii="var(--primary-font)" w:eastAsia="Times New Roman" w:hAnsi="var(--primary-font)" w:cs="Arial"/>
          <w:color w:val="091A5A"/>
          <w:kern w:val="0"/>
          <w:lang w:eastAsia="lt-LT"/>
          <w14:ligatures w14:val="none"/>
        </w:rPr>
      </w:pPr>
      <w:hyperlink r:id="rId19" w:history="1">
        <w:r w:rsidRPr="00D123A9">
          <w:rPr>
            <w:rFonts w:ascii="var(--primary-font)" w:eastAsia="Times New Roman" w:hAnsi="var(--primary-font)" w:cs="Arial"/>
            <w:i/>
            <w:iCs/>
            <w:color w:val="0000FF"/>
            <w:kern w:val="0"/>
            <w:u w:val="single"/>
            <w:bdr w:val="none" w:sz="0" w:space="0" w:color="auto" w:frame="1"/>
            <w:lang w:eastAsia="lt-LT"/>
            <w14:ligatures w14:val="none"/>
          </w:rPr>
          <w:t>2020 m. liepos 1 d. nutarimas Nr. 723 „Dėl Valstybės ekstremaliųjų situacijų operacijų centro nuostatų patvirtinimo</w:t>
        </w:r>
      </w:hyperlink>
    </w:p>
    <w:p w14:paraId="7D805FC2" w14:textId="77777777" w:rsidR="00D123A9" w:rsidRPr="00D123A9" w:rsidRDefault="00D123A9" w:rsidP="00D123A9">
      <w:pPr>
        <w:numPr>
          <w:ilvl w:val="0"/>
          <w:numId w:val="5"/>
        </w:numPr>
        <w:shd w:val="clear" w:color="auto" w:fill="F3F6F9"/>
        <w:rPr>
          <w:rFonts w:ascii="var(--primary-font)" w:eastAsia="Times New Roman" w:hAnsi="var(--primary-font)" w:cs="Arial"/>
          <w:color w:val="091A5A"/>
          <w:kern w:val="0"/>
          <w:lang w:eastAsia="lt-LT"/>
          <w14:ligatures w14:val="none"/>
        </w:rPr>
      </w:pPr>
      <w:hyperlink r:id="rId20" w:history="1">
        <w:r w:rsidRPr="00D123A9">
          <w:rPr>
            <w:rFonts w:ascii="var(--primary-font)" w:eastAsia="Times New Roman" w:hAnsi="var(--primary-font)" w:cs="Arial"/>
            <w:i/>
            <w:iCs/>
            <w:color w:val="0000FF"/>
            <w:kern w:val="0"/>
            <w:u w:val="single"/>
            <w:bdr w:val="none" w:sz="0" w:space="0" w:color="auto" w:frame="1"/>
            <w:lang w:eastAsia="lt-LT"/>
            <w14:ligatures w14:val="none"/>
          </w:rPr>
          <w:t>2018 m. sausio 24 d. nutarimas Nr. 96 „Dėl slėptuvių poreikio nustatymo“</w:t>
        </w:r>
      </w:hyperlink>
    </w:p>
    <w:p w14:paraId="40E69980" w14:textId="77777777" w:rsidR="00D123A9" w:rsidRPr="00D123A9" w:rsidRDefault="00D123A9" w:rsidP="00D123A9">
      <w:pPr>
        <w:numPr>
          <w:ilvl w:val="0"/>
          <w:numId w:val="5"/>
        </w:numPr>
        <w:shd w:val="clear" w:color="auto" w:fill="F3F6F9"/>
        <w:rPr>
          <w:rFonts w:ascii="var(--primary-font)" w:eastAsia="Times New Roman" w:hAnsi="var(--primary-font)" w:cs="Arial"/>
          <w:color w:val="091A5A"/>
          <w:kern w:val="0"/>
          <w:lang w:eastAsia="lt-LT"/>
          <w14:ligatures w14:val="none"/>
        </w:rPr>
      </w:pPr>
      <w:hyperlink r:id="rId21" w:history="1">
        <w:r w:rsidRPr="00D123A9">
          <w:rPr>
            <w:rFonts w:ascii="var(--primary-font)" w:eastAsia="Times New Roman" w:hAnsi="var(--primary-font)" w:cs="Arial"/>
            <w:i/>
            <w:iCs/>
            <w:color w:val="0000FF"/>
            <w:kern w:val="0"/>
            <w:u w:val="single"/>
            <w:bdr w:val="none" w:sz="0" w:space="0" w:color="auto" w:frame="1"/>
            <w:lang w:eastAsia="lt-LT"/>
            <w14:ligatures w14:val="none"/>
          </w:rPr>
          <w:t>2017 m. balandžio 12 d. nutarimas Nr. 1028 „Dėl Ekstremaliųjų situacijų prevencijos vykdymo tvarkos aprašo patvirtinimo“</w:t>
        </w:r>
      </w:hyperlink>
    </w:p>
    <w:p w14:paraId="699B9F6F" w14:textId="77777777" w:rsidR="00D123A9" w:rsidRPr="00D123A9" w:rsidRDefault="00D123A9" w:rsidP="00D123A9">
      <w:pPr>
        <w:numPr>
          <w:ilvl w:val="0"/>
          <w:numId w:val="5"/>
        </w:numPr>
        <w:shd w:val="clear" w:color="auto" w:fill="F3F6F9"/>
        <w:rPr>
          <w:rFonts w:ascii="var(--primary-font)" w:eastAsia="Times New Roman" w:hAnsi="var(--primary-font)" w:cs="Arial"/>
          <w:color w:val="091A5A"/>
          <w:kern w:val="0"/>
          <w:lang w:eastAsia="lt-LT"/>
          <w14:ligatures w14:val="none"/>
        </w:rPr>
      </w:pPr>
      <w:hyperlink r:id="rId22" w:history="1">
        <w:r w:rsidRPr="00D123A9">
          <w:rPr>
            <w:rFonts w:ascii="var(--primary-font)" w:eastAsia="Times New Roman" w:hAnsi="var(--primary-font)" w:cs="Arial"/>
            <w:i/>
            <w:iCs/>
            <w:color w:val="0000FF"/>
            <w:kern w:val="0"/>
            <w:u w:val="single"/>
            <w:bdr w:val="none" w:sz="0" w:space="0" w:color="auto" w:frame="1"/>
            <w:lang w:eastAsia="lt-LT"/>
            <w14:ligatures w14:val="none"/>
          </w:rPr>
          <w:t>2013 m. birželio 20 d. nutarimas Nr. 551 „Dėl Lietuvos Respublikos Vyriausybės 2000 m. lapkričio 8 d. nutarimo Nr. 1386 „Dėl Pavojingų Lietuvos ūkio objektų registro reorganizavimo į Valstybinės reikšmės ir pavojingų objektų registrą“ pakeitimo“</w:t>
        </w:r>
      </w:hyperlink>
    </w:p>
    <w:p w14:paraId="124060A9" w14:textId="77777777" w:rsidR="00D123A9" w:rsidRPr="00D123A9" w:rsidRDefault="00D123A9" w:rsidP="00D123A9">
      <w:pPr>
        <w:numPr>
          <w:ilvl w:val="0"/>
          <w:numId w:val="5"/>
        </w:numPr>
        <w:shd w:val="clear" w:color="auto" w:fill="F3F6F9"/>
        <w:rPr>
          <w:rFonts w:ascii="var(--primary-font)" w:eastAsia="Times New Roman" w:hAnsi="var(--primary-font)" w:cs="Arial"/>
          <w:color w:val="091A5A"/>
          <w:kern w:val="0"/>
          <w:lang w:eastAsia="lt-LT"/>
          <w14:ligatures w14:val="none"/>
        </w:rPr>
      </w:pPr>
      <w:hyperlink r:id="rId23" w:history="1">
        <w:r w:rsidRPr="00D123A9">
          <w:rPr>
            <w:rFonts w:ascii="var(--primary-font)" w:eastAsia="Times New Roman" w:hAnsi="var(--primary-font)" w:cs="Arial"/>
            <w:i/>
            <w:iCs/>
            <w:color w:val="0000FF"/>
            <w:kern w:val="0"/>
            <w:u w:val="single"/>
            <w:bdr w:val="none" w:sz="0" w:space="0" w:color="auto" w:frame="1"/>
            <w:lang w:eastAsia="lt-LT"/>
            <w14:ligatures w14:val="none"/>
          </w:rPr>
          <w:t>2011 m. rugpjūčio 24 d. nutarimas Nr. 988 „Dėl Lietuvos Respublikos Vyriausybės 2006 m. kovo 9 d. nutarimo Nr. 241 „Dėl Ekstremalių įvykių kriterijų patvirtinimo“ pakeitimo“</w:t>
        </w:r>
      </w:hyperlink>
    </w:p>
    <w:p w14:paraId="4AC8E61F" w14:textId="77777777" w:rsidR="00D123A9" w:rsidRPr="00D123A9" w:rsidRDefault="00D123A9" w:rsidP="00D123A9">
      <w:pPr>
        <w:numPr>
          <w:ilvl w:val="0"/>
          <w:numId w:val="5"/>
        </w:numPr>
        <w:shd w:val="clear" w:color="auto" w:fill="F3F6F9"/>
        <w:rPr>
          <w:rFonts w:ascii="var(--primary-font)" w:eastAsia="Times New Roman" w:hAnsi="var(--primary-font)" w:cs="Arial"/>
          <w:color w:val="091A5A"/>
          <w:kern w:val="0"/>
          <w:lang w:eastAsia="lt-LT"/>
          <w14:ligatures w14:val="none"/>
        </w:rPr>
      </w:pPr>
      <w:hyperlink r:id="rId24" w:history="1">
        <w:r w:rsidRPr="00D123A9">
          <w:rPr>
            <w:rFonts w:ascii="var(--primary-font)" w:eastAsia="Times New Roman" w:hAnsi="var(--primary-font)" w:cs="Arial"/>
            <w:i/>
            <w:iCs/>
            <w:color w:val="0000FF"/>
            <w:kern w:val="0"/>
            <w:u w:val="single"/>
            <w:bdr w:val="none" w:sz="0" w:space="0" w:color="auto" w:frame="1"/>
            <w:lang w:eastAsia="lt-LT"/>
            <w14:ligatures w14:val="none"/>
          </w:rPr>
          <w:t>2011 m. gegužės 4 d. nutarimas Nr. 501  „Dėl Civilinės saugos tarptautinės pagalbos prašymo, priėmimo ir teikimo tvarkos aprašo patvirtinimo“ </w:t>
        </w:r>
      </w:hyperlink>
    </w:p>
    <w:p w14:paraId="18310BFB" w14:textId="77777777" w:rsidR="00D123A9" w:rsidRPr="00D123A9" w:rsidRDefault="00D123A9" w:rsidP="00D123A9">
      <w:pPr>
        <w:numPr>
          <w:ilvl w:val="0"/>
          <w:numId w:val="5"/>
        </w:numPr>
        <w:shd w:val="clear" w:color="auto" w:fill="F3F6F9"/>
        <w:rPr>
          <w:rFonts w:ascii="var(--primary-font)" w:eastAsia="Times New Roman" w:hAnsi="var(--primary-font)" w:cs="Arial"/>
          <w:color w:val="091A5A"/>
          <w:kern w:val="0"/>
          <w:lang w:eastAsia="lt-LT"/>
          <w14:ligatures w14:val="none"/>
        </w:rPr>
      </w:pPr>
      <w:hyperlink r:id="rId25" w:history="1">
        <w:r w:rsidRPr="00D123A9">
          <w:rPr>
            <w:rFonts w:ascii="var(--primary-font)" w:eastAsia="Times New Roman" w:hAnsi="var(--primary-font)" w:cs="Arial"/>
            <w:i/>
            <w:iCs/>
            <w:color w:val="0000FF"/>
            <w:kern w:val="0"/>
            <w:u w:val="single"/>
            <w:bdr w:val="none" w:sz="0" w:space="0" w:color="auto" w:frame="1"/>
            <w:lang w:eastAsia="lt-LT"/>
            <w14:ligatures w14:val="none"/>
          </w:rPr>
          <w:t>2010 m. rugsėjo 8 d. nutarimas Nr. 1295 „Dėl Civilinės saugos pratybų organizavimo tvarkos aprašo patvirtinimo“</w:t>
        </w:r>
      </w:hyperlink>
    </w:p>
    <w:p w14:paraId="2CA5520F" w14:textId="77777777" w:rsidR="00D123A9" w:rsidRPr="00D123A9" w:rsidRDefault="00D123A9" w:rsidP="00D123A9">
      <w:pPr>
        <w:numPr>
          <w:ilvl w:val="0"/>
          <w:numId w:val="5"/>
        </w:numPr>
        <w:shd w:val="clear" w:color="auto" w:fill="F3F6F9"/>
        <w:rPr>
          <w:rFonts w:ascii="var(--primary-font)" w:eastAsia="Times New Roman" w:hAnsi="var(--primary-font)" w:cs="Arial"/>
          <w:color w:val="091A5A"/>
          <w:kern w:val="0"/>
          <w:lang w:eastAsia="lt-LT"/>
          <w14:ligatures w14:val="none"/>
        </w:rPr>
      </w:pPr>
      <w:hyperlink r:id="rId26" w:history="1">
        <w:r w:rsidRPr="00D123A9">
          <w:rPr>
            <w:rFonts w:ascii="var(--primary-font)" w:eastAsia="Times New Roman" w:hAnsi="var(--primary-font)" w:cs="Arial"/>
            <w:i/>
            <w:iCs/>
            <w:color w:val="0000FF"/>
            <w:kern w:val="0"/>
            <w:u w:val="single"/>
            <w:bdr w:val="none" w:sz="0" w:space="0" w:color="auto" w:frame="1"/>
            <w:lang w:eastAsia="lt-LT"/>
            <w14:ligatures w14:val="none"/>
          </w:rPr>
          <w:t>2010 m. rugpjūčio 31 d. nutarimas Nr. 1243 „Dėl Ekstremaliųjų situacijų skelbimo ir atšaukimo tvarkos aprašo patvirtinimo“</w:t>
        </w:r>
      </w:hyperlink>
    </w:p>
    <w:p w14:paraId="5D49D3ED" w14:textId="77777777" w:rsidR="00D123A9" w:rsidRPr="00D123A9" w:rsidRDefault="00D123A9" w:rsidP="00D123A9">
      <w:pPr>
        <w:numPr>
          <w:ilvl w:val="0"/>
          <w:numId w:val="5"/>
        </w:numPr>
        <w:shd w:val="clear" w:color="auto" w:fill="F3F6F9"/>
        <w:rPr>
          <w:rFonts w:ascii="var(--primary-font)" w:eastAsia="Times New Roman" w:hAnsi="var(--primary-font)" w:cs="Arial"/>
          <w:color w:val="091A5A"/>
          <w:kern w:val="0"/>
          <w:lang w:eastAsia="lt-LT"/>
          <w14:ligatures w14:val="none"/>
        </w:rPr>
      </w:pPr>
      <w:hyperlink r:id="rId27" w:history="1">
        <w:r w:rsidRPr="00D123A9">
          <w:rPr>
            <w:rFonts w:ascii="var(--primary-font)" w:eastAsia="Times New Roman" w:hAnsi="var(--primary-font)" w:cs="Arial"/>
            <w:i/>
            <w:iCs/>
            <w:color w:val="0000FF"/>
            <w:kern w:val="0"/>
            <w:u w:val="single"/>
            <w:bdr w:val="none" w:sz="0" w:space="0" w:color="auto" w:frame="1"/>
            <w:lang w:eastAsia="lt-LT"/>
            <w14:ligatures w14:val="none"/>
          </w:rPr>
          <w:t>2010 m. rugpjūčio 25 d. nutarimas Nr. 1212 „Dėl Gelbėjimo, paieškos ir neatidėliotinų darbų, įvykių, ekstremaliųjų įvykių ir ekstremaliųjų situacijų likvidavimo ir jų padarinių šalinimo organizavimo tvarkos aprašo patvirtinimo“</w:t>
        </w:r>
      </w:hyperlink>
    </w:p>
    <w:p w14:paraId="74541A10" w14:textId="77777777" w:rsidR="00D123A9" w:rsidRPr="00D123A9" w:rsidRDefault="00D123A9" w:rsidP="00D123A9">
      <w:pPr>
        <w:numPr>
          <w:ilvl w:val="0"/>
          <w:numId w:val="5"/>
        </w:numPr>
        <w:shd w:val="clear" w:color="auto" w:fill="F3F6F9"/>
        <w:rPr>
          <w:rFonts w:ascii="var(--primary-font)" w:eastAsia="Times New Roman" w:hAnsi="var(--primary-font)" w:cs="Arial"/>
          <w:color w:val="091A5A"/>
          <w:kern w:val="0"/>
          <w:lang w:eastAsia="lt-LT"/>
          <w14:ligatures w14:val="none"/>
        </w:rPr>
      </w:pPr>
      <w:hyperlink r:id="rId28" w:history="1">
        <w:r w:rsidRPr="00D123A9">
          <w:rPr>
            <w:rFonts w:ascii="var(--primary-font)" w:eastAsia="Times New Roman" w:hAnsi="var(--primary-font)" w:cs="Arial"/>
            <w:i/>
            <w:iCs/>
            <w:color w:val="0000FF"/>
            <w:kern w:val="0"/>
            <w:u w:val="single"/>
            <w:bdr w:val="none" w:sz="0" w:space="0" w:color="auto" w:frame="1"/>
            <w:lang w:eastAsia="lt-LT"/>
            <w14:ligatures w14:val="none"/>
          </w:rPr>
          <w:t>2010 m. rugpjūčio 25 d. nutarimas Nr. 1213 „Dėl Ekstremaliųjų situacijų operacijų centrų sudarymo ir darbo organizavimo tipinės tvarkos aprašo ir ministerijų ir kitų valstybės institucijų ir įstaigų, kuriose steigiami ekstremaliųjų situacijų operacijų centrai, sąrašo patvirtinimo“</w:t>
        </w:r>
      </w:hyperlink>
    </w:p>
    <w:p w14:paraId="5978D863" w14:textId="77777777" w:rsidR="00D123A9" w:rsidRPr="00D123A9" w:rsidRDefault="00D123A9" w:rsidP="00D123A9">
      <w:pPr>
        <w:numPr>
          <w:ilvl w:val="0"/>
          <w:numId w:val="5"/>
        </w:numPr>
        <w:shd w:val="clear" w:color="auto" w:fill="F3F6F9"/>
        <w:rPr>
          <w:rFonts w:ascii="var(--primary-font)" w:eastAsia="Times New Roman" w:hAnsi="var(--primary-font)" w:cs="Arial"/>
          <w:color w:val="091A5A"/>
          <w:kern w:val="0"/>
          <w:lang w:eastAsia="lt-LT"/>
          <w14:ligatures w14:val="none"/>
        </w:rPr>
      </w:pPr>
      <w:hyperlink r:id="rId29" w:history="1">
        <w:r w:rsidRPr="00D123A9">
          <w:rPr>
            <w:rFonts w:ascii="var(--primary-font)" w:eastAsia="Times New Roman" w:hAnsi="var(--primary-font)" w:cs="Arial"/>
            <w:i/>
            <w:iCs/>
            <w:color w:val="0000FF"/>
            <w:kern w:val="0"/>
            <w:bdr w:val="none" w:sz="0" w:space="0" w:color="auto" w:frame="1"/>
            <w:lang w:eastAsia="lt-LT"/>
            <w14:ligatures w14:val="none"/>
          </w:rPr>
          <w:t>2010 m. liepos 21 d. Nr. nutarimas 1108 „Dėl Lietuvos Respublikos civilinės saugos sistemos parengties lygių skelbimo ir atšaukimo tvarkos aprašo patvirtinimo“</w:t>
        </w:r>
      </w:hyperlink>
    </w:p>
    <w:p w14:paraId="0C12427B" w14:textId="77777777" w:rsidR="00D123A9" w:rsidRPr="00D123A9" w:rsidRDefault="00D123A9" w:rsidP="00D123A9">
      <w:pPr>
        <w:numPr>
          <w:ilvl w:val="0"/>
          <w:numId w:val="5"/>
        </w:numPr>
        <w:shd w:val="clear" w:color="auto" w:fill="F3F6F9"/>
        <w:rPr>
          <w:rFonts w:ascii="var(--primary-font)" w:eastAsia="Times New Roman" w:hAnsi="var(--primary-font)" w:cs="Arial"/>
          <w:color w:val="091A5A"/>
          <w:kern w:val="0"/>
          <w:lang w:eastAsia="lt-LT"/>
          <w14:ligatures w14:val="none"/>
        </w:rPr>
      </w:pPr>
      <w:hyperlink r:id="rId30" w:history="1">
        <w:r w:rsidRPr="00D123A9">
          <w:rPr>
            <w:rFonts w:ascii="var(--primary-font)" w:eastAsia="Times New Roman" w:hAnsi="var(--primary-font)" w:cs="Arial"/>
            <w:i/>
            <w:iCs/>
            <w:color w:val="0000FF"/>
            <w:kern w:val="0"/>
            <w:u w:val="single"/>
            <w:bdr w:val="none" w:sz="0" w:space="0" w:color="auto" w:frame="1"/>
            <w:lang w:eastAsia="lt-LT"/>
            <w14:ligatures w14:val="none"/>
          </w:rPr>
          <w:t>2010 m. liepos 7 d. nutarimas Nr. 993 „Dėl kai kurių Lietuvos Respublikos Vyriausybės nutarimų pripažinimo netekusiais galios“</w:t>
        </w:r>
      </w:hyperlink>
    </w:p>
    <w:p w14:paraId="338D2D78" w14:textId="77777777" w:rsidR="00D123A9" w:rsidRPr="00D123A9" w:rsidRDefault="00D123A9" w:rsidP="00D123A9">
      <w:pPr>
        <w:numPr>
          <w:ilvl w:val="0"/>
          <w:numId w:val="5"/>
        </w:numPr>
        <w:shd w:val="clear" w:color="auto" w:fill="F3F6F9"/>
        <w:rPr>
          <w:rFonts w:ascii="var(--primary-font)" w:eastAsia="Times New Roman" w:hAnsi="var(--primary-font)" w:cs="Arial"/>
          <w:color w:val="091A5A"/>
          <w:kern w:val="0"/>
          <w:lang w:eastAsia="lt-LT"/>
          <w14:ligatures w14:val="none"/>
        </w:rPr>
      </w:pPr>
      <w:hyperlink r:id="rId31" w:history="1">
        <w:r w:rsidRPr="00D123A9">
          <w:rPr>
            <w:rFonts w:ascii="var(--primary-font)" w:eastAsia="Times New Roman" w:hAnsi="var(--primary-font)" w:cs="Arial"/>
            <w:i/>
            <w:iCs/>
            <w:color w:val="0000FF"/>
            <w:kern w:val="0"/>
            <w:u w:val="single"/>
            <w:bdr w:val="none" w:sz="0" w:space="0" w:color="auto" w:frame="1"/>
            <w:lang w:eastAsia="lt-LT"/>
            <w14:ligatures w14:val="none"/>
          </w:rPr>
          <w:t>2010 m. birželio 2 d. nutarimas Nr. 680 „Dėl Šiaurės Atlanto sutarties organizacijos reikalų koordinavimo civilinės saugos srityje tvarkos aprašo patvirtinimo“</w:t>
        </w:r>
      </w:hyperlink>
    </w:p>
    <w:p w14:paraId="4A1624B1" w14:textId="77777777" w:rsidR="00D123A9" w:rsidRPr="00D123A9" w:rsidRDefault="00D123A9" w:rsidP="00D123A9">
      <w:pPr>
        <w:numPr>
          <w:ilvl w:val="0"/>
          <w:numId w:val="5"/>
        </w:numPr>
        <w:shd w:val="clear" w:color="auto" w:fill="F3F6F9"/>
        <w:rPr>
          <w:rFonts w:ascii="var(--primary-font)" w:eastAsia="Times New Roman" w:hAnsi="var(--primary-font)" w:cs="Arial"/>
          <w:color w:val="091A5A"/>
          <w:kern w:val="0"/>
          <w:lang w:eastAsia="lt-LT"/>
          <w14:ligatures w14:val="none"/>
        </w:rPr>
      </w:pPr>
      <w:hyperlink r:id="rId32" w:history="1">
        <w:r w:rsidRPr="00D123A9">
          <w:rPr>
            <w:rFonts w:ascii="var(--primary-font)" w:eastAsia="Times New Roman" w:hAnsi="var(--primary-font)" w:cs="Arial"/>
            <w:color w:val="0000FF"/>
            <w:kern w:val="0"/>
            <w:u w:val="single"/>
            <w:bdr w:val="none" w:sz="0" w:space="0" w:color="auto" w:frame="1"/>
            <w:lang w:eastAsia="lt-LT"/>
            <w14:ligatures w14:val="none"/>
          </w:rPr>
          <w:t>2010 m. birželio 7 d. nutarimas Nr. 718 „Dėl Civilinės saugos mokymo tvarkos aprašo patvirtinimo“</w:t>
        </w:r>
      </w:hyperlink>
    </w:p>
    <w:p w14:paraId="4E8A7ACF" w14:textId="77777777" w:rsidR="00D123A9" w:rsidRPr="00D123A9" w:rsidRDefault="00D123A9" w:rsidP="00D123A9">
      <w:pPr>
        <w:numPr>
          <w:ilvl w:val="0"/>
          <w:numId w:val="5"/>
        </w:numPr>
        <w:shd w:val="clear" w:color="auto" w:fill="F3F6F9"/>
        <w:rPr>
          <w:rFonts w:ascii="var(--primary-font)" w:eastAsia="Times New Roman" w:hAnsi="var(--primary-font)" w:cs="Arial"/>
          <w:color w:val="091A5A"/>
          <w:kern w:val="0"/>
          <w:lang w:eastAsia="lt-LT"/>
          <w14:ligatures w14:val="none"/>
        </w:rPr>
      </w:pPr>
      <w:hyperlink r:id="rId33" w:history="1">
        <w:r w:rsidRPr="00D123A9">
          <w:rPr>
            <w:rFonts w:ascii="var(--primary-font)" w:eastAsia="Times New Roman" w:hAnsi="var(--primary-font)" w:cs="Arial"/>
            <w:i/>
            <w:iCs/>
            <w:color w:val="0000FF"/>
            <w:kern w:val="0"/>
            <w:u w:val="single"/>
            <w:bdr w:val="none" w:sz="0" w:space="0" w:color="auto" w:frame="1"/>
            <w:lang w:eastAsia="lt-LT"/>
            <w14:ligatures w14:val="none"/>
          </w:rPr>
          <w:t>2010 m. birželio 7 d. nutarimas Nr. 717 „Dėl Objektų pripažinimo valstybinės reikšmės objektais tvarkos aprašo patvirtinimo“</w:t>
        </w:r>
      </w:hyperlink>
    </w:p>
    <w:p w14:paraId="31962F3E" w14:textId="77777777" w:rsidR="00D123A9" w:rsidRPr="00D123A9" w:rsidRDefault="00D123A9" w:rsidP="00D123A9">
      <w:pPr>
        <w:numPr>
          <w:ilvl w:val="0"/>
          <w:numId w:val="5"/>
        </w:numPr>
        <w:shd w:val="clear" w:color="auto" w:fill="F3F6F9"/>
        <w:rPr>
          <w:rFonts w:ascii="var(--primary-font)" w:eastAsia="Times New Roman" w:hAnsi="var(--primary-font)" w:cs="Arial"/>
          <w:color w:val="091A5A"/>
          <w:kern w:val="0"/>
          <w:lang w:eastAsia="lt-LT"/>
          <w14:ligatures w14:val="none"/>
        </w:rPr>
      </w:pPr>
      <w:hyperlink r:id="rId34" w:history="1">
        <w:r w:rsidRPr="00D123A9">
          <w:rPr>
            <w:rFonts w:ascii="var(--primary-font)" w:eastAsia="Times New Roman" w:hAnsi="var(--primary-font)" w:cs="Arial"/>
            <w:i/>
            <w:iCs/>
            <w:color w:val="0000FF"/>
            <w:kern w:val="0"/>
            <w:u w:val="single"/>
            <w:bdr w:val="none" w:sz="0" w:space="0" w:color="auto" w:frame="1"/>
            <w:lang w:eastAsia="lt-LT"/>
            <w14:ligatures w14:val="none"/>
          </w:rPr>
          <w:t>2010 m. gegužės 12 d. nutarimas Nr. 529 „Dėl Kolektyvinės apsaugos statinių poreikio nustatymo tvarkos aprašo patvirtinimo“</w:t>
        </w:r>
      </w:hyperlink>
    </w:p>
    <w:p w14:paraId="699F2168" w14:textId="77777777" w:rsidR="00D123A9" w:rsidRPr="00D123A9" w:rsidRDefault="00D123A9" w:rsidP="00D123A9">
      <w:pPr>
        <w:numPr>
          <w:ilvl w:val="0"/>
          <w:numId w:val="5"/>
        </w:numPr>
        <w:shd w:val="clear" w:color="auto" w:fill="F3F6F9"/>
        <w:rPr>
          <w:rFonts w:ascii="var(--primary-font)" w:eastAsia="Times New Roman" w:hAnsi="var(--primary-font)" w:cs="Arial"/>
          <w:color w:val="091A5A"/>
          <w:kern w:val="0"/>
          <w:lang w:eastAsia="lt-LT"/>
          <w14:ligatures w14:val="none"/>
        </w:rPr>
      </w:pPr>
      <w:hyperlink r:id="rId35" w:history="1">
        <w:r w:rsidRPr="00D123A9">
          <w:rPr>
            <w:rFonts w:ascii="var(--primary-font)" w:eastAsia="Times New Roman" w:hAnsi="var(--primary-font)" w:cs="Arial"/>
            <w:i/>
            <w:iCs/>
            <w:color w:val="0000FF"/>
            <w:kern w:val="0"/>
            <w:u w:val="single"/>
            <w:bdr w:val="none" w:sz="0" w:space="0" w:color="auto" w:frame="1"/>
            <w:lang w:eastAsia="lt-LT"/>
            <w14:ligatures w14:val="none"/>
          </w:rPr>
          <w:t>2010 m. gegužės 4 d. nutarimas Nr. 512 „Dėl Privalomų darbų atlikimo ekstremaliųjų situacijų atvejais ir kompensavimo už jų atlikimą tvarkos aprašo patvirtinimo“</w:t>
        </w:r>
      </w:hyperlink>
    </w:p>
    <w:p w14:paraId="18D1825A" w14:textId="77777777" w:rsidR="00D123A9" w:rsidRPr="00D123A9" w:rsidRDefault="00D123A9" w:rsidP="00D123A9">
      <w:pPr>
        <w:numPr>
          <w:ilvl w:val="0"/>
          <w:numId w:val="5"/>
        </w:numPr>
        <w:shd w:val="clear" w:color="auto" w:fill="F3F6F9"/>
        <w:rPr>
          <w:rFonts w:ascii="var(--primary-font)" w:eastAsia="Times New Roman" w:hAnsi="var(--primary-font)" w:cs="Arial"/>
          <w:color w:val="091A5A"/>
          <w:kern w:val="0"/>
          <w:lang w:eastAsia="lt-LT"/>
          <w14:ligatures w14:val="none"/>
        </w:rPr>
      </w:pPr>
      <w:hyperlink r:id="rId36" w:history="1">
        <w:r w:rsidRPr="00D123A9">
          <w:rPr>
            <w:rFonts w:ascii="var(--primary-font)" w:eastAsia="Times New Roman" w:hAnsi="var(--primary-font)" w:cs="Arial"/>
            <w:i/>
            <w:iCs/>
            <w:color w:val="0000FF"/>
            <w:kern w:val="0"/>
            <w:u w:val="single"/>
            <w:bdr w:val="none" w:sz="0" w:space="0" w:color="auto" w:frame="1"/>
            <w:lang w:eastAsia="lt-LT"/>
            <w14:ligatures w14:val="none"/>
          </w:rPr>
          <w:t>2010 m. balandžio 21 d. nutarimas Nr. 429 „Dėl Lietuvos Respublikos Vyriausybės ekstremalių situacijų komisijos sudarymo ir jos nuostatų patvirtinimo“</w:t>
        </w:r>
      </w:hyperlink>
    </w:p>
    <w:p w14:paraId="38827BEE" w14:textId="77777777" w:rsidR="00D123A9" w:rsidRPr="00D123A9" w:rsidRDefault="00D123A9" w:rsidP="00D123A9">
      <w:pPr>
        <w:numPr>
          <w:ilvl w:val="0"/>
          <w:numId w:val="5"/>
        </w:numPr>
        <w:shd w:val="clear" w:color="auto" w:fill="F3F6F9"/>
        <w:rPr>
          <w:rFonts w:ascii="var(--primary-font)" w:eastAsia="Times New Roman" w:hAnsi="var(--primary-font)" w:cs="Arial"/>
          <w:color w:val="091A5A"/>
          <w:kern w:val="0"/>
          <w:lang w:eastAsia="lt-LT"/>
          <w14:ligatures w14:val="none"/>
        </w:rPr>
      </w:pPr>
      <w:hyperlink r:id="rId37" w:history="1">
        <w:r w:rsidRPr="00D123A9">
          <w:rPr>
            <w:rFonts w:ascii="var(--primary-font)" w:eastAsia="Times New Roman" w:hAnsi="var(--primary-font)" w:cs="Arial"/>
            <w:i/>
            <w:iCs/>
            <w:color w:val="0000FF"/>
            <w:kern w:val="0"/>
            <w:bdr w:val="none" w:sz="0" w:space="0" w:color="auto" w:frame="1"/>
            <w:lang w:eastAsia="lt-LT"/>
            <w14:ligatures w14:val="none"/>
          </w:rPr>
          <w:t>2010 m. kovo 17 d. nutarimas „Dėl Lietuvos Respublikos civilinės saugos įstatymo, Lietuvos Respublikos visuomenės sveikatos priežiūros įstatymo, Lietuvos Respublikos socialinių paslaugų įstatymo atitinkamų nuostatų įgyvendinimo“</w:t>
        </w:r>
      </w:hyperlink>
    </w:p>
    <w:p w14:paraId="00D92D03"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color w:val="091A5A"/>
          <w:kern w:val="0"/>
          <w:bdr w:val="none" w:sz="0" w:space="0" w:color="auto" w:frame="1"/>
          <w:lang w:eastAsia="lt-LT"/>
          <w14:ligatures w14:val="none"/>
        </w:rPr>
        <w:t>Lietuvos Respublikos vidaus reikalų ministro įsakymai </w:t>
      </w:r>
    </w:p>
    <w:p w14:paraId="26A06D82" w14:textId="77777777" w:rsidR="00D123A9" w:rsidRPr="00D123A9" w:rsidRDefault="00D123A9" w:rsidP="00D123A9">
      <w:pPr>
        <w:numPr>
          <w:ilvl w:val="0"/>
          <w:numId w:val="6"/>
        </w:numPr>
        <w:shd w:val="clear" w:color="auto" w:fill="F3F6F9"/>
        <w:rPr>
          <w:rFonts w:ascii="var(--primary-font)" w:eastAsia="Times New Roman" w:hAnsi="var(--primary-font)" w:cs="Arial"/>
          <w:color w:val="091A5A"/>
          <w:kern w:val="0"/>
          <w:lang w:eastAsia="lt-LT"/>
          <w14:ligatures w14:val="none"/>
        </w:rPr>
      </w:pPr>
      <w:hyperlink r:id="rId38" w:history="1">
        <w:r w:rsidRPr="00D123A9">
          <w:rPr>
            <w:rFonts w:ascii="var(--primary-font)" w:eastAsia="Times New Roman" w:hAnsi="var(--primary-font)" w:cs="Arial"/>
            <w:color w:val="0000FF"/>
            <w:kern w:val="0"/>
            <w:u w:val="single"/>
            <w:bdr w:val="none" w:sz="0" w:space="0" w:color="auto" w:frame="1"/>
            <w:lang w:eastAsia="lt-LT"/>
            <w14:ligatures w14:val="none"/>
          </w:rPr>
          <w:t>2024 m. vasario 7 d. įsakymas Nr. 1V-100 „Dėl 2024–2026 metų valstybės lygio civilinės saugos pratybų plano patvirtinimo“</w:t>
        </w:r>
      </w:hyperlink>
    </w:p>
    <w:p w14:paraId="7395EE83" w14:textId="77777777" w:rsidR="00D123A9" w:rsidRPr="00D123A9" w:rsidRDefault="00D123A9" w:rsidP="00D123A9">
      <w:pPr>
        <w:numPr>
          <w:ilvl w:val="0"/>
          <w:numId w:val="6"/>
        </w:numPr>
        <w:shd w:val="clear" w:color="auto" w:fill="F3F6F9"/>
        <w:rPr>
          <w:rFonts w:ascii="var(--primary-font)" w:eastAsia="Times New Roman" w:hAnsi="var(--primary-font)" w:cs="Arial"/>
          <w:color w:val="091A5A"/>
          <w:kern w:val="0"/>
          <w:lang w:eastAsia="lt-LT"/>
          <w14:ligatures w14:val="none"/>
        </w:rPr>
      </w:pPr>
      <w:hyperlink r:id="rId39" w:history="1">
        <w:r w:rsidRPr="00D123A9">
          <w:rPr>
            <w:rFonts w:ascii="var(--primary-font)" w:eastAsia="Times New Roman" w:hAnsi="var(--primary-font)" w:cs="Arial"/>
            <w:color w:val="0000FF"/>
            <w:kern w:val="0"/>
            <w:u w:val="single"/>
            <w:bdr w:val="none" w:sz="0" w:space="0" w:color="auto" w:frame="1"/>
            <w:lang w:eastAsia="lt-LT"/>
            <w14:ligatures w14:val="none"/>
          </w:rPr>
          <w:t>2023 m. rugsėjo 13 d. įsakymas Nr. 31-83 „Dėl Įgaliojimų suteikimo įgyvendinant Lietuvos Respublikos krizių valdymo ir civilinės saugos įstatymą“</w:t>
        </w:r>
      </w:hyperlink>
    </w:p>
    <w:p w14:paraId="59EC1E92" w14:textId="77777777" w:rsidR="00D123A9" w:rsidRPr="00D123A9" w:rsidRDefault="00D123A9" w:rsidP="00D123A9">
      <w:pPr>
        <w:numPr>
          <w:ilvl w:val="0"/>
          <w:numId w:val="6"/>
        </w:numPr>
        <w:shd w:val="clear" w:color="auto" w:fill="F3F6F9"/>
        <w:rPr>
          <w:rFonts w:ascii="var(--primary-font)" w:eastAsia="Times New Roman" w:hAnsi="var(--primary-font)" w:cs="Arial"/>
          <w:color w:val="091A5A"/>
          <w:kern w:val="0"/>
          <w:lang w:eastAsia="lt-LT"/>
          <w14:ligatures w14:val="none"/>
        </w:rPr>
      </w:pPr>
      <w:hyperlink r:id="rId40" w:history="1">
        <w:r w:rsidRPr="00D123A9">
          <w:rPr>
            <w:rFonts w:ascii="var(--primary-font)" w:eastAsia="Times New Roman" w:hAnsi="var(--primary-font)" w:cs="Arial"/>
            <w:color w:val="0000FF"/>
            <w:kern w:val="0"/>
            <w:u w:val="single"/>
            <w:bdr w:val="none" w:sz="0" w:space="0" w:color="auto" w:frame="1"/>
            <w:lang w:eastAsia="lt-LT"/>
            <w14:ligatures w14:val="none"/>
          </w:rPr>
          <w:t>2020 m. spalio 6 d. įsakymas Nr. 1V-1021 „Dėl Keitimosi informacija apie įvykį, ekstremalųjį įvykį ar ekstremaliąją situaciją tvarkos aprašo patvirtinimo“ pakeitimo</w:t>
        </w:r>
      </w:hyperlink>
      <w:r w:rsidRPr="00D123A9">
        <w:rPr>
          <w:rFonts w:ascii="var(--primary-font)" w:eastAsia="Times New Roman" w:hAnsi="var(--primary-font)" w:cs="Arial"/>
          <w:color w:val="091A5A"/>
          <w:kern w:val="0"/>
          <w:lang w:eastAsia="lt-LT"/>
          <w14:ligatures w14:val="none"/>
        </w:rPr>
        <w:t>;</w:t>
      </w:r>
    </w:p>
    <w:p w14:paraId="525DBCC0" w14:textId="77777777" w:rsidR="00D123A9" w:rsidRPr="00D123A9" w:rsidRDefault="00D123A9" w:rsidP="00D123A9">
      <w:pPr>
        <w:numPr>
          <w:ilvl w:val="0"/>
          <w:numId w:val="6"/>
        </w:numPr>
        <w:shd w:val="clear" w:color="auto" w:fill="F3F6F9"/>
        <w:rPr>
          <w:rFonts w:ascii="var(--primary-font)" w:eastAsia="Times New Roman" w:hAnsi="var(--primary-font)" w:cs="Arial"/>
          <w:color w:val="091A5A"/>
          <w:kern w:val="0"/>
          <w:lang w:eastAsia="lt-LT"/>
          <w14:ligatures w14:val="none"/>
        </w:rPr>
      </w:pPr>
      <w:hyperlink r:id="rId41" w:history="1">
        <w:r w:rsidRPr="00D123A9">
          <w:rPr>
            <w:rFonts w:ascii="var(--primary-font)" w:eastAsia="Times New Roman" w:hAnsi="var(--primary-font)" w:cs="Arial"/>
            <w:color w:val="0000FF"/>
            <w:kern w:val="0"/>
            <w:u w:val="single"/>
            <w:bdr w:val="none" w:sz="0" w:space="0" w:color="auto" w:frame="1"/>
            <w:lang w:eastAsia="lt-LT"/>
            <w14:ligatures w14:val="none"/>
          </w:rPr>
          <w:t>2020 m. sausio 10 d. įsakymas Nr. 1V-24 „Dėl Lietuvos Respublikos vidaus reikalų ministro 2017 m. gegužės 15 d. įsakymo Nr. 1V-368 "Dėl Lietuvos Respublikos vyriausybės ekstremalių situacijų komisijos personalinės sudėties patvirtinimo" pakeitimo"</w:t>
        </w:r>
      </w:hyperlink>
    </w:p>
    <w:p w14:paraId="711EF94C" w14:textId="77777777" w:rsidR="00D123A9" w:rsidRPr="00D123A9" w:rsidRDefault="00D123A9" w:rsidP="00D123A9">
      <w:pPr>
        <w:numPr>
          <w:ilvl w:val="0"/>
          <w:numId w:val="6"/>
        </w:numPr>
        <w:shd w:val="clear" w:color="auto" w:fill="F3F6F9"/>
        <w:rPr>
          <w:rFonts w:ascii="var(--primary-font)" w:eastAsia="Times New Roman" w:hAnsi="var(--primary-font)" w:cs="Arial"/>
          <w:color w:val="091A5A"/>
          <w:kern w:val="0"/>
          <w:lang w:eastAsia="lt-LT"/>
          <w14:ligatures w14:val="none"/>
        </w:rPr>
      </w:pPr>
      <w:hyperlink r:id="rId42" w:history="1">
        <w:r w:rsidRPr="00D123A9">
          <w:rPr>
            <w:rFonts w:ascii="var(--primary-font)" w:eastAsia="Times New Roman" w:hAnsi="var(--primary-font)" w:cs="Arial"/>
            <w:color w:val="0000FF"/>
            <w:kern w:val="0"/>
            <w:u w:val="single"/>
            <w:bdr w:val="none" w:sz="0" w:space="0" w:color="auto" w:frame="1"/>
            <w:lang w:eastAsia="lt-LT"/>
            <w14:ligatures w14:val="none"/>
          </w:rPr>
          <w:t>2012 m. liepos 26 d. įsakymas Nr. 1V-558 „Dėl Lietuvos Respublikos vidaus reikalų ministro 2006 m. birželio 9 d. įsakymo Nr. 1V-218 "Dėl Valstybinėms (perduotoms savivaldybėms) funkcijoms atlikti lėšų apskaičiavimo metodikos patvirtinimo" pakeitimo“</w:t>
        </w:r>
      </w:hyperlink>
    </w:p>
    <w:p w14:paraId="4C4ED9DC" w14:textId="77777777" w:rsidR="00D123A9" w:rsidRPr="00D123A9" w:rsidRDefault="00D123A9" w:rsidP="00D123A9">
      <w:pPr>
        <w:numPr>
          <w:ilvl w:val="0"/>
          <w:numId w:val="6"/>
        </w:numPr>
        <w:shd w:val="clear" w:color="auto" w:fill="F3F6F9"/>
        <w:rPr>
          <w:rFonts w:ascii="var(--primary-font)" w:eastAsia="Times New Roman" w:hAnsi="var(--primary-font)" w:cs="Arial"/>
          <w:color w:val="091A5A"/>
          <w:kern w:val="0"/>
          <w:lang w:eastAsia="lt-LT"/>
          <w14:ligatures w14:val="none"/>
        </w:rPr>
      </w:pPr>
      <w:hyperlink r:id="rId43" w:history="1">
        <w:r w:rsidRPr="00D123A9">
          <w:rPr>
            <w:rFonts w:ascii="var(--primary-font)" w:eastAsia="Times New Roman" w:hAnsi="var(--primary-font)" w:cs="Arial"/>
            <w:color w:val="0000FF"/>
            <w:kern w:val="0"/>
            <w:u w:val="single"/>
            <w:bdr w:val="none" w:sz="0" w:space="0" w:color="auto" w:frame="1"/>
            <w:lang w:eastAsia="lt-LT"/>
            <w14:ligatures w14:val="none"/>
          </w:rPr>
          <w:t>2010 m. balandžio 20 d. įsakymas Nr. 1V-240 „Dėl Lietuvos Respublikos vidaus reikalų ministro 2005 m. balandžio 21 d. įsakymo Nr. 1V-114 „Dėl Tarptautinės pagalbos teikimo komandos sudarymo ir aprūpinimo“ pakeitimo“ </w:t>
        </w:r>
      </w:hyperlink>
    </w:p>
    <w:p w14:paraId="0808B381"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color w:val="091A5A"/>
          <w:kern w:val="0"/>
          <w:bdr w:val="none" w:sz="0" w:space="0" w:color="auto" w:frame="1"/>
          <w:lang w:eastAsia="lt-LT"/>
          <w14:ligatures w14:val="none"/>
        </w:rPr>
        <w:t>Lietuvos Respublikos aplinkos apsaugos ministro ir vidaus reikalų ministro įsakymas</w:t>
      </w:r>
    </w:p>
    <w:p w14:paraId="50DB0287" w14:textId="77777777" w:rsidR="00D123A9" w:rsidRPr="00D123A9" w:rsidRDefault="00D123A9" w:rsidP="00D123A9">
      <w:pPr>
        <w:numPr>
          <w:ilvl w:val="0"/>
          <w:numId w:val="7"/>
        </w:numPr>
        <w:shd w:val="clear" w:color="auto" w:fill="F3F6F9"/>
        <w:rPr>
          <w:rFonts w:ascii="var(--primary-font)" w:eastAsia="Times New Roman" w:hAnsi="var(--primary-font)" w:cs="Arial"/>
          <w:color w:val="091A5A"/>
          <w:kern w:val="0"/>
          <w:lang w:eastAsia="lt-LT"/>
          <w14:ligatures w14:val="none"/>
        </w:rPr>
      </w:pPr>
      <w:hyperlink r:id="rId44" w:history="1">
        <w:r w:rsidRPr="00D123A9">
          <w:rPr>
            <w:rFonts w:ascii="var(--primary-font)" w:eastAsia="Times New Roman" w:hAnsi="var(--primary-font)" w:cs="Arial"/>
            <w:color w:val="0000FF"/>
            <w:kern w:val="0"/>
            <w:u w:val="single"/>
            <w:bdr w:val="none" w:sz="0" w:space="0" w:color="auto" w:frame="1"/>
            <w:lang w:eastAsia="lt-LT"/>
            <w14:ligatures w14:val="none"/>
          </w:rPr>
          <w:t>2013 m. liepos 18 d. įsakymas Nr. V-628/1V-612 „Dėl Likusių nuo karo sprogmenų išvalymo ir prevencijos programos ir likusių nuo karo sprogmenų išvalymo ir prevencijos programos įgyvendinimo priemonių plano patvirtinimo"</w:t>
        </w:r>
      </w:hyperlink>
    </w:p>
    <w:p w14:paraId="7CFCC463"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color w:val="091A5A"/>
          <w:kern w:val="0"/>
          <w:bdr w:val="none" w:sz="0" w:space="0" w:color="auto" w:frame="1"/>
          <w:lang w:eastAsia="lt-LT"/>
          <w14:ligatures w14:val="none"/>
        </w:rPr>
        <w:t>Lietuvos Respublikos aplinkos apsaugos ministro įsakymas</w:t>
      </w:r>
    </w:p>
    <w:p w14:paraId="080717E2" w14:textId="77777777" w:rsidR="00D123A9" w:rsidRPr="00D123A9" w:rsidRDefault="00D123A9" w:rsidP="00D123A9">
      <w:pPr>
        <w:numPr>
          <w:ilvl w:val="0"/>
          <w:numId w:val="8"/>
        </w:numPr>
        <w:shd w:val="clear" w:color="auto" w:fill="F3F6F9"/>
        <w:rPr>
          <w:rFonts w:ascii="var(--primary-font)" w:eastAsia="Times New Roman" w:hAnsi="var(--primary-font)" w:cs="Arial"/>
          <w:color w:val="091A5A"/>
          <w:kern w:val="0"/>
          <w:lang w:eastAsia="lt-LT"/>
          <w14:ligatures w14:val="none"/>
        </w:rPr>
      </w:pPr>
      <w:hyperlink r:id="rId45" w:history="1">
        <w:r w:rsidRPr="00D123A9">
          <w:rPr>
            <w:rFonts w:ascii="var(--primary-font)" w:eastAsia="Times New Roman" w:hAnsi="var(--primary-font)" w:cs="Arial"/>
            <w:color w:val="0000FF"/>
            <w:kern w:val="0"/>
            <w:u w:val="single"/>
            <w:bdr w:val="none" w:sz="0" w:space="0" w:color="auto" w:frame="1"/>
            <w:lang w:eastAsia="lt-LT"/>
            <w14:ligatures w14:val="none"/>
          </w:rPr>
          <w:t>Dėl statybos techninio reglamento STR 2.07.02:2024 „Slėptuvės, kolektyvinės apsaugos statinio ir priedangos projektavimo ir įrengimo reikalavimai“ patvirtinimo</w:t>
        </w:r>
      </w:hyperlink>
    </w:p>
    <w:p w14:paraId="132BEDC7" w14:textId="77777777" w:rsidR="00D123A9" w:rsidRPr="00D123A9" w:rsidRDefault="00D123A9" w:rsidP="00D123A9">
      <w:pPr>
        <w:numPr>
          <w:ilvl w:val="0"/>
          <w:numId w:val="8"/>
        </w:numPr>
        <w:shd w:val="clear" w:color="auto" w:fill="F3F6F9"/>
        <w:rPr>
          <w:rFonts w:ascii="var(--primary-font)" w:eastAsia="Times New Roman" w:hAnsi="var(--primary-font)" w:cs="Arial"/>
          <w:color w:val="091A5A"/>
          <w:kern w:val="0"/>
          <w:lang w:eastAsia="lt-LT"/>
          <w14:ligatures w14:val="none"/>
        </w:rPr>
      </w:pPr>
      <w:hyperlink r:id="rId46" w:history="1">
        <w:r w:rsidRPr="00D123A9">
          <w:rPr>
            <w:rFonts w:ascii="var(--primary-font)" w:eastAsia="Times New Roman" w:hAnsi="var(--primary-font)" w:cs="Arial"/>
            <w:color w:val="0000FF"/>
            <w:kern w:val="0"/>
            <w:u w:val="single"/>
            <w:bdr w:val="none" w:sz="0" w:space="0" w:color="auto" w:frame="1"/>
            <w:lang w:eastAsia="lt-LT"/>
            <w14:ligatures w14:val="none"/>
          </w:rPr>
          <w:t>2011 m. lapkričio 11 d. įsakymas Nr. D1-780 „Dėl Stichinių, katastrofinių meteorologinių ir hidrologinių reiškinių rodiklių patvirtinimo“ pakeitimo</w:t>
        </w:r>
      </w:hyperlink>
    </w:p>
    <w:p w14:paraId="174DB95F"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color w:val="091A5A"/>
          <w:kern w:val="0"/>
          <w:bdr w:val="none" w:sz="0" w:space="0" w:color="auto" w:frame="1"/>
          <w:lang w:eastAsia="lt-LT"/>
          <w14:ligatures w14:val="none"/>
        </w:rPr>
        <w:t>Lietuvos Respublikos sveikatos apsaugos ministro įsakymas</w:t>
      </w:r>
    </w:p>
    <w:p w14:paraId="1BCD2F55" w14:textId="77777777" w:rsidR="00D123A9" w:rsidRPr="00D123A9" w:rsidRDefault="00D123A9" w:rsidP="00D123A9">
      <w:pPr>
        <w:numPr>
          <w:ilvl w:val="0"/>
          <w:numId w:val="9"/>
        </w:numPr>
        <w:shd w:val="clear" w:color="auto" w:fill="F3F6F9"/>
        <w:rPr>
          <w:rFonts w:ascii="var(--primary-font)" w:eastAsia="Times New Roman" w:hAnsi="var(--primary-font)" w:cs="Arial"/>
          <w:color w:val="091A5A"/>
          <w:kern w:val="0"/>
          <w:lang w:eastAsia="lt-LT"/>
          <w14:ligatures w14:val="none"/>
        </w:rPr>
      </w:pPr>
      <w:hyperlink r:id="rId47" w:history="1">
        <w:r w:rsidRPr="00D123A9">
          <w:rPr>
            <w:rFonts w:ascii="var(--primary-font)" w:eastAsia="Times New Roman" w:hAnsi="var(--primary-font)" w:cs="Arial"/>
            <w:color w:val="0000FF"/>
            <w:kern w:val="0"/>
            <w:u w:val="single"/>
            <w:bdr w:val="none" w:sz="0" w:space="0" w:color="auto" w:frame="1"/>
            <w:lang w:eastAsia="lt-LT"/>
            <w14:ligatures w14:val="none"/>
          </w:rPr>
          <w:t>2024 m. lapkričio 26 d. Nr. V-1170 „Dėl asmens ir visuomenės sveikatos priežiūros įstaigų pasirengimo ir veiklos organizavimo įvykių, ekstremaliųjų įvykių, krizių ar ekstremaliųjų situacijų atvejais“</w:t>
        </w:r>
      </w:hyperlink>
    </w:p>
    <w:p w14:paraId="299D7DBD"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i/>
          <w:iCs/>
          <w:color w:val="091A5A"/>
          <w:kern w:val="0"/>
          <w:bdr w:val="none" w:sz="0" w:space="0" w:color="auto" w:frame="1"/>
          <w:lang w:eastAsia="lt-LT"/>
          <w14:ligatures w14:val="none"/>
        </w:rPr>
        <w:t>Netekę galios teisės aktai:</w:t>
      </w:r>
    </w:p>
    <w:p w14:paraId="19ED756F" w14:textId="77777777" w:rsidR="00D123A9" w:rsidRPr="00D123A9" w:rsidRDefault="00D123A9" w:rsidP="00D123A9">
      <w:pPr>
        <w:numPr>
          <w:ilvl w:val="0"/>
          <w:numId w:val="10"/>
        </w:numPr>
        <w:shd w:val="clear" w:color="auto" w:fill="F3F6F9"/>
        <w:rPr>
          <w:rFonts w:ascii="var(--primary-font)" w:eastAsia="Times New Roman" w:hAnsi="var(--primary-font)" w:cs="Arial"/>
          <w:color w:val="091A5A"/>
          <w:kern w:val="0"/>
          <w:lang w:eastAsia="lt-LT"/>
          <w14:ligatures w14:val="none"/>
        </w:rPr>
      </w:pPr>
      <w:hyperlink r:id="rId48" w:history="1">
        <w:r w:rsidRPr="00D123A9">
          <w:rPr>
            <w:rFonts w:ascii="var(--primary-font)" w:eastAsia="Times New Roman" w:hAnsi="var(--primary-font)" w:cs="Arial"/>
            <w:color w:val="0000FF"/>
            <w:kern w:val="0"/>
            <w:u w:val="single"/>
            <w:bdr w:val="none" w:sz="0" w:space="0" w:color="auto" w:frame="1"/>
            <w:lang w:eastAsia="lt-LT"/>
            <w14:ligatures w14:val="none"/>
          </w:rPr>
          <w:t>2022 m. gegužės 12 d. įsakymas Nr. V-937 „Dėl Asmens sveikatos priežiūros įstaigos ekstremaliųjų situacijų valdymo plano rengimo rekomendacijų patvirtinimo“</w:t>
        </w:r>
      </w:hyperlink>
    </w:p>
    <w:p w14:paraId="45BED886" w14:textId="77777777" w:rsidR="00D123A9" w:rsidRPr="00D123A9" w:rsidRDefault="00D123A9" w:rsidP="00D123A9">
      <w:pPr>
        <w:numPr>
          <w:ilvl w:val="0"/>
          <w:numId w:val="10"/>
        </w:numPr>
        <w:shd w:val="clear" w:color="auto" w:fill="F3F6F9"/>
        <w:rPr>
          <w:rFonts w:ascii="var(--primary-font)" w:eastAsia="Times New Roman" w:hAnsi="var(--primary-font)" w:cs="Arial"/>
          <w:color w:val="091A5A"/>
          <w:kern w:val="0"/>
          <w:lang w:eastAsia="lt-LT"/>
          <w14:ligatures w14:val="none"/>
        </w:rPr>
      </w:pPr>
      <w:hyperlink r:id="rId49" w:history="1">
        <w:r w:rsidRPr="00D123A9">
          <w:rPr>
            <w:rFonts w:ascii="var(--primary-font)" w:eastAsia="Times New Roman" w:hAnsi="var(--primary-font)" w:cs="Arial"/>
            <w:color w:val="0000FF"/>
            <w:kern w:val="0"/>
            <w:u w:val="single"/>
            <w:bdr w:val="none" w:sz="0" w:space="0" w:color="auto" w:frame="1"/>
            <w:lang w:eastAsia="lt-LT"/>
            <w14:ligatures w14:val="none"/>
          </w:rPr>
          <w:t>2019 m. balandžio 23 d. įsakymas Nr. V-455 „Dėl Visuomenės sveikatos priežiūros įstaigos ekstremaliųjų situacijų valdymo plano rengimo rekomendacijų patvirtinimo“</w:t>
        </w:r>
      </w:hyperlink>
    </w:p>
    <w:p w14:paraId="4585652C"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color w:val="091A5A"/>
          <w:kern w:val="0"/>
          <w:bdr w:val="none" w:sz="0" w:space="0" w:color="auto" w:frame="1"/>
          <w:lang w:eastAsia="lt-LT"/>
          <w14:ligatures w14:val="none"/>
        </w:rPr>
        <w:t>Radiacinės saugos centro įsakymas</w:t>
      </w:r>
    </w:p>
    <w:p w14:paraId="29871051" w14:textId="77777777" w:rsidR="00D123A9" w:rsidRPr="00D123A9" w:rsidRDefault="00D123A9" w:rsidP="00D123A9">
      <w:pPr>
        <w:numPr>
          <w:ilvl w:val="0"/>
          <w:numId w:val="11"/>
        </w:numPr>
        <w:shd w:val="clear" w:color="auto" w:fill="F3F6F9"/>
        <w:rPr>
          <w:rFonts w:ascii="var(--primary-font)" w:eastAsia="Times New Roman" w:hAnsi="var(--primary-font)" w:cs="Arial"/>
          <w:color w:val="091A5A"/>
          <w:kern w:val="0"/>
          <w:lang w:eastAsia="lt-LT"/>
          <w14:ligatures w14:val="none"/>
        </w:rPr>
      </w:pPr>
      <w:hyperlink r:id="rId50" w:history="1">
        <w:r w:rsidRPr="00D123A9">
          <w:rPr>
            <w:rFonts w:ascii="var(--primary-font)" w:eastAsia="Times New Roman" w:hAnsi="var(--primary-font)" w:cs="Arial"/>
            <w:color w:val="0000FF"/>
            <w:kern w:val="0"/>
            <w:u w:val="single"/>
            <w:bdr w:val="none" w:sz="0" w:space="0" w:color="auto" w:frame="1"/>
            <w:lang w:eastAsia="lt-LT"/>
            <w14:ligatures w14:val="none"/>
          </w:rPr>
          <w:t>2020 m. gruodžio 30 d. įsakymas Nr. V-92 „Dėl Ėminių ėmimo, radiologinių tyrimų ir matavimų rezultatų pateikimo įvykus branduolinei ar radiologinei avarijai tvarkos aprašo patvirtinimo“ pakeitimas“</w:t>
        </w:r>
      </w:hyperlink>
    </w:p>
    <w:p w14:paraId="3D89CA45"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color w:val="091A5A"/>
          <w:kern w:val="0"/>
          <w:bdr w:val="none" w:sz="0" w:space="0" w:color="auto" w:frame="1"/>
          <w:lang w:eastAsia="lt-LT"/>
          <w14:ligatures w14:val="none"/>
        </w:rPr>
        <w:t>Priešgaisrinės apsaugos ir gelbėjimo departamento prie Vidaus reikalų ministerijos direktoriaus patvirtinti teisės aktai civilinės saugos srityje</w:t>
      </w:r>
    </w:p>
    <w:p w14:paraId="6A21808C" w14:textId="77777777" w:rsidR="00D123A9" w:rsidRPr="00D123A9" w:rsidRDefault="00D123A9" w:rsidP="00D123A9">
      <w:pPr>
        <w:numPr>
          <w:ilvl w:val="0"/>
          <w:numId w:val="12"/>
        </w:numPr>
        <w:shd w:val="clear" w:color="auto" w:fill="F3F6F9"/>
        <w:rPr>
          <w:rFonts w:ascii="var(--primary-font)" w:eastAsia="Times New Roman" w:hAnsi="var(--primary-font)" w:cs="Arial"/>
          <w:color w:val="091A5A"/>
          <w:kern w:val="0"/>
          <w:lang w:eastAsia="lt-LT"/>
          <w14:ligatures w14:val="none"/>
        </w:rPr>
      </w:pPr>
      <w:hyperlink r:id="rId51" w:history="1">
        <w:r w:rsidRPr="00D123A9">
          <w:rPr>
            <w:rFonts w:ascii="var(--primary-font)" w:eastAsia="Times New Roman" w:hAnsi="var(--primary-font)" w:cs="Arial"/>
            <w:color w:val="0000FF"/>
            <w:kern w:val="0"/>
            <w:u w:val="single"/>
            <w:bdr w:val="none" w:sz="0" w:space="0" w:color="auto" w:frame="1"/>
            <w:lang w:eastAsia="lt-LT"/>
            <w14:ligatures w14:val="none"/>
          </w:rPr>
          <w:t>2024 m. kovo 20 d. Nr. 1-183 /2024 (1.4 E) „Gyventojų švietimo civilinės saugos klausimais tvarkos aprašo patvirtinimo“</w:t>
        </w:r>
      </w:hyperlink>
    </w:p>
    <w:p w14:paraId="224D5FA4" w14:textId="77777777" w:rsidR="00D123A9" w:rsidRPr="00D123A9" w:rsidRDefault="00D123A9" w:rsidP="00D123A9">
      <w:pPr>
        <w:numPr>
          <w:ilvl w:val="0"/>
          <w:numId w:val="12"/>
        </w:numPr>
        <w:shd w:val="clear" w:color="auto" w:fill="F3F6F9"/>
        <w:rPr>
          <w:rFonts w:ascii="var(--primary-font)" w:eastAsia="Times New Roman" w:hAnsi="var(--primary-font)" w:cs="Arial"/>
          <w:color w:val="091A5A"/>
          <w:kern w:val="0"/>
          <w:lang w:eastAsia="lt-LT"/>
          <w14:ligatures w14:val="none"/>
        </w:rPr>
      </w:pPr>
      <w:hyperlink r:id="rId52" w:history="1">
        <w:r w:rsidRPr="00D123A9">
          <w:rPr>
            <w:rFonts w:ascii="var(--primary-font)" w:eastAsia="Times New Roman" w:hAnsi="var(--primary-font)" w:cs="Arial"/>
            <w:color w:val="0000FF"/>
            <w:kern w:val="0"/>
            <w:u w:val="single"/>
            <w:bdr w:val="none" w:sz="0" w:space="0" w:color="auto" w:frame="1"/>
            <w:lang w:eastAsia="lt-LT"/>
            <w14:ligatures w14:val="none"/>
          </w:rPr>
          <w:t>2024 m. gegužės 17 d. Nr. 1-329 /2024 (1.4 E) „Dėl Tipinių civilinės saugos mokymo programų patvirtinimo“</w:t>
        </w:r>
      </w:hyperlink>
    </w:p>
    <w:p w14:paraId="0D5AD5D2" w14:textId="5F2C0B74" w:rsidR="00D123A9" w:rsidRPr="00D123A9" w:rsidRDefault="00D123A9" w:rsidP="00D123A9">
      <w:pPr>
        <w:numPr>
          <w:ilvl w:val="0"/>
          <w:numId w:val="12"/>
        </w:numPr>
        <w:shd w:val="clear" w:color="auto" w:fill="F3F6F9"/>
        <w:rPr>
          <w:rFonts w:ascii="var(--primary-font)" w:eastAsia="Times New Roman" w:hAnsi="var(--primary-font)" w:cs="Arial"/>
          <w:color w:val="091A5A"/>
          <w:kern w:val="0"/>
          <w:lang w:eastAsia="lt-LT"/>
          <w14:ligatures w14:val="none"/>
        </w:rPr>
      </w:pPr>
      <w:hyperlink r:id="rId53" w:history="1">
        <w:r w:rsidRPr="00D123A9">
          <w:rPr>
            <w:rFonts w:ascii="var(--primary-font)" w:eastAsia="Times New Roman" w:hAnsi="var(--primary-font)" w:cs="Arial"/>
            <w:color w:val="0000FF"/>
            <w:kern w:val="0"/>
            <w:u w:val="single"/>
            <w:bdr w:val="none" w:sz="0" w:space="0" w:color="auto" w:frame="1"/>
            <w:lang w:eastAsia="lt-LT"/>
            <w14:ligatures w14:val="none"/>
          </w:rPr>
          <w:t>2024 m. balandžio 3 d. Nr. 1-219 /2024 (1.4 E) „Dėl Priešgaisrinės apsaugos ir gelbėjimo departamento prie Vidaus reikalų ministerijos direktoriaus 2024 m. sausio 11 d. įsakymo Nr. 1-11/2024 (1.4 E) „Dėl civilinės saugos mokymo programų patvirtinimo“ pake</w:t>
        </w:r>
        <w:r w:rsidR="004B5F7F">
          <w:rPr>
            <w:rFonts w:ascii="var(--primary-font)" w:eastAsia="Times New Roman" w:hAnsi="var(--primary-font)" w:cs="Arial"/>
            <w:color w:val="0000FF"/>
            <w:kern w:val="0"/>
            <w:u w:val="single"/>
            <w:bdr w:val="none" w:sz="0" w:space="0" w:color="auto" w:frame="1"/>
            <w:lang w:eastAsia="lt-LT"/>
            <w14:ligatures w14:val="none"/>
          </w:rPr>
          <w:t>i</w:t>
        </w:r>
        <w:r w:rsidRPr="00D123A9">
          <w:rPr>
            <w:rFonts w:ascii="var(--primary-font)" w:eastAsia="Times New Roman" w:hAnsi="var(--primary-font)" w:cs="Arial"/>
            <w:color w:val="0000FF"/>
            <w:kern w:val="0"/>
            <w:u w:val="single"/>
            <w:bdr w:val="none" w:sz="0" w:space="0" w:color="auto" w:frame="1"/>
            <w:lang w:eastAsia="lt-LT"/>
            <w14:ligatures w14:val="none"/>
          </w:rPr>
          <w:t>timo“</w:t>
        </w:r>
      </w:hyperlink>
    </w:p>
    <w:p w14:paraId="70C99873" w14:textId="77777777" w:rsidR="00D123A9" w:rsidRPr="00D123A9" w:rsidRDefault="00D123A9" w:rsidP="00D123A9">
      <w:pPr>
        <w:numPr>
          <w:ilvl w:val="0"/>
          <w:numId w:val="12"/>
        </w:numPr>
        <w:shd w:val="clear" w:color="auto" w:fill="F3F6F9"/>
        <w:rPr>
          <w:rFonts w:ascii="var(--primary-font)" w:eastAsia="Times New Roman" w:hAnsi="var(--primary-font)" w:cs="Arial"/>
          <w:color w:val="091A5A"/>
          <w:kern w:val="0"/>
          <w:lang w:eastAsia="lt-LT"/>
          <w14:ligatures w14:val="none"/>
        </w:rPr>
      </w:pPr>
      <w:hyperlink r:id="rId54" w:history="1">
        <w:r w:rsidRPr="00D123A9">
          <w:rPr>
            <w:rFonts w:ascii="var(--primary-font)" w:eastAsia="Times New Roman" w:hAnsi="var(--primary-font)" w:cs="Arial"/>
            <w:color w:val="0000FF"/>
            <w:kern w:val="0"/>
            <w:u w:val="single"/>
            <w:bdr w:val="none" w:sz="0" w:space="0" w:color="auto" w:frame="1"/>
            <w:lang w:eastAsia="lt-LT"/>
            <w14:ligatures w14:val="none"/>
          </w:rPr>
          <w:t>2024 m. kovo 4 d. Nr. 1-141 /2024 (1.4 E) „Dėl Priešgaisrinės apsaugos ir gelbėjimo departamento prie Vidaus reikalų ministerijos vykdomų civilinės saugos mokymo programų patvirtinimo“</w:t>
        </w:r>
      </w:hyperlink>
    </w:p>
    <w:p w14:paraId="00EA78B4" w14:textId="77777777" w:rsidR="00D123A9" w:rsidRPr="00D123A9" w:rsidRDefault="00D123A9" w:rsidP="00D123A9">
      <w:pPr>
        <w:numPr>
          <w:ilvl w:val="0"/>
          <w:numId w:val="12"/>
        </w:numPr>
        <w:shd w:val="clear" w:color="auto" w:fill="F3F6F9"/>
        <w:rPr>
          <w:rFonts w:ascii="var(--primary-font)" w:eastAsia="Times New Roman" w:hAnsi="var(--primary-font)" w:cs="Arial"/>
          <w:color w:val="091A5A"/>
          <w:kern w:val="0"/>
          <w:lang w:eastAsia="lt-LT"/>
          <w14:ligatures w14:val="none"/>
        </w:rPr>
      </w:pPr>
      <w:hyperlink r:id="rId55" w:history="1">
        <w:r w:rsidRPr="00D123A9">
          <w:rPr>
            <w:rFonts w:ascii="var(--primary-font)" w:eastAsia="Times New Roman" w:hAnsi="var(--primary-font)" w:cs="Arial"/>
            <w:color w:val="0000FF"/>
            <w:kern w:val="0"/>
            <w:u w:val="single"/>
            <w:bdr w:val="none" w:sz="0" w:space="0" w:color="auto" w:frame="1"/>
            <w:lang w:eastAsia="lt-LT"/>
            <w14:ligatures w14:val="none"/>
          </w:rPr>
          <w:t>2023 m. rugsėjo 27 d. Nr. 1-493 /2023 (1.4 E) „Dėl Priešgaisrinės apsaugos ir gelbėjimo departamento prie Vidaus reikalų ministerijos direktoriaus 2010 m. balandžio 19 d. įsakymo Nr. 1-134 „Dėl Kriterijų ūkio subjektams ir kitoms įstaigoms, kurių vadovai turi organizuoti ekstremaliųjų situacijų valdymo planų rengimą, derinimą ir tvirtinimą, ir ūkio subjektams, kurių vadovai turi sudaryti ekstremaliųjų situacijų operacijų centrą, patvirtinimo“ pripažinimo netekusiu galios“</w:t>
        </w:r>
      </w:hyperlink>
    </w:p>
    <w:p w14:paraId="3E254DDC" w14:textId="77777777" w:rsidR="00D123A9" w:rsidRPr="00D123A9" w:rsidRDefault="00D123A9" w:rsidP="00D123A9">
      <w:pPr>
        <w:numPr>
          <w:ilvl w:val="0"/>
          <w:numId w:val="12"/>
        </w:numPr>
        <w:shd w:val="clear" w:color="auto" w:fill="F3F6F9"/>
        <w:rPr>
          <w:rFonts w:ascii="var(--primary-font)" w:eastAsia="Times New Roman" w:hAnsi="var(--primary-font)" w:cs="Arial"/>
          <w:color w:val="091A5A"/>
          <w:kern w:val="0"/>
          <w:lang w:eastAsia="lt-LT"/>
          <w14:ligatures w14:val="none"/>
        </w:rPr>
      </w:pPr>
      <w:hyperlink r:id="rId56" w:history="1">
        <w:r w:rsidRPr="00D123A9">
          <w:rPr>
            <w:rFonts w:ascii="var(--primary-font)" w:eastAsia="Times New Roman" w:hAnsi="var(--primary-font)" w:cs="Arial"/>
            <w:color w:val="0000FF"/>
            <w:kern w:val="0"/>
            <w:u w:val="single"/>
            <w:bdr w:val="none" w:sz="0" w:space="0" w:color="auto" w:frame="1"/>
            <w:lang w:eastAsia="lt-LT"/>
            <w14:ligatures w14:val="none"/>
          </w:rPr>
          <w:t>2023 m. sausio 17 d. įsakymas Nr. 1-32 /2023 (1.4 E) „Dėl kai kurių Priešgaisrinės apsaugos ir gelbėjimo departamento prie Vidaus reikalų ministerijos direktoriaus įsakymų pripažinimo netekusiais galios“</w:t>
        </w:r>
      </w:hyperlink>
    </w:p>
    <w:p w14:paraId="3828BACE" w14:textId="77777777" w:rsidR="00D123A9" w:rsidRPr="00D123A9" w:rsidRDefault="00D123A9" w:rsidP="00D123A9">
      <w:pPr>
        <w:numPr>
          <w:ilvl w:val="0"/>
          <w:numId w:val="12"/>
        </w:numPr>
        <w:shd w:val="clear" w:color="auto" w:fill="F3F6F9"/>
        <w:rPr>
          <w:rFonts w:ascii="var(--primary-font)" w:eastAsia="Times New Roman" w:hAnsi="var(--primary-font)" w:cs="Arial"/>
          <w:color w:val="091A5A"/>
          <w:kern w:val="0"/>
          <w:lang w:eastAsia="lt-LT"/>
          <w14:ligatures w14:val="none"/>
        </w:rPr>
      </w:pPr>
      <w:hyperlink r:id="rId57" w:history="1">
        <w:r w:rsidRPr="00D123A9">
          <w:rPr>
            <w:rFonts w:ascii="var(--primary-font)" w:eastAsia="Times New Roman" w:hAnsi="var(--primary-font)" w:cs="Arial"/>
            <w:color w:val="0000FF"/>
            <w:kern w:val="0"/>
            <w:u w:val="single"/>
            <w:bdr w:val="none" w:sz="0" w:space="0" w:color="auto" w:frame="1"/>
            <w:lang w:eastAsia="lt-LT"/>
            <w14:ligatures w14:val="none"/>
          </w:rPr>
          <w:t>2023 m. sausio 16 d. įsakymas Nr. 1-26 /2023 (1.4 E) „Dėl Priešgaisrinės apsaugos ir gelbėjimo departamento prie Vidaus reikalų ministerijos direktoriaus 2012 m. sausio 12 d. įsakymo Nr. 1-14 ,,Dėl Valstybinės priešgaisrinės gelbėjimo tarnybos valstybės tarnautojų ir darbuotojų civilinės saugos mokymo tvarkos aprašo patvirtinimo“ pripažinimo netekusiu galios“</w:t>
        </w:r>
      </w:hyperlink>
    </w:p>
    <w:p w14:paraId="0D933387" w14:textId="77777777" w:rsidR="00D123A9" w:rsidRPr="00D123A9" w:rsidRDefault="00D123A9" w:rsidP="00D123A9">
      <w:pPr>
        <w:numPr>
          <w:ilvl w:val="0"/>
          <w:numId w:val="12"/>
        </w:numPr>
        <w:shd w:val="clear" w:color="auto" w:fill="F3F6F9"/>
        <w:rPr>
          <w:rFonts w:ascii="var(--primary-font)" w:eastAsia="Times New Roman" w:hAnsi="var(--primary-font)" w:cs="Arial"/>
          <w:color w:val="091A5A"/>
          <w:kern w:val="0"/>
          <w:lang w:eastAsia="lt-LT"/>
          <w14:ligatures w14:val="none"/>
        </w:rPr>
      </w:pPr>
      <w:hyperlink r:id="rId58" w:history="1">
        <w:r w:rsidRPr="00D123A9">
          <w:rPr>
            <w:rFonts w:ascii="var(--primary-font)" w:eastAsia="Times New Roman" w:hAnsi="var(--primary-font)" w:cs="Arial"/>
            <w:color w:val="0000FF"/>
            <w:kern w:val="0"/>
            <w:u w:val="single"/>
            <w:bdr w:val="none" w:sz="0" w:space="0" w:color="auto" w:frame="1"/>
            <w:lang w:eastAsia="lt-LT"/>
            <w14:ligatures w14:val="none"/>
          </w:rPr>
          <w:t>2022 m. gegužės 30 d. įsakymas Nr. 1-327 „Priedangos parinkimo ir ženklinimo rekomendacijų patvirtinimo“</w:t>
        </w:r>
      </w:hyperlink>
    </w:p>
    <w:p w14:paraId="632C687B" w14:textId="77777777" w:rsidR="00D123A9" w:rsidRPr="00D123A9" w:rsidRDefault="00D123A9" w:rsidP="00D123A9">
      <w:pPr>
        <w:numPr>
          <w:ilvl w:val="0"/>
          <w:numId w:val="12"/>
        </w:numPr>
        <w:shd w:val="clear" w:color="auto" w:fill="F3F6F9"/>
        <w:rPr>
          <w:rFonts w:ascii="var(--primary-font)" w:eastAsia="Times New Roman" w:hAnsi="var(--primary-font)" w:cs="Arial"/>
          <w:color w:val="091A5A"/>
          <w:kern w:val="0"/>
          <w:lang w:eastAsia="lt-LT"/>
          <w14:ligatures w14:val="none"/>
        </w:rPr>
      </w:pPr>
      <w:hyperlink r:id="rId59" w:history="1">
        <w:r w:rsidRPr="00D123A9">
          <w:rPr>
            <w:rFonts w:ascii="var(--primary-font)" w:eastAsia="Times New Roman" w:hAnsi="var(--primary-font)" w:cs="Arial"/>
            <w:color w:val="0000FF"/>
            <w:kern w:val="0"/>
            <w:u w:val="single"/>
            <w:bdr w:val="none" w:sz="0" w:space="0" w:color="auto" w:frame="1"/>
            <w:lang w:eastAsia="lt-LT"/>
            <w14:ligatures w14:val="none"/>
          </w:rPr>
          <w:t>2020 m. lapkričio 25 d. įsakymas Nr.1-576 „Dėl Gelbėjimo darbų vadovo ar ekstremaliosios situacijos operacijų vadovo sprendimų formos ir Gelbėjimo darbų vadovo ar ekstremaliosios situacijos operacijų vadovo sprendimų skelbimo tvarkos aprašo patvirtinimo“</w:t>
        </w:r>
      </w:hyperlink>
    </w:p>
    <w:p w14:paraId="39B1177E" w14:textId="77777777" w:rsidR="00D123A9" w:rsidRPr="00D123A9" w:rsidRDefault="00D123A9" w:rsidP="00D123A9">
      <w:pPr>
        <w:numPr>
          <w:ilvl w:val="0"/>
          <w:numId w:val="12"/>
        </w:numPr>
        <w:shd w:val="clear" w:color="auto" w:fill="F3F6F9"/>
        <w:rPr>
          <w:rFonts w:ascii="var(--primary-font)" w:eastAsia="Times New Roman" w:hAnsi="var(--primary-font)" w:cs="Arial"/>
          <w:color w:val="091A5A"/>
          <w:kern w:val="0"/>
          <w:lang w:eastAsia="lt-LT"/>
          <w14:ligatures w14:val="none"/>
        </w:rPr>
      </w:pPr>
      <w:hyperlink r:id="rId60" w:history="1">
        <w:r w:rsidRPr="00D123A9">
          <w:rPr>
            <w:rFonts w:ascii="var(--primary-font)" w:eastAsia="Times New Roman" w:hAnsi="var(--primary-font)" w:cs="Arial"/>
            <w:color w:val="0000FF"/>
            <w:kern w:val="0"/>
            <w:u w:val="single"/>
            <w:bdr w:val="none" w:sz="0" w:space="0" w:color="auto" w:frame="1"/>
            <w:lang w:eastAsia="lt-LT"/>
            <w14:ligatures w14:val="none"/>
          </w:rPr>
          <w:t>2017 m. gegužės 24 d.  įsakymas Nr. 1-135  „Dėl Valstybės ir savivaldybių institucijų ir įstaigų, ūkio subjektų ir kitų įstaigų pasirengimo reaguoti į ekstremaliąsias situacijas vertinimo tvarkos aprašo patvirtinimo“</w:t>
        </w:r>
      </w:hyperlink>
    </w:p>
    <w:p w14:paraId="59DF0A53" w14:textId="77777777" w:rsidR="00D123A9" w:rsidRPr="00D123A9" w:rsidRDefault="00D123A9" w:rsidP="00D123A9">
      <w:pPr>
        <w:numPr>
          <w:ilvl w:val="0"/>
          <w:numId w:val="12"/>
        </w:numPr>
        <w:shd w:val="clear" w:color="auto" w:fill="F3F6F9"/>
        <w:rPr>
          <w:rFonts w:ascii="var(--primary-font)" w:eastAsia="Times New Roman" w:hAnsi="var(--primary-font)" w:cs="Arial"/>
          <w:color w:val="091A5A"/>
          <w:kern w:val="0"/>
          <w:lang w:eastAsia="lt-LT"/>
          <w14:ligatures w14:val="none"/>
        </w:rPr>
      </w:pPr>
      <w:hyperlink r:id="rId61" w:history="1">
        <w:r w:rsidRPr="00D123A9">
          <w:rPr>
            <w:rFonts w:ascii="var(--primary-font)" w:eastAsia="Times New Roman" w:hAnsi="var(--primary-font)" w:cs="Arial"/>
            <w:color w:val="0000FF"/>
            <w:kern w:val="0"/>
            <w:u w:val="single"/>
            <w:bdr w:val="none" w:sz="0" w:space="0" w:color="auto" w:frame="1"/>
            <w:lang w:eastAsia="lt-LT"/>
            <w14:ligatures w14:val="none"/>
          </w:rPr>
          <w:t>2016 m. gruodžio 27 d. Nr. 1-445 įsakymas „Dėl Kriterijų, pagal kuriuos priešgaisrinę saugą ir civilinę saugą reglamentuojančių teisės aktų pažeidimai laikomi mažai pavojingais, nustatymo“</w:t>
        </w:r>
      </w:hyperlink>
    </w:p>
    <w:p w14:paraId="5C9BEBEA" w14:textId="77777777" w:rsidR="00D123A9" w:rsidRPr="00D123A9" w:rsidRDefault="00D123A9" w:rsidP="00D123A9">
      <w:pPr>
        <w:numPr>
          <w:ilvl w:val="0"/>
          <w:numId w:val="12"/>
        </w:numPr>
        <w:shd w:val="clear" w:color="auto" w:fill="F3F6F9"/>
        <w:rPr>
          <w:rFonts w:ascii="var(--primary-font)" w:eastAsia="Times New Roman" w:hAnsi="var(--primary-font)" w:cs="Arial"/>
          <w:color w:val="091A5A"/>
          <w:kern w:val="0"/>
          <w:lang w:eastAsia="lt-LT"/>
          <w14:ligatures w14:val="none"/>
        </w:rPr>
      </w:pPr>
      <w:hyperlink r:id="rId62" w:history="1">
        <w:r w:rsidRPr="00D123A9">
          <w:rPr>
            <w:rFonts w:ascii="var(--primary-font)" w:eastAsia="Times New Roman" w:hAnsi="var(--primary-font)" w:cs="Arial"/>
            <w:color w:val="0000FF"/>
            <w:kern w:val="0"/>
            <w:u w:val="single"/>
            <w:bdr w:val="none" w:sz="0" w:space="0" w:color="auto" w:frame="1"/>
            <w:lang w:eastAsia="lt-LT"/>
            <w14:ligatures w14:val="none"/>
          </w:rPr>
          <w:t>2016 m. liepos 21 d.  įsakymas Nr. 1-239 „Dėl Duomenų, reikalingų civilinės saugos uždaviniams vykdyti savivaldybės administracijoje kaupimo, tvarkymo ir jų teikimo Priešgaisrinės apsaugos ir gelbėjimo departamentui prie Vidaus reikalų ministerijos tvarkos aprašo patvirtinimo“;</w:t>
        </w:r>
      </w:hyperlink>
    </w:p>
    <w:p w14:paraId="64B66113" w14:textId="77777777" w:rsidR="00D123A9" w:rsidRPr="00D123A9" w:rsidRDefault="00D123A9" w:rsidP="00D123A9">
      <w:pPr>
        <w:numPr>
          <w:ilvl w:val="0"/>
          <w:numId w:val="12"/>
        </w:numPr>
        <w:shd w:val="clear" w:color="auto" w:fill="F3F6F9"/>
        <w:rPr>
          <w:rFonts w:ascii="var(--primary-font)" w:eastAsia="Times New Roman" w:hAnsi="var(--primary-font)" w:cs="Arial"/>
          <w:color w:val="091A5A"/>
          <w:kern w:val="0"/>
          <w:lang w:eastAsia="lt-LT"/>
          <w14:ligatures w14:val="none"/>
        </w:rPr>
      </w:pPr>
      <w:hyperlink r:id="rId63" w:history="1">
        <w:r w:rsidRPr="00D123A9">
          <w:rPr>
            <w:rFonts w:ascii="var(--primary-font)" w:eastAsia="Times New Roman" w:hAnsi="var(--primary-font)" w:cs="Arial"/>
            <w:color w:val="0000FF"/>
            <w:kern w:val="0"/>
            <w:u w:val="single"/>
            <w:bdr w:val="none" w:sz="0" w:space="0" w:color="auto" w:frame="1"/>
            <w:lang w:eastAsia="lt-LT"/>
            <w14:ligatures w14:val="none"/>
          </w:rPr>
          <w:t>2016 m. sausio 8 d. įsakymas Nr. 1-3 „Dėl Techninių perspėjimo sistemos priemonių priežiūros organizavimo tvarkos aprašo patvirtinimo“</w:t>
        </w:r>
      </w:hyperlink>
    </w:p>
    <w:p w14:paraId="43B6F36A" w14:textId="77777777" w:rsidR="00D123A9" w:rsidRPr="00D123A9" w:rsidRDefault="00D123A9" w:rsidP="00D123A9">
      <w:pPr>
        <w:numPr>
          <w:ilvl w:val="0"/>
          <w:numId w:val="12"/>
        </w:numPr>
        <w:shd w:val="clear" w:color="auto" w:fill="F3F6F9"/>
        <w:rPr>
          <w:rFonts w:ascii="var(--primary-font)" w:eastAsia="Times New Roman" w:hAnsi="var(--primary-font)" w:cs="Arial"/>
          <w:color w:val="091A5A"/>
          <w:kern w:val="0"/>
          <w:lang w:eastAsia="lt-LT"/>
          <w14:ligatures w14:val="none"/>
        </w:rPr>
      </w:pPr>
      <w:hyperlink r:id="rId64" w:history="1">
        <w:r w:rsidRPr="00D123A9">
          <w:rPr>
            <w:rFonts w:ascii="var(--primary-font)" w:eastAsia="Times New Roman" w:hAnsi="var(--primary-font)" w:cs="Arial"/>
            <w:color w:val="0000FF"/>
            <w:kern w:val="0"/>
            <w:u w:val="single"/>
            <w:bdr w:val="none" w:sz="0" w:space="0" w:color="auto" w:frame="1"/>
            <w:lang w:eastAsia="lt-LT"/>
            <w14:ligatures w14:val="none"/>
          </w:rPr>
          <w:t>2015 m. gruodžio 31 d. įsakymas Nr. 1-406 „Dėl Kolektyvinės apsaugos statinio paruošimo evakuotiems gyventojams apsaugoti rekomendacijas“ </w:t>
        </w:r>
      </w:hyperlink>
    </w:p>
    <w:p w14:paraId="5CA4F75B" w14:textId="77777777" w:rsidR="00D123A9" w:rsidRPr="00D123A9" w:rsidRDefault="00D123A9" w:rsidP="00D123A9">
      <w:pPr>
        <w:numPr>
          <w:ilvl w:val="0"/>
          <w:numId w:val="12"/>
        </w:numPr>
        <w:shd w:val="clear" w:color="auto" w:fill="F3F6F9"/>
        <w:rPr>
          <w:rFonts w:ascii="var(--primary-font)" w:eastAsia="Times New Roman" w:hAnsi="var(--primary-font)" w:cs="Arial"/>
          <w:color w:val="091A5A"/>
          <w:kern w:val="0"/>
          <w:lang w:eastAsia="lt-LT"/>
          <w14:ligatures w14:val="none"/>
        </w:rPr>
      </w:pPr>
      <w:hyperlink r:id="rId65" w:history="1">
        <w:r w:rsidRPr="00D123A9">
          <w:rPr>
            <w:rFonts w:ascii="var(--primary-font)" w:eastAsia="Times New Roman" w:hAnsi="var(--primary-font)" w:cs="Arial"/>
            <w:color w:val="0000FF"/>
            <w:kern w:val="0"/>
            <w:u w:val="single"/>
            <w:bdr w:val="none" w:sz="0" w:space="0" w:color="auto" w:frame="1"/>
            <w:lang w:eastAsia="lt-LT"/>
            <w14:ligatures w14:val="none"/>
          </w:rPr>
          <w:t>2015 m. rugpjūčio 27 d. įsakymas Nr. 1-244 „Dėl Civilinės saugos signalų ir jų panaudojimo tvarkos aprašo patvirtinimo“ </w:t>
        </w:r>
      </w:hyperlink>
    </w:p>
    <w:p w14:paraId="3FB253B2" w14:textId="77777777" w:rsidR="00D123A9" w:rsidRPr="00D123A9" w:rsidRDefault="00D123A9" w:rsidP="00D123A9">
      <w:pPr>
        <w:numPr>
          <w:ilvl w:val="0"/>
          <w:numId w:val="12"/>
        </w:numPr>
        <w:shd w:val="clear" w:color="auto" w:fill="F3F6F9"/>
        <w:rPr>
          <w:rFonts w:ascii="var(--primary-font)" w:eastAsia="Times New Roman" w:hAnsi="var(--primary-font)" w:cs="Arial"/>
          <w:color w:val="091A5A"/>
          <w:kern w:val="0"/>
          <w:lang w:eastAsia="lt-LT"/>
          <w14:ligatures w14:val="none"/>
        </w:rPr>
      </w:pPr>
      <w:hyperlink r:id="rId66" w:history="1">
        <w:r w:rsidRPr="00D123A9">
          <w:rPr>
            <w:rFonts w:ascii="var(--primary-font)" w:eastAsia="Times New Roman" w:hAnsi="var(--primary-font)" w:cs="Arial"/>
            <w:color w:val="0000FF"/>
            <w:kern w:val="0"/>
            <w:u w:val="single"/>
            <w:bdr w:val="none" w:sz="0" w:space="0" w:color="auto" w:frame="1"/>
            <w:lang w:eastAsia="lt-LT"/>
            <w14:ligatures w14:val="none"/>
          </w:rPr>
          <w:t>2015 m. rugpjūčio 14 d.  įsakymas Nr. 1-230 „Dėl Perspėjimo apie gresiančią ar susidariusią ekstremaliąją situaciją priemones, gyventojų, valstybės ir savivaldybių institucijų ir įstaigų, kitų įstaigų ir ūkio subjektų perspėjimo apie gresiančią ar susidariusią ekstremaliąją situaciją ir informavimo civilinės saugos klausimais tvarkos aprašo patvirtinimo“</w:t>
        </w:r>
      </w:hyperlink>
    </w:p>
    <w:p w14:paraId="3741B43F" w14:textId="77777777" w:rsidR="00D123A9" w:rsidRPr="00D123A9" w:rsidRDefault="00D123A9" w:rsidP="00D123A9">
      <w:pPr>
        <w:numPr>
          <w:ilvl w:val="0"/>
          <w:numId w:val="12"/>
        </w:numPr>
        <w:shd w:val="clear" w:color="auto" w:fill="F3F6F9"/>
        <w:rPr>
          <w:rFonts w:ascii="var(--primary-font)" w:eastAsia="Times New Roman" w:hAnsi="var(--primary-font)" w:cs="Arial"/>
          <w:color w:val="091A5A"/>
          <w:kern w:val="0"/>
          <w:lang w:eastAsia="lt-LT"/>
          <w14:ligatures w14:val="none"/>
        </w:rPr>
      </w:pPr>
      <w:hyperlink r:id="rId67" w:history="1">
        <w:r w:rsidRPr="00D123A9">
          <w:rPr>
            <w:rFonts w:ascii="var(--primary-font)" w:eastAsia="Times New Roman" w:hAnsi="var(--primary-font)" w:cs="Arial"/>
            <w:color w:val="0000FF"/>
            <w:kern w:val="0"/>
            <w:u w:val="single"/>
            <w:bdr w:val="none" w:sz="0" w:space="0" w:color="auto" w:frame="1"/>
            <w:lang w:eastAsia="lt-LT"/>
            <w14:ligatures w14:val="none"/>
          </w:rPr>
          <w:t>2015 m. rugpjūčio 14 d. įsakymas Nr. 1-229 „Dėl Techninėms perspėjimo sistemos priemonėms keliamų reikalavimų aprašo patvirtinimo“ </w:t>
        </w:r>
      </w:hyperlink>
    </w:p>
    <w:p w14:paraId="6EACB3E5" w14:textId="77777777" w:rsidR="00D123A9" w:rsidRPr="00D123A9" w:rsidRDefault="00D123A9" w:rsidP="00D123A9">
      <w:pPr>
        <w:numPr>
          <w:ilvl w:val="0"/>
          <w:numId w:val="12"/>
        </w:numPr>
        <w:shd w:val="clear" w:color="auto" w:fill="F3F6F9"/>
        <w:rPr>
          <w:rFonts w:ascii="var(--primary-font)" w:eastAsia="Times New Roman" w:hAnsi="var(--primary-font)" w:cs="Arial"/>
          <w:color w:val="091A5A"/>
          <w:kern w:val="0"/>
          <w:lang w:eastAsia="lt-LT"/>
          <w14:ligatures w14:val="none"/>
        </w:rPr>
      </w:pPr>
      <w:hyperlink r:id="rId68" w:history="1">
        <w:r w:rsidRPr="00D123A9">
          <w:rPr>
            <w:rFonts w:ascii="var(--primary-font)" w:eastAsia="Times New Roman" w:hAnsi="var(--primary-font)" w:cs="Arial"/>
            <w:color w:val="0000FF"/>
            <w:kern w:val="0"/>
            <w:u w:val="single"/>
            <w:bdr w:val="none" w:sz="0" w:space="0" w:color="auto" w:frame="1"/>
            <w:lang w:eastAsia="lt-LT"/>
            <w14:ligatures w14:val="none"/>
          </w:rPr>
          <w:t>2014 m. rugsėjo 24 d. įsakymas Nr. 1-348 „Dėl Priešgaisrinės apsaugos ir gelbėjimo departamento prie Vidaus reikalų ministerijos Ugniagesių gelbėtojų mokyklos Civilinės saugos mokymo centro civilinės saugos mokymo programų patvirtinimo“ </w:t>
        </w:r>
      </w:hyperlink>
    </w:p>
    <w:p w14:paraId="727E3E51" w14:textId="77777777" w:rsidR="00D123A9" w:rsidRPr="00D123A9" w:rsidRDefault="00D123A9" w:rsidP="00D123A9">
      <w:pPr>
        <w:numPr>
          <w:ilvl w:val="0"/>
          <w:numId w:val="12"/>
        </w:numPr>
        <w:shd w:val="clear" w:color="auto" w:fill="F3F6F9"/>
        <w:rPr>
          <w:rFonts w:ascii="var(--primary-font)" w:eastAsia="Times New Roman" w:hAnsi="var(--primary-font)" w:cs="Arial"/>
          <w:color w:val="091A5A"/>
          <w:kern w:val="0"/>
          <w:lang w:eastAsia="lt-LT"/>
          <w14:ligatures w14:val="none"/>
        </w:rPr>
      </w:pPr>
      <w:hyperlink r:id="rId69" w:history="1">
        <w:r w:rsidRPr="00D123A9">
          <w:rPr>
            <w:rFonts w:ascii="var(--primary-font)" w:eastAsia="Times New Roman" w:hAnsi="var(--primary-font)" w:cs="Arial"/>
            <w:color w:val="0000FF"/>
            <w:kern w:val="0"/>
            <w:u w:val="single"/>
            <w:bdr w:val="none" w:sz="0" w:space="0" w:color="auto" w:frame="1"/>
            <w:lang w:eastAsia="lt-LT"/>
            <w14:ligatures w14:val="none"/>
          </w:rPr>
          <w:t>2011 m. vasario 23 d. įsakymas Nr. 1-70 „Dėl Ekstremaliųjų situacijų valdymo planų rengimo metodinių rekomendacijų patvirtinimo“ </w:t>
        </w:r>
      </w:hyperlink>
    </w:p>
    <w:p w14:paraId="70299971" w14:textId="77777777" w:rsidR="00D123A9" w:rsidRPr="00D123A9" w:rsidRDefault="00D123A9" w:rsidP="00D123A9">
      <w:pPr>
        <w:numPr>
          <w:ilvl w:val="0"/>
          <w:numId w:val="12"/>
        </w:numPr>
        <w:shd w:val="clear" w:color="auto" w:fill="F3F6F9"/>
        <w:rPr>
          <w:rFonts w:ascii="var(--primary-font)" w:eastAsia="Times New Roman" w:hAnsi="var(--primary-font)" w:cs="Arial"/>
          <w:color w:val="091A5A"/>
          <w:kern w:val="0"/>
          <w:lang w:eastAsia="lt-LT"/>
          <w14:ligatures w14:val="none"/>
        </w:rPr>
      </w:pPr>
      <w:hyperlink r:id="rId70" w:history="1">
        <w:r w:rsidRPr="00D123A9">
          <w:rPr>
            <w:rFonts w:ascii="var(--primary-font)" w:eastAsia="Times New Roman" w:hAnsi="var(--primary-font)" w:cs="Arial"/>
            <w:color w:val="0000FF"/>
            <w:kern w:val="0"/>
            <w:u w:val="single"/>
            <w:bdr w:val="none" w:sz="0" w:space="0" w:color="auto" w:frame="1"/>
            <w:lang w:eastAsia="lt-LT"/>
            <w14:ligatures w14:val="none"/>
          </w:rPr>
          <w:t>2011m. vasario 8 d. įsakymas Nr. 1-52  „Dėl slėptuvių parinkimo ir įrengimo reikalavimų aprašo patvirtinimo“</w:t>
        </w:r>
      </w:hyperlink>
    </w:p>
    <w:p w14:paraId="06F0732C" w14:textId="77777777" w:rsidR="00D123A9" w:rsidRPr="00D123A9" w:rsidRDefault="00D123A9" w:rsidP="00D123A9">
      <w:pPr>
        <w:numPr>
          <w:ilvl w:val="0"/>
          <w:numId w:val="12"/>
        </w:numPr>
        <w:shd w:val="clear" w:color="auto" w:fill="F3F6F9"/>
        <w:rPr>
          <w:rFonts w:ascii="var(--primary-font)" w:eastAsia="Times New Roman" w:hAnsi="var(--primary-font)" w:cs="Arial"/>
          <w:color w:val="091A5A"/>
          <w:kern w:val="0"/>
          <w:lang w:eastAsia="lt-LT"/>
          <w14:ligatures w14:val="none"/>
        </w:rPr>
      </w:pPr>
      <w:hyperlink r:id="rId71" w:history="1">
        <w:r w:rsidRPr="00D123A9">
          <w:rPr>
            <w:rFonts w:ascii="var(--primary-font)" w:eastAsia="Times New Roman" w:hAnsi="var(--primary-font)" w:cs="Arial"/>
            <w:color w:val="0000FF"/>
            <w:kern w:val="0"/>
            <w:u w:val="single"/>
            <w:bdr w:val="none" w:sz="0" w:space="0" w:color="auto" w:frame="1"/>
            <w:lang w:eastAsia="lt-LT"/>
            <w14:ligatures w14:val="none"/>
          </w:rPr>
          <w:t>2011 m. liepos 18 d.  įsakymas Nr. 1-225 „Dėl Civilinės saugos pratybų organizavimo ir vertinimo metodinių rekomendacijų patvirtinimo“ </w:t>
        </w:r>
      </w:hyperlink>
    </w:p>
    <w:p w14:paraId="517F20D8" w14:textId="77777777" w:rsidR="00D123A9" w:rsidRPr="00D123A9" w:rsidRDefault="00D123A9" w:rsidP="00D123A9">
      <w:pPr>
        <w:numPr>
          <w:ilvl w:val="0"/>
          <w:numId w:val="12"/>
        </w:numPr>
        <w:shd w:val="clear" w:color="auto" w:fill="F3F6F9"/>
        <w:rPr>
          <w:rFonts w:ascii="var(--primary-font)" w:eastAsia="Times New Roman" w:hAnsi="var(--primary-font)" w:cs="Arial"/>
          <w:color w:val="091A5A"/>
          <w:kern w:val="0"/>
          <w:lang w:eastAsia="lt-LT"/>
          <w14:ligatures w14:val="none"/>
        </w:rPr>
      </w:pPr>
      <w:hyperlink r:id="rId72" w:history="1">
        <w:r w:rsidRPr="00D123A9">
          <w:rPr>
            <w:rFonts w:ascii="var(--primary-font)" w:eastAsia="Times New Roman" w:hAnsi="var(--primary-font)" w:cs="Arial"/>
            <w:color w:val="0000FF"/>
            <w:kern w:val="0"/>
            <w:u w:val="single"/>
            <w:bdr w:val="none" w:sz="0" w:space="0" w:color="auto" w:frame="1"/>
            <w:lang w:eastAsia="lt-LT"/>
            <w14:ligatures w14:val="none"/>
          </w:rPr>
          <w:t>2011 m. birželio 2 d.  įsakymas Nr. 1-189 „Dėl Galimų pavojų ir ekstremaliųjų situacijų rizikos analizės atlikimo rekomendacijų patvirtinimo“ </w:t>
        </w:r>
      </w:hyperlink>
    </w:p>
    <w:p w14:paraId="151BF1B6" w14:textId="77777777" w:rsidR="00D123A9" w:rsidRPr="00D123A9" w:rsidRDefault="00D123A9" w:rsidP="00D123A9">
      <w:pPr>
        <w:numPr>
          <w:ilvl w:val="0"/>
          <w:numId w:val="12"/>
        </w:numPr>
        <w:shd w:val="clear" w:color="auto" w:fill="F3F6F9"/>
        <w:rPr>
          <w:rFonts w:ascii="var(--primary-font)" w:eastAsia="Times New Roman" w:hAnsi="var(--primary-font)" w:cs="Arial"/>
          <w:color w:val="091A5A"/>
          <w:kern w:val="0"/>
          <w:lang w:eastAsia="lt-LT"/>
          <w14:ligatures w14:val="none"/>
        </w:rPr>
      </w:pPr>
      <w:hyperlink r:id="rId73" w:history="1">
        <w:r w:rsidRPr="00D123A9">
          <w:rPr>
            <w:rFonts w:ascii="var(--primary-font)" w:eastAsia="Times New Roman" w:hAnsi="var(--primary-font)" w:cs="Arial"/>
            <w:color w:val="0000FF"/>
            <w:kern w:val="0"/>
            <w:u w:val="single"/>
            <w:bdr w:val="none" w:sz="0" w:space="0" w:color="auto" w:frame="1"/>
            <w:lang w:eastAsia="lt-LT"/>
            <w14:ligatures w14:val="none"/>
          </w:rPr>
          <w:t>2011 m. gegužės 16 d.  įsakymas Nr. 1-169 „Dėl Priešgaisrinės apsaugos ir gelbėjimo departamento prie Vidaus reikalų ministerijos Ekstremaliųjų situacijų operacijų centro nuostatų patvirtinimo ir kai kurių Priešgaisrinės apsaugos ir gelbėjimo departamento prie Vidaus reikalų ministerijos direktoriaus įsakymų pripažinimo netekusiais galios“</w:t>
        </w:r>
      </w:hyperlink>
    </w:p>
    <w:p w14:paraId="6C149487" w14:textId="77777777" w:rsidR="00D123A9" w:rsidRPr="00D123A9" w:rsidRDefault="00D123A9" w:rsidP="00D123A9">
      <w:pPr>
        <w:numPr>
          <w:ilvl w:val="0"/>
          <w:numId w:val="12"/>
        </w:numPr>
        <w:shd w:val="clear" w:color="auto" w:fill="F3F6F9"/>
        <w:rPr>
          <w:rFonts w:ascii="var(--primary-font)" w:eastAsia="Times New Roman" w:hAnsi="var(--primary-font)" w:cs="Arial"/>
          <w:color w:val="091A5A"/>
          <w:kern w:val="0"/>
          <w:lang w:eastAsia="lt-LT"/>
          <w14:ligatures w14:val="none"/>
        </w:rPr>
      </w:pPr>
      <w:hyperlink r:id="rId74" w:history="1">
        <w:r w:rsidRPr="00D123A9">
          <w:rPr>
            <w:rFonts w:ascii="var(--primary-font)" w:eastAsia="Times New Roman" w:hAnsi="var(--primary-font)" w:cs="Arial"/>
            <w:color w:val="0000FF"/>
            <w:kern w:val="0"/>
            <w:u w:val="single"/>
            <w:bdr w:val="none" w:sz="0" w:space="0" w:color="auto" w:frame="1"/>
            <w:lang w:eastAsia="lt-LT"/>
            <w14:ligatures w14:val="none"/>
          </w:rPr>
          <w:t>2010 m. gruodžio 8 d.  įsakymas Nr. 1-341 „Dėl Rekomendacijų, kaip padėti gyventojams, valstybės ir savivaldybių institucijoms ir įstaigoms, kitoms įstaigoms ir ūkio subjektams gresiant ar susidarius ekstremaliajai situacijai išvengti ar patirti kuo mažiau žalos“</w:t>
        </w:r>
      </w:hyperlink>
      <w:r w:rsidRPr="00D123A9">
        <w:rPr>
          <w:rFonts w:ascii="var(--primary-font)" w:eastAsia="Times New Roman" w:hAnsi="var(--primary-font)" w:cs="Arial"/>
          <w:color w:val="091A5A"/>
          <w:kern w:val="0"/>
          <w:lang w:eastAsia="lt-LT"/>
          <w14:ligatures w14:val="none"/>
        </w:rPr>
        <w:t>  </w:t>
      </w:r>
    </w:p>
    <w:p w14:paraId="6C92EED5"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color w:val="091A5A"/>
          <w:kern w:val="0"/>
          <w:bdr w:val="none" w:sz="0" w:space="0" w:color="auto" w:frame="1"/>
          <w:lang w:eastAsia="lt-LT"/>
          <w14:ligatures w14:val="none"/>
        </w:rPr>
        <w:t>Priešgaisrinės apsaugos ir gelbėjimo departamento prie Vidaus reikalų ministerijos direktoriaus patvirtinti įsakymai civilinės saugos srityje</w:t>
      </w:r>
    </w:p>
    <w:p w14:paraId="5BE161E1" w14:textId="77777777" w:rsidR="00D123A9" w:rsidRPr="00D123A9" w:rsidRDefault="00D123A9" w:rsidP="00D123A9">
      <w:pPr>
        <w:numPr>
          <w:ilvl w:val="0"/>
          <w:numId w:val="13"/>
        </w:numPr>
        <w:shd w:val="clear" w:color="auto" w:fill="F3F6F9"/>
        <w:rPr>
          <w:rFonts w:ascii="var(--primary-font)" w:eastAsia="Times New Roman" w:hAnsi="var(--primary-font)" w:cs="Arial"/>
          <w:color w:val="091A5A"/>
          <w:kern w:val="0"/>
          <w:lang w:eastAsia="lt-LT"/>
          <w14:ligatures w14:val="none"/>
        </w:rPr>
      </w:pPr>
      <w:hyperlink r:id="rId75" w:history="1">
        <w:r w:rsidRPr="00D123A9">
          <w:rPr>
            <w:rFonts w:ascii="var(--primary-font)" w:eastAsia="Times New Roman" w:hAnsi="var(--primary-font)" w:cs="Arial"/>
            <w:color w:val="0000FF"/>
            <w:kern w:val="0"/>
            <w:u w:val="single"/>
            <w:bdr w:val="none" w:sz="0" w:space="0" w:color="auto" w:frame="1"/>
            <w:lang w:eastAsia="lt-LT"/>
            <w14:ligatures w14:val="none"/>
          </w:rPr>
          <w:t>2018 m. gruodžio 18 d. įsakymas Nr. 1-469 „Dėl Planuojamos ūkinės veiklos poveikio aplinkai vertinimo dokumentų nagrinėjimo Priešgaisrinės apsaugos ir gelbėjimo departamente prie Vidaus reikalų ministerijos tvarkos aprašo patvirtinimo“</w:t>
        </w:r>
      </w:hyperlink>
    </w:p>
    <w:p w14:paraId="7074E25B" w14:textId="77777777" w:rsidR="00D123A9" w:rsidRPr="00D123A9" w:rsidRDefault="00D123A9" w:rsidP="00D123A9">
      <w:pPr>
        <w:numPr>
          <w:ilvl w:val="0"/>
          <w:numId w:val="13"/>
        </w:numPr>
        <w:shd w:val="clear" w:color="auto" w:fill="F3F6F9"/>
        <w:rPr>
          <w:rFonts w:ascii="var(--primary-font)" w:eastAsia="Times New Roman" w:hAnsi="var(--primary-font)" w:cs="Arial"/>
          <w:color w:val="091A5A"/>
          <w:kern w:val="0"/>
          <w:lang w:eastAsia="lt-LT"/>
          <w14:ligatures w14:val="none"/>
        </w:rPr>
      </w:pPr>
      <w:hyperlink r:id="rId76" w:history="1">
        <w:r w:rsidRPr="00D123A9">
          <w:rPr>
            <w:rFonts w:ascii="var(--primary-font)" w:eastAsia="Times New Roman" w:hAnsi="var(--primary-font)" w:cs="Arial"/>
            <w:color w:val="0000FF"/>
            <w:kern w:val="0"/>
            <w:u w:val="single"/>
            <w:bdr w:val="none" w:sz="0" w:space="0" w:color="auto" w:frame="1"/>
            <w:lang w:eastAsia="lt-LT"/>
            <w14:ligatures w14:val="none"/>
          </w:rPr>
          <w:t>2020 m. gegužės 21 d. įsakymas Nr. 1-2517 „Dėl Priešgaisrinės apsaugos ir gelbėjimo departamento prie Vidaus reikalų ministerijos ir jam pavaldžių įstaigų ekstremaliųjų situacijų 2020-2022 m. prevencijos priemonių plano patvirtinimo“</w:t>
        </w:r>
      </w:hyperlink>
    </w:p>
    <w:p w14:paraId="4F1CB34B" w14:textId="77777777" w:rsidR="00D123A9" w:rsidRPr="00D123A9" w:rsidRDefault="00D123A9" w:rsidP="00D123A9">
      <w:pPr>
        <w:numPr>
          <w:ilvl w:val="0"/>
          <w:numId w:val="13"/>
        </w:numPr>
        <w:shd w:val="clear" w:color="auto" w:fill="F3F6F9"/>
        <w:rPr>
          <w:rFonts w:ascii="var(--primary-font)" w:eastAsia="Times New Roman" w:hAnsi="var(--primary-font)" w:cs="Arial"/>
          <w:color w:val="091A5A"/>
          <w:kern w:val="0"/>
          <w:lang w:eastAsia="lt-LT"/>
          <w14:ligatures w14:val="none"/>
        </w:rPr>
      </w:pPr>
      <w:hyperlink r:id="rId77" w:history="1">
        <w:r w:rsidRPr="00D123A9">
          <w:rPr>
            <w:rFonts w:ascii="var(--primary-font)" w:eastAsia="Times New Roman" w:hAnsi="var(--primary-font)" w:cs="Arial"/>
            <w:color w:val="0000FF"/>
            <w:kern w:val="0"/>
            <w:u w:val="single"/>
            <w:bdr w:val="none" w:sz="0" w:space="0" w:color="auto" w:frame="1"/>
            <w:lang w:eastAsia="lt-LT"/>
            <w14:ligatures w14:val="none"/>
          </w:rPr>
          <w:t>2013 m. rugpjūčio 13 d. įsakymas Nr. 1-210 „Dėl Informacijos apie užterštų likusiais nuo karo sprogmenimis teritorijų keliamą grėsmę civiliams gyventojams teikimo tvarkos aprašo patvirtinimo"</w:t>
        </w:r>
      </w:hyperlink>
    </w:p>
    <w:p w14:paraId="1B17365D" w14:textId="77777777" w:rsidR="00D123A9" w:rsidRPr="00D123A9" w:rsidRDefault="00D123A9" w:rsidP="00D123A9">
      <w:pPr>
        <w:numPr>
          <w:ilvl w:val="0"/>
          <w:numId w:val="13"/>
        </w:numPr>
        <w:shd w:val="clear" w:color="auto" w:fill="F3F6F9"/>
        <w:rPr>
          <w:rFonts w:ascii="var(--primary-font)" w:eastAsia="Times New Roman" w:hAnsi="var(--primary-font)" w:cs="Arial"/>
          <w:color w:val="091A5A"/>
          <w:kern w:val="0"/>
          <w:lang w:eastAsia="lt-LT"/>
          <w14:ligatures w14:val="none"/>
        </w:rPr>
      </w:pPr>
      <w:hyperlink r:id="rId78" w:history="1">
        <w:r w:rsidRPr="00D123A9">
          <w:rPr>
            <w:rFonts w:ascii="var(--primary-font)" w:eastAsia="Times New Roman" w:hAnsi="var(--primary-font)" w:cs="Arial"/>
            <w:color w:val="0000FF"/>
            <w:kern w:val="0"/>
            <w:u w:val="single"/>
            <w:bdr w:val="none" w:sz="0" w:space="0" w:color="auto" w:frame="1"/>
            <w:lang w:eastAsia="lt-LT"/>
            <w14:ligatures w14:val="none"/>
          </w:rPr>
          <w:t>2012 m. birželio 18 d. d įsakymas Nr. 1-161 „Dėl Priešgaisrinės apsaugos ir gelbėjimo departamento prie Vidaus reikalų ministerijos ekstremaliųjų situacijų valdymo plano patvirtinimo“</w:t>
        </w:r>
      </w:hyperlink>
      <w:r w:rsidRPr="00D123A9">
        <w:rPr>
          <w:rFonts w:ascii="var(--primary-font)" w:eastAsia="Times New Roman" w:hAnsi="var(--primary-font)" w:cs="Arial"/>
          <w:color w:val="091A5A"/>
          <w:kern w:val="0"/>
          <w:lang w:eastAsia="lt-LT"/>
          <w14:ligatures w14:val="none"/>
        </w:rPr>
        <w:t>  (4.6 Mb ),</w:t>
      </w:r>
      <w:hyperlink r:id="rId79" w:history="1">
        <w:r w:rsidRPr="00D123A9">
          <w:rPr>
            <w:rFonts w:ascii="var(--primary-font)" w:eastAsia="Times New Roman" w:hAnsi="var(--primary-font)" w:cs="Arial"/>
            <w:b/>
            <w:bCs/>
            <w:kern w:val="0"/>
            <w:bdr w:val="none" w:sz="0" w:space="0" w:color="auto" w:frame="1"/>
            <w:lang w:eastAsia="lt-LT"/>
            <w14:ligatures w14:val="none"/>
          </w:rPr>
          <w:t> Plano papildymas 2016 m. - Aktuali redakcija</w:t>
        </w:r>
      </w:hyperlink>
      <w:r w:rsidRPr="00D123A9">
        <w:rPr>
          <w:rFonts w:ascii="var(--primary-font)" w:eastAsia="Times New Roman" w:hAnsi="var(--primary-font)" w:cs="Arial"/>
          <w:color w:val="091A5A"/>
          <w:kern w:val="0"/>
          <w:lang w:eastAsia="lt-LT"/>
          <w14:ligatures w14:val="none"/>
        </w:rPr>
        <w:t>; (1.1 Mb )</w:t>
      </w:r>
      <w:hyperlink r:id="rId80" w:history="1">
        <w:r w:rsidRPr="00D123A9">
          <w:rPr>
            <w:rFonts w:ascii="var(--primary-font)" w:eastAsia="Times New Roman" w:hAnsi="var(--primary-font)" w:cs="Arial"/>
            <w:color w:val="0000FF"/>
            <w:kern w:val="0"/>
            <w:u w:val="single"/>
            <w:bdr w:val="none" w:sz="0" w:space="0" w:color="auto" w:frame="1"/>
            <w:lang w:eastAsia="lt-LT"/>
            <w14:ligatures w14:val="none"/>
          </w:rPr>
          <w:t>Materialinių išteklių žinynas</w:t>
        </w:r>
      </w:hyperlink>
      <w:r w:rsidRPr="00D123A9">
        <w:rPr>
          <w:rFonts w:ascii="var(--primary-font)" w:eastAsia="Times New Roman" w:hAnsi="var(--primary-font)" w:cs="Arial"/>
          <w:color w:val="091A5A"/>
          <w:kern w:val="0"/>
          <w:lang w:eastAsia="lt-LT"/>
          <w14:ligatures w14:val="none"/>
        </w:rPr>
        <w:t xml:space="preserve"> (483.9 </w:t>
      </w:r>
      <w:proofErr w:type="spellStart"/>
      <w:r w:rsidRPr="00D123A9">
        <w:rPr>
          <w:rFonts w:ascii="var(--primary-font)" w:eastAsia="Times New Roman" w:hAnsi="var(--primary-font)" w:cs="Arial"/>
          <w:color w:val="091A5A"/>
          <w:kern w:val="0"/>
          <w:lang w:eastAsia="lt-LT"/>
          <w14:ligatures w14:val="none"/>
        </w:rPr>
        <w:t>kb</w:t>
      </w:r>
      <w:proofErr w:type="spellEnd"/>
      <w:r w:rsidRPr="00D123A9">
        <w:rPr>
          <w:rFonts w:ascii="var(--primary-font)" w:eastAsia="Times New Roman" w:hAnsi="var(--primary-font)" w:cs="Arial"/>
          <w:color w:val="091A5A"/>
          <w:kern w:val="0"/>
          <w:lang w:eastAsia="lt-LT"/>
          <w14:ligatures w14:val="none"/>
        </w:rPr>
        <w:t xml:space="preserve"> );</w:t>
      </w:r>
    </w:p>
    <w:p w14:paraId="648D59C3"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i/>
          <w:iCs/>
          <w:color w:val="091A5A"/>
          <w:kern w:val="0"/>
          <w:bdr w:val="none" w:sz="0" w:space="0" w:color="auto" w:frame="1"/>
          <w:lang w:eastAsia="lt-LT"/>
          <w14:ligatures w14:val="none"/>
        </w:rPr>
        <w:t>Netekę galios teisės aktai:</w:t>
      </w:r>
    </w:p>
    <w:p w14:paraId="1DB96EB9" w14:textId="77777777" w:rsidR="00D123A9" w:rsidRPr="00D123A9" w:rsidRDefault="00D123A9" w:rsidP="00D123A9">
      <w:pPr>
        <w:numPr>
          <w:ilvl w:val="0"/>
          <w:numId w:val="14"/>
        </w:numPr>
        <w:shd w:val="clear" w:color="auto" w:fill="F3F6F9"/>
        <w:rPr>
          <w:rFonts w:ascii="var(--primary-font)" w:eastAsia="Times New Roman" w:hAnsi="var(--primary-font)" w:cs="Arial"/>
          <w:color w:val="091A5A"/>
          <w:kern w:val="0"/>
          <w:lang w:eastAsia="lt-LT"/>
          <w14:ligatures w14:val="none"/>
        </w:rPr>
      </w:pPr>
      <w:hyperlink r:id="rId81" w:history="1">
        <w:r w:rsidRPr="00D123A9">
          <w:rPr>
            <w:rFonts w:ascii="var(--primary-font)" w:eastAsia="Times New Roman" w:hAnsi="var(--primary-font)" w:cs="Arial"/>
            <w:color w:val="0000FF"/>
            <w:kern w:val="0"/>
            <w:u w:val="single"/>
            <w:bdr w:val="none" w:sz="0" w:space="0" w:color="auto" w:frame="1"/>
            <w:lang w:eastAsia="lt-LT"/>
            <w14:ligatures w14:val="none"/>
          </w:rPr>
          <w:t>2020 m. lapkričio 11 d. įsakymas Nr. 1-541 „Dėl Priešgaisrinės apsaugos ir gelbėjimo departamento prie Vidaus reikalų ministerijos direktoriaus 2010 m. balandžio 19 d. įsakymo Nr. 1-134 „Dėl Kriterijų ūkio subjektams ir kitoms įstaigoms, kurių vadovai turi organizuoti ekstremaliųjų situacijų valdymo planų rengimą, derinimą ir tvirtinimą, ir ūkio subjektams, kurių vadovai turi sudaryti ekstremaliųjų situacijų operacijų centrą, patvirtinimo“ pakeitimo“</w:t>
        </w:r>
      </w:hyperlink>
      <w:r w:rsidRPr="00D123A9">
        <w:rPr>
          <w:rFonts w:ascii="var(--primary-font)" w:eastAsia="Times New Roman" w:hAnsi="var(--primary-font)" w:cs="Arial"/>
          <w:color w:val="091A5A"/>
          <w:kern w:val="0"/>
          <w:lang w:eastAsia="lt-LT"/>
          <w14:ligatures w14:val="none"/>
        </w:rPr>
        <w:t>; </w:t>
      </w:r>
    </w:p>
    <w:p w14:paraId="6DD983B9" w14:textId="77777777" w:rsidR="00D123A9" w:rsidRPr="00D123A9" w:rsidRDefault="00D123A9" w:rsidP="00D123A9">
      <w:pPr>
        <w:numPr>
          <w:ilvl w:val="0"/>
          <w:numId w:val="14"/>
        </w:numPr>
        <w:shd w:val="clear" w:color="auto" w:fill="F3F6F9"/>
        <w:rPr>
          <w:rFonts w:ascii="var(--primary-font)" w:eastAsia="Times New Roman" w:hAnsi="var(--primary-font)" w:cs="Arial"/>
          <w:color w:val="091A5A"/>
          <w:kern w:val="0"/>
          <w:lang w:eastAsia="lt-LT"/>
          <w14:ligatures w14:val="none"/>
        </w:rPr>
      </w:pPr>
      <w:hyperlink r:id="rId82" w:history="1">
        <w:r w:rsidRPr="00D123A9">
          <w:rPr>
            <w:rFonts w:ascii="var(--primary-font)" w:eastAsia="Times New Roman" w:hAnsi="var(--primary-font)" w:cs="Arial"/>
            <w:color w:val="0000FF"/>
            <w:kern w:val="0"/>
            <w:u w:val="single"/>
            <w:bdr w:val="none" w:sz="0" w:space="0" w:color="auto" w:frame="1"/>
            <w:lang w:eastAsia="lt-LT"/>
            <w14:ligatures w14:val="none"/>
          </w:rPr>
          <w:t>2020 m. rugsėjo 25 d. įsakymas Nr. 1-442 „Dėl Valstybės ekstremaliųjų situacijų operacijų centro sudarymo“;</w:t>
        </w:r>
      </w:hyperlink>
    </w:p>
    <w:p w14:paraId="4C9F4C37" w14:textId="77777777" w:rsidR="00D123A9" w:rsidRPr="00D123A9" w:rsidRDefault="00D123A9" w:rsidP="00D123A9">
      <w:pPr>
        <w:numPr>
          <w:ilvl w:val="0"/>
          <w:numId w:val="14"/>
        </w:numPr>
        <w:shd w:val="clear" w:color="auto" w:fill="F3F6F9"/>
        <w:rPr>
          <w:rFonts w:ascii="var(--primary-font)" w:eastAsia="Times New Roman" w:hAnsi="var(--primary-font)" w:cs="Arial"/>
          <w:color w:val="091A5A"/>
          <w:kern w:val="0"/>
          <w:lang w:eastAsia="lt-LT"/>
          <w14:ligatures w14:val="none"/>
        </w:rPr>
      </w:pPr>
      <w:hyperlink r:id="rId83" w:history="1">
        <w:r w:rsidRPr="00D123A9">
          <w:rPr>
            <w:rFonts w:ascii="var(--primary-font)" w:eastAsia="Times New Roman" w:hAnsi="var(--primary-font)" w:cs="Arial"/>
            <w:color w:val="0000FF"/>
            <w:kern w:val="0"/>
            <w:u w:val="single"/>
            <w:bdr w:val="none" w:sz="0" w:space="0" w:color="auto" w:frame="1"/>
            <w:lang w:eastAsia="lt-LT"/>
            <w14:ligatures w14:val="none"/>
          </w:rPr>
          <w:t>2013 m. rugpjūčio 16 d.  įsakymas Nr. 1-214 „Dėl Priešgaisrinės apsaugos ir gelbėjimo departamento prie Vidaus reikalų ministerijos direktoriaus 2007 m. birželio 4 d. įsakymo Nr. 1-182 „Dėl Valstybinės reikšmės ir pavojingų objektų registro anketų patvirtinimo“ pakeitimo“;</w:t>
        </w:r>
      </w:hyperlink>
    </w:p>
    <w:p w14:paraId="163BA523" w14:textId="77777777" w:rsidR="00D123A9" w:rsidRPr="00D123A9" w:rsidRDefault="00D123A9" w:rsidP="00D123A9">
      <w:pPr>
        <w:numPr>
          <w:ilvl w:val="0"/>
          <w:numId w:val="14"/>
        </w:numPr>
        <w:shd w:val="clear" w:color="auto" w:fill="F3F6F9"/>
        <w:rPr>
          <w:rFonts w:ascii="var(--primary-font)" w:eastAsia="Times New Roman" w:hAnsi="var(--primary-font)" w:cs="Arial"/>
          <w:color w:val="091A5A"/>
          <w:kern w:val="0"/>
          <w:lang w:eastAsia="lt-LT"/>
          <w14:ligatures w14:val="none"/>
        </w:rPr>
      </w:pPr>
      <w:hyperlink r:id="rId84" w:history="1">
        <w:r w:rsidRPr="00D123A9">
          <w:rPr>
            <w:rFonts w:ascii="var(--primary-font)" w:eastAsia="Times New Roman" w:hAnsi="var(--primary-font)" w:cs="Arial"/>
            <w:color w:val="0000FF"/>
            <w:kern w:val="0"/>
            <w:u w:val="single"/>
            <w:bdr w:val="none" w:sz="0" w:space="0" w:color="auto" w:frame="1"/>
            <w:lang w:eastAsia="lt-LT"/>
            <w14:ligatures w14:val="none"/>
          </w:rPr>
          <w:t>2012 m. sausio 12 d.  įsakymas Nr. 1-14 ,,Dėl Valstybinės priešgaisrinės gelbėjimo tarnybos valstybės tarnautojų ir darbuotojų civilinės saugos mokymo tvarkos aprašo patvirtinimo“;</w:t>
        </w:r>
      </w:hyperlink>
    </w:p>
    <w:p w14:paraId="093AEA50" w14:textId="77777777" w:rsidR="00D123A9" w:rsidRPr="00D123A9" w:rsidRDefault="00D123A9" w:rsidP="00D123A9">
      <w:pPr>
        <w:numPr>
          <w:ilvl w:val="0"/>
          <w:numId w:val="14"/>
        </w:numPr>
        <w:shd w:val="clear" w:color="auto" w:fill="F3F6F9"/>
        <w:rPr>
          <w:rFonts w:ascii="var(--primary-font)" w:eastAsia="Times New Roman" w:hAnsi="var(--primary-font)" w:cs="Arial"/>
          <w:color w:val="091A5A"/>
          <w:kern w:val="0"/>
          <w:lang w:eastAsia="lt-LT"/>
          <w14:ligatures w14:val="none"/>
        </w:rPr>
      </w:pPr>
      <w:hyperlink r:id="rId85" w:history="1">
        <w:r w:rsidRPr="00D123A9">
          <w:rPr>
            <w:rFonts w:ascii="var(--primary-font)" w:eastAsia="Times New Roman" w:hAnsi="var(--primary-font)" w:cs="Arial"/>
            <w:color w:val="0000FF"/>
            <w:kern w:val="0"/>
            <w:u w:val="single"/>
            <w:bdr w:val="none" w:sz="0" w:space="0" w:color="auto" w:frame="1"/>
            <w:lang w:eastAsia="lt-LT"/>
            <w14:ligatures w14:val="none"/>
          </w:rPr>
          <w:t>2010 m. lapkričio 18 d. įsakymas Nr. 1-323 ,,Dėl apskričių priešgaisrinių gelbėjimo valdybų civilinės saugos mokymo programų patvirtinimo“ </w:t>
        </w:r>
      </w:hyperlink>
      <w:r w:rsidRPr="00D123A9">
        <w:rPr>
          <w:rFonts w:ascii="var(--primary-font)" w:eastAsia="Times New Roman" w:hAnsi="var(--primary-font)" w:cs="Arial"/>
          <w:color w:val="091A5A"/>
          <w:kern w:val="0"/>
          <w:lang w:eastAsia="lt-LT"/>
          <w14:ligatures w14:val="none"/>
        </w:rPr>
        <w:t>;</w:t>
      </w:r>
    </w:p>
    <w:p w14:paraId="343BB430" w14:textId="77777777" w:rsidR="00D123A9" w:rsidRPr="00D123A9" w:rsidRDefault="00D123A9" w:rsidP="00D123A9">
      <w:pPr>
        <w:numPr>
          <w:ilvl w:val="0"/>
          <w:numId w:val="14"/>
        </w:numPr>
        <w:shd w:val="clear" w:color="auto" w:fill="F3F6F9"/>
        <w:rPr>
          <w:rFonts w:ascii="var(--primary-font)" w:eastAsia="Times New Roman" w:hAnsi="var(--primary-font)" w:cs="Arial"/>
          <w:color w:val="091A5A"/>
          <w:kern w:val="0"/>
          <w:lang w:eastAsia="lt-LT"/>
          <w14:ligatures w14:val="none"/>
        </w:rPr>
      </w:pPr>
      <w:hyperlink r:id="rId86" w:history="1">
        <w:r w:rsidRPr="00D123A9">
          <w:rPr>
            <w:rFonts w:ascii="var(--primary-font)" w:eastAsia="Times New Roman" w:hAnsi="var(--primary-font)" w:cs="Arial"/>
            <w:color w:val="0000FF"/>
            <w:kern w:val="0"/>
            <w:u w:val="single"/>
            <w:bdr w:val="none" w:sz="0" w:space="0" w:color="auto" w:frame="1"/>
            <w:lang w:eastAsia="lt-LT"/>
            <w14:ligatures w14:val="none"/>
          </w:rPr>
          <w:t>2010 m. rugsėjo 29 d.  įsakymas Nr. 1-285 „Dėl LR Civilinės saugos sistemos subjektų vykdomų paskelbus antrą (sustiprintą) arba trečią (visiškos parengties) civilinės saugos sistemos parengties lygį priemonių sąrašo patvirtinimo“</w:t>
        </w:r>
      </w:hyperlink>
      <w:r w:rsidRPr="00D123A9">
        <w:rPr>
          <w:rFonts w:ascii="var(--primary-font)" w:eastAsia="Times New Roman" w:hAnsi="var(--primary-font)" w:cs="Arial"/>
          <w:color w:val="091A5A"/>
          <w:kern w:val="0"/>
          <w:lang w:eastAsia="lt-LT"/>
          <w14:ligatures w14:val="none"/>
        </w:rPr>
        <w:t>;</w:t>
      </w:r>
    </w:p>
    <w:p w14:paraId="717C66F5" w14:textId="77777777" w:rsidR="00D123A9" w:rsidRPr="00D123A9" w:rsidRDefault="00D123A9" w:rsidP="00D123A9">
      <w:pPr>
        <w:numPr>
          <w:ilvl w:val="0"/>
          <w:numId w:val="14"/>
        </w:numPr>
        <w:shd w:val="clear" w:color="auto" w:fill="F3F6F9"/>
        <w:rPr>
          <w:rFonts w:ascii="var(--primary-font)" w:eastAsia="Times New Roman" w:hAnsi="var(--primary-font)" w:cs="Arial"/>
          <w:color w:val="091A5A"/>
          <w:kern w:val="0"/>
          <w:lang w:eastAsia="lt-LT"/>
          <w14:ligatures w14:val="none"/>
        </w:rPr>
      </w:pPr>
      <w:hyperlink r:id="rId87" w:history="1">
        <w:r w:rsidRPr="00D123A9">
          <w:rPr>
            <w:rFonts w:ascii="var(--primary-font)" w:eastAsia="Times New Roman" w:hAnsi="var(--primary-font)" w:cs="Arial"/>
            <w:color w:val="0000FF"/>
            <w:kern w:val="0"/>
            <w:u w:val="single"/>
            <w:bdr w:val="none" w:sz="0" w:space="0" w:color="auto" w:frame="1"/>
            <w:lang w:eastAsia="lt-LT"/>
            <w14:ligatures w14:val="none"/>
          </w:rPr>
          <w:t>2010 m. rugsėjo 16 d.  įsakymas Nr. 1-263 „Dėl Civilinės saugos būklės savivaldybėse, ministerijose ir kitose valstybės institucijose ir įstaigose patikrinimų organizavimo ir atlikimo tvarkos aprašo patvirtinimo“</w:t>
        </w:r>
      </w:hyperlink>
      <w:r w:rsidRPr="00D123A9">
        <w:rPr>
          <w:rFonts w:ascii="var(--primary-font)" w:eastAsia="Times New Roman" w:hAnsi="var(--primary-font)" w:cs="Arial"/>
          <w:color w:val="091A5A"/>
          <w:kern w:val="0"/>
          <w:lang w:eastAsia="lt-LT"/>
          <w14:ligatures w14:val="none"/>
        </w:rPr>
        <w:t>;</w:t>
      </w:r>
    </w:p>
    <w:p w14:paraId="4C86B6D2" w14:textId="77777777" w:rsidR="00D123A9" w:rsidRPr="00D123A9" w:rsidRDefault="00D123A9" w:rsidP="00D123A9">
      <w:pPr>
        <w:numPr>
          <w:ilvl w:val="0"/>
          <w:numId w:val="14"/>
        </w:numPr>
        <w:shd w:val="clear" w:color="auto" w:fill="F3F6F9"/>
        <w:rPr>
          <w:rFonts w:ascii="var(--primary-font)" w:eastAsia="Times New Roman" w:hAnsi="var(--primary-font)" w:cs="Arial"/>
          <w:color w:val="091A5A"/>
          <w:kern w:val="0"/>
          <w:lang w:eastAsia="lt-LT"/>
          <w14:ligatures w14:val="none"/>
        </w:rPr>
      </w:pPr>
      <w:hyperlink r:id="rId88" w:history="1">
        <w:r w:rsidRPr="00D123A9">
          <w:rPr>
            <w:rFonts w:ascii="var(--primary-font)" w:eastAsia="Times New Roman" w:hAnsi="var(--primary-font)" w:cs="Arial"/>
            <w:color w:val="0000FF"/>
            <w:kern w:val="0"/>
            <w:u w:val="single"/>
            <w:bdr w:val="none" w:sz="0" w:space="0" w:color="auto" w:frame="1"/>
            <w:lang w:eastAsia="lt-LT"/>
            <w14:ligatures w14:val="none"/>
          </w:rPr>
          <w:t>2010 m. balandžio 6 d. įsakymas Nr. 1-110 „Dėl savivaldybių  ekstremalių situacijų komisijų tipinių nuostatų patvirtinimo“</w:t>
        </w:r>
      </w:hyperlink>
      <w:r w:rsidRPr="00D123A9">
        <w:rPr>
          <w:rFonts w:ascii="var(--primary-font)" w:eastAsia="Times New Roman" w:hAnsi="var(--primary-font)" w:cs="Arial"/>
          <w:color w:val="091A5A"/>
          <w:kern w:val="0"/>
          <w:lang w:eastAsia="lt-LT"/>
          <w14:ligatures w14:val="none"/>
        </w:rPr>
        <w:t>;</w:t>
      </w:r>
    </w:p>
    <w:p w14:paraId="67206CD4" w14:textId="77777777" w:rsidR="00D123A9" w:rsidRPr="00D123A9" w:rsidRDefault="00D123A9" w:rsidP="00D123A9">
      <w:pPr>
        <w:numPr>
          <w:ilvl w:val="0"/>
          <w:numId w:val="14"/>
        </w:numPr>
        <w:shd w:val="clear" w:color="auto" w:fill="F3F6F9"/>
        <w:rPr>
          <w:rFonts w:ascii="var(--primary-font)" w:eastAsia="Times New Roman" w:hAnsi="var(--primary-font)" w:cs="Arial"/>
          <w:color w:val="091A5A"/>
          <w:kern w:val="0"/>
          <w:lang w:eastAsia="lt-LT"/>
          <w14:ligatures w14:val="none"/>
        </w:rPr>
      </w:pPr>
      <w:hyperlink r:id="rId89" w:history="1">
        <w:r w:rsidRPr="00D123A9">
          <w:rPr>
            <w:rFonts w:ascii="var(--primary-font)" w:eastAsia="Times New Roman" w:hAnsi="var(--primary-font)" w:cs="Arial"/>
            <w:color w:val="0000FF"/>
            <w:kern w:val="0"/>
            <w:u w:val="single"/>
            <w:bdr w:val="none" w:sz="0" w:space="0" w:color="auto" w:frame="1"/>
            <w:lang w:eastAsia="lt-LT"/>
            <w14:ligatures w14:val="none"/>
          </w:rPr>
          <w:t>2010 m. kovo 24 d. įsakymas Nr. 1-93 „Dėl Pasiūlymų dėl ekstremaliųjų įvykių kriterijų teikimo Priešgaisrinės apsaugos ir gelbėjimo departamentui prie Vidaus reikalų ministerijos metodinių rekomendacijų patvirtinimo“</w:t>
        </w:r>
      </w:hyperlink>
      <w:r w:rsidRPr="00D123A9">
        <w:rPr>
          <w:rFonts w:ascii="var(--primary-font)" w:eastAsia="Times New Roman" w:hAnsi="var(--primary-font)" w:cs="Arial"/>
          <w:color w:val="091A5A"/>
          <w:kern w:val="0"/>
          <w:lang w:eastAsia="lt-LT"/>
          <w14:ligatures w14:val="none"/>
        </w:rPr>
        <w:t>.</w:t>
      </w:r>
    </w:p>
    <w:p w14:paraId="61FBF959" w14:textId="77777777" w:rsidR="00D123A9" w:rsidRPr="00D123A9" w:rsidRDefault="00D123A9" w:rsidP="00D123A9">
      <w:p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b/>
          <w:bCs/>
          <w:color w:val="091A5A"/>
          <w:kern w:val="0"/>
          <w:bdr w:val="none" w:sz="0" w:space="0" w:color="auto" w:frame="1"/>
          <w:lang w:eastAsia="lt-LT"/>
          <w14:ligatures w14:val="none"/>
        </w:rPr>
        <w:t>Kiti teisės aktai</w:t>
      </w:r>
    </w:p>
    <w:p w14:paraId="1A99C099" w14:textId="77777777" w:rsidR="00D123A9" w:rsidRPr="00D123A9" w:rsidRDefault="00D123A9" w:rsidP="00D123A9">
      <w:pPr>
        <w:numPr>
          <w:ilvl w:val="0"/>
          <w:numId w:val="15"/>
        </w:numPr>
        <w:shd w:val="clear" w:color="auto" w:fill="F3F6F9"/>
        <w:rPr>
          <w:rFonts w:ascii="var(--primary-font)" w:eastAsia="Times New Roman" w:hAnsi="var(--primary-font)" w:cs="Arial"/>
          <w:color w:val="091A5A"/>
          <w:kern w:val="0"/>
          <w:lang w:eastAsia="lt-LT"/>
          <w14:ligatures w14:val="none"/>
        </w:rPr>
      </w:pPr>
      <w:hyperlink r:id="rId90" w:history="1">
        <w:r w:rsidRPr="00D123A9">
          <w:rPr>
            <w:rFonts w:ascii="var(--primary-font)" w:eastAsia="Times New Roman" w:hAnsi="var(--primary-font)" w:cs="Arial"/>
            <w:color w:val="0000FF"/>
            <w:kern w:val="0"/>
            <w:u w:val="single"/>
            <w:bdr w:val="none" w:sz="0" w:space="0" w:color="auto" w:frame="1"/>
            <w:lang w:eastAsia="lt-LT"/>
            <w14:ligatures w14:val="none"/>
          </w:rPr>
          <w:t>Lietuvos Respublikos kibernetinio saugumo įstatymas</w:t>
        </w:r>
      </w:hyperlink>
    </w:p>
    <w:p w14:paraId="177E6B53" w14:textId="77777777" w:rsidR="00D123A9" w:rsidRPr="00D123A9" w:rsidRDefault="00D123A9" w:rsidP="00D123A9">
      <w:pPr>
        <w:numPr>
          <w:ilvl w:val="0"/>
          <w:numId w:val="15"/>
        </w:numPr>
        <w:shd w:val="clear" w:color="auto" w:fill="F3F6F9"/>
        <w:rPr>
          <w:rFonts w:ascii="var(--primary-font)" w:eastAsia="Times New Roman" w:hAnsi="var(--primary-font)" w:cs="Arial"/>
          <w:color w:val="091A5A"/>
          <w:kern w:val="0"/>
          <w:lang w:eastAsia="lt-LT"/>
          <w14:ligatures w14:val="none"/>
        </w:rPr>
      </w:pPr>
      <w:hyperlink r:id="rId91" w:history="1">
        <w:r w:rsidRPr="00D123A9">
          <w:rPr>
            <w:rFonts w:ascii="var(--primary-font)" w:eastAsia="Times New Roman" w:hAnsi="var(--primary-font)" w:cs="Arial"/>
            <w:color w:val="0000FF"/>
            <w:kern w:val="0"/>
            <w:u w:val="single"/>
            <w:bdr w:val="none" w:sz="0" w:space="0" w:color="auto" w:frame="1"/>
            <w:lang w:eastAsia="lt-LT"/>
            <w14:ligatures w14:val="none"/>
          </w:rPr>
          <w:t>Nacionalinis kibernetinių incidentų valdymo planas</w:t>
        </w:r>
      </w:hyperlink>
    </w:p>
    <w:p w14:paraId="67E81C67" w14:textId="77777777" w:rsidR="00D123A9" w:rsidRPr="00D123A9" w:rsidRDefault="00D123A9" w:rsidP="00D123A9">
      <w:pPr>
        <w:shd w:val="clear" w:color="auto" w:fill="F3F6F9"/>
        <w:rPr>
          <w:rFonts w:ascii="Arial" w:eastAsia="Times New Roman" w:hAnsi="Arial" w:cs="Arial"/>
          <w:color w:val="091A5A"/>
          <w:kern w:val="0"/>
          <w:sz w:val="27"/>
          <w:szCs w:val="27"/>
          <w:lang w:eastAsia="lt-LT"/>
          <w14:ligatures w14:val="none"/>
        </w:rPr>
      </w:pPr>
      <w:r w:rsidRPr="00D123A9">
        <w:rPr>
          <w:rFonts w:ascii="Arial" w:eastAsia="Times New Roman" w:hAnsi="Arial" w:cs="Arial"/>
          <w:b/>
          <w:bCs/>
          <w:color w:val="091A5A"/>
          <w:kern w:val="0"/>
          <w:sz w:val="27"/>
          <w:szCs w:val="27"/>
          <w:bdr w:val="none" w:sz="0" w:space="0" w:color="auto" w:frame="1"/>
          <w:lang w:eastAsia="lt-LT"/>
          <w14:ligatures w14:val="none"/>
        </w:rPr>
        <w:t>Europos Sąjungos teisės aktai civilinės saugos srityje</w:t>
      </w:r>
    </w:p>
    <w:p w14:paraId="4E967FAC" w14:textId="77777777" w:rsidR="00D123A9" w:rsidRPr="00D123A9" w:rsidRDefault="00D123A9" w:rsidP="00D123A9">
      <w:pPr>
        <w:shd w:val="clear" w:color="auto" w:fill="F3F6F9"/>
        <w:rPr>
          <w:rFonts w:ascii="Arial" w:eastAsia="Times New Roman" w:hAnsi="Arial" w:cs="Arial"/>
          <w:color w:val="091A5A"/>
          <w:kern w:val="0"/>
          <w:sz w:val="27"/>
          <w:szCs w:val="27"/>
          <w:lang w:eastAsia="lt-LT"/>
          <w14:ligatures w14:val="none"/>
        </w:rPr>
      </w:pPr>
      <w:r w:rsidRPr="00D123A9">
        <w:rPr>
          <w:rFonts w:ascii="Arial" w:eastAsia="Times New Roman" w:hAnsi="Arial" w:cs="Arial"/>
          <w:color w:val="091A5A"/>
          <w:kern w:val="0"/>
          <w:sz w:val="27"/>
          <w:szCs w:val="27"/>
          <w:lang w:eastAsia="lt-LT"/>
          <w14:ligatures w14:val="none"/>
        </w:rPr>
        <w:t> </w:t>
      </w:r>
    </w:p>
    <w:p w14:paraId="7EACC4AB" w14:textId="77777777" w:rsidR="00D123A9" w:rsidRPr="00D123A9" w:rsidRDefault="00D123A9" w:rsidP="00D123A9">
      <w:pPr>
        <w:numPr>
          <w:ilvl w:val="0"/>
          <w:numId w:val="16"/>
        </w:num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color w:val="091A5A"/>
          <w:kern w:val="0"/>
          <w:lang w:eastAsia="lt-LT"/>
          <w14:ligatures w14:val="none"/>
        </w:rPr>
        <w:t>Europos Parlamento ir Tarybos sprendimas dėl Sąjungos civilinės saugos mechanizmo (</w:t>
      </w:r>
      <w:hyperlink r:id="rId92" w:history="1">
        <w:r w:rsidRPr="00D123A9">
          <w:rPr>
            <w:rFonts w:ascii="var(--primary-font)" w:eastAsia="Times New Roman" w:hAnsi="var(--primary-font)" w:cs="Arial"/>
            <w:color w:val="0000FF"/>
            <w:kern w:val="0"/>
            <w:u w:val="single"/>
            <w:bdr w:val="none" w:sz="0" w:space="0" w:color="auto" w:frame="1"/>
            <w:lang w:eastAsia="lt-LT"/>
            <w14:ligatures w14:val="none"/>
          </w:rPr>
          <w:t>lietuvių</w:t>
        </w:r>
      </w:hyperlink>
      <w:r w:rsidRPr="00D123A9">
        <w:rPr>
          <w:rFonts w:ascii="var(--primary-font)" w:eastAsia="Times New Roman" w:hAnsi="var(--primary-font)" w:cs="Arial"/>
          <w:color w:val="091A5A"/>
          <w:kern w:val="0"/>
          <w:lang w:eastAsia="lt-LT"/>
          <w14:ligatures w14:val="none"/>
        </w:rPr>
        <w:t> ir </w:t>
      </w:r>
      <w:hyperlink r:id="rId93" w:history="1">
        <w:r w:rsidRPr="00D123A9">
          <w:rPr>
            <w:rFonts w:ascii="var(--primary-font)" w:eastAsia="Times New Roman" w:hAnsi="var(--primary-font)" w:cs="Arial"/>
            <w:color w:val="0000FF"/>
            <w:kern w:val="0"/>
            <w:u w:val="single"/>
            <w:bdr w:val="none" w:sz="0" w:space="0" w:color="auto" w:frame="1"/>
            <w:lang w:eastAsia="lt-LT"/>
            <w14:ligatures w14:val="none"/>
          </w:rPr>
          <w:t>anglų</w:t>
        </w:r>
      </w:hyperlink>
      <w:r w:rsidRPr="00D123A9">
        <w:rPr>
          <w:rFonts w:ascii="var(--primary-font)" w:eastAsia="Times New Roman" w:hAnsi="var(--primary-font)" w:cs="Arial"/>
          <w:color w:val="091A5A"/>
          <w:kern w:val="0"/>
          <w:lang w:eastAsia="lt-LT"/>
          <w14:ligatures w14:val="none"/>
        </w:rPr>
        <w:t> kalbomis);</w:t>
      </w:r>
    </w:p>
    <w:p w14:paraId="4501D67F" w14:textId="77777777" w:rsidR="00D123A9" w:rsidRPr="00D123A9" w:rsidRDefault="00D123A9" w:rsidP="00D123A9">
      <w:pPr>
        <w:numPr>
          <w:ilvl w:val="0"/>
          <w:numId w:val="16"/>
        </w:numPr>
        <w:shd w:val="clear" w:color="auto" w:fill="F3F6F9"/>
        <w:rPr>
          <w:rFonts w:ascii="var(--primary-font)" w:eastAsia="Times New Roman" w:hAnsi="var(--primary-font)" w:cs="Arial"/>
          <w:color w:val="091A5A"/>
          <w:kern w:val="0"/>
          <w:lang w:eastAsia="lt-LT"/>
          <w14:ligatures w14:val="none"/>
        </w:rPr>
      </w:pPr>
      <w:r w:rsidRPr="00D123A9">
        <w:rPr>
          <w:rFonts w:ascii="var(--primary-font)" w:eastAsia="Times New Roman" w:hAnsi="var(--primary-font)" w:cs="Arial"/>
          <w:color w:val="091A5A"/>
          <w:kern w:val="0"/>
          <w:lang w:eastAsia="lt-LT"/>
          <w14:ligatures w14:val="none"/>
        </w:rPr>
        <w:t>Tarybos išvados dėl masinio evakavimo ištikus nelaimėms Europos Sąjungoje (</w:t>
      </w:r>
      <w:hyperlink r:id="rId94" w:history="1">
        <w:r w:rsidRPr="00D123A9">
          <w:rPr>
            <w:rFonts w:ascii="var(--primary-font)" w:eastAsia="Times New Roman" w:hAnsi="var(--primary-font)" w:cs="Arial"/>
            <w:color w:val="0000FF"/>
            <w:kern w:val="0"/>
            <w:u w:val="single"/>
            <w:bdr w:val="none" w:sz="0" w:space="0" w:color="auto" w:frame="1"/>
            <w:lang w:eastAsia="lt-LT"/>
            <w14:ligatures w14:val="none"/>
          </w:rPr>
          <w:t>lietuvių</w:t>
        </w:r>
      </w:hyperlink>
      <w:r w:rsidRPr="00D123A9">
        <w:rPr>
          <w:rFonts w:ascii="var(--primary-font)" w:eastAsia="Times New Roman" w:hAnsi="var(--primary-font)" w:cs="Arial"/>
          <w:color w:val="091A5A"/>
          <w:kern w:val="0"/>
          <w:lang w:eastAsia="lt-LT"/>
          <w14:ligatures w14:val="none"/>
        </w:rPr>
        <w:t> ir </w:t>
      </w:r>
      <w:hyperlink r:id="rId95" w:history="1">
        <w:r w:rsidRPr="00D123A9">
          <w:rPr>
            <w:rFonts w:ascii="var(--primary-font)" w:eastAsia="Times New Roman" w:hAnsi="var(--primary-font)" w:cs="Arial"/>
            <w:color w:val="0000FF"/>
            <w:kern w:val="0"/>
            <w:u w:val="single"/>
            <w:bdr w:val="none" w:sz="0" w:space="0" w:color="auto" w:frame="1"/>
            <w:lang w:eastAsia="lt-LT"/>
            <w14:ligatures w14:val="none"/>
          </w:rPr>
          <w:t>anglų</w:t>
        </w:r>
      </w:hyperlink>
      <w:r w:rsidRPr="00D123A9">
        <w:rPr>
          <w:rFonts w:ascii="var(--primary-font)" w:eastAsia="Times New Roman" w:hAnsi="var(--primary-font)" w:cs="Arial"/>
          <w:color w:val="091A5A"/>
          <w:kern w:val="0"/>
          <w:lang w:eastAsia="lt-LT"/>
          <w14:ligatures w14:val="none"/>
        </w:rPr>
        <w:t> kalbomis).</w:t>
      </w:r>
    </w:p>
    <w:p w14:paraId="4095F32F" w14:textId="77777777" w:rsidR="001B6726" w:rsidRDefault="001B6726"/>
    <w:sectPr w:rsidR="001B6726" w:rsidSect="002A0D04">
      <w:pgSz w:w="11906" w:h="16838" w:code="9"/>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ar(--primary-font)">
    <w:altName w:val="Cambria"/>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D6F39"/>
    <w:multiLevelType w:val="multilevel"/>
    <w:tmpl w:val="4038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00004"/>
    <w:multiLevelType w:val="multilevel"/>
    <w:tmpl w:val="9AEC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B37F7"/>
    <w:multiLevelType w:val="multilevel"/>
    <w:tmpl w:val="5C6A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65F4C"/>
    <w:multiLevelType w:val="multilevel"/>
    <w:tmpl w:val="4ED4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871EB"/>
    <w:multiLevelType w:val="multilevel"/>
    <w:tmpl w:val="2F50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6780"/>
    <w:multiLevelType w:val="multilevel"/>
    <w:tmpl w:val="BCE4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F61D4C"/>
    <w:multiLevelType w:val="multilevel"/>
    <w:tmpl w:val="4E14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E20F8D"/>
    <w:multiLevelType w:val="multilevel"/>
    <w:tmpl w:val="9656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7F0848"/>
    <w:multiLevelType w:val="multilevel"/>
    <w:tmpl w:val="E8FE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347522"/>
    <w:multiLevelType w:val="multilevel"/>
    <w:tmpl w:val="F226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FC2C81"/>
    <w:multiLevelType w:val="multilevel"/>
    <w:tmpl w:val="F522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2E3157"/>
    <w:multiLevelType w:val="multilevel"/>
    <w:tmpl w:val="4C04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3F1683"/>
    <w:multiLevelType w:val="multilevel"/>
    <w:tmpl w:val="927C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E15BCA"/>
    <w:multiLevelType w:val="multilevel"/>
    <w:tmpl w:val="3DC6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BD1763"/>
    <w:multiLevelType w:val="multilevel"/>
    <w:tmpl w:val="C2F2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F11DA4"/>
    <w:multiLevelType w:val="multilevel"/>
    <w:tmpl w:val="B322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085358">
    <w:abstractNumId w:val="0"/>
  </w:num>
  <w:num w:numId="2" w16cid:durableId="260996831">
    <w:abstractNumId w:val="11"/>
  </w:num>
  <w:num w:numId="3" w16cid:durableId="551501217">
    <w:abstractNumId w:val="8"/>
  </w:num>
  <w:num w:numId="4" w16cid:durableId="1927836804">
    <w:abstractNumId w:val="4"/>
  </w:num>
  <w:num w:numId="5" w16cid:durableId="1752579696">
    <w:abstractNumId w:val="10"/>
  </w:num>
  <w:num w:numId="6" w16cid:durableId="861944167">
    <w:abstractNumId w:val="6"/>
  </w:num>
  <w:num w:numId="7" w16cid:durableId="761149253">
    <w:abstractNumId w:val="14"/>
  </w:num>
  <w:num w:numId="8" w16cid:durableId="1112214502">
    <w:abstractNumId w:val="5"/>
  </w:num>
  <w:num w:numId="9" w16cid:durableId="431708685">
    <w:abstractNumId w:val="9"/>
  </w:num>
  <w:num w:numId="10" w16cid:durableId="338388361">
    <w:abstractNumId w:val="15"/>
  </w:num>
  <w:num w:numId="11" w16cid:durableId="705105075">
    <w:abstractNumId w:val="1"/>
  </w:num>
  <w:num w:numId="12" w16cid:durableId="477183994">
    <w:abstractNumId w:val="12"/>
  </w:num>
  <w:num w:numId="13" w16cid:durableId="1857226342">
    <w:abstractNumId w:val="2"/>
  </w:num>
  <w:num w:numId="14" w16cid:durableId="1304045500">
    <w:abstractNumId w:val="7"/>
  </w:num>
  <w:num w:numId="15" w16cid:durableId="1792238909">
    <w:abstractNumId w:val="3"/>
  </w:num>
  <w:num w:numId="16" w16cid:durableId="8033546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3A9"/>
    <w:rsid w:val="001B6726"/>
    <w:rsid w:val="002A0D04"/>
    <w:rsid w:val="004B5F7F"/>
    <w:rsid w:val="009C2802"/>
    <w:rsid w:val="00A75527"/>
    <w:rsid w:val="00D123A9"/>
    <w:rsid w:val="00F32A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591EC"/>
  <w15:chartTrackingRefBased/>
  <w15:docId w15:val="{D53E34AF-6B9B-4DF4-9536-1140252A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t-L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454718">
      <w:bodyDiv w:val="1"/>
      <w:marLeft w:val="0"/>
      <w:marRight w:val="0"/>
      <w:marTop w:val="0"/>
      <w:marBottom w:val="0"/>
      <w:divBdr>
        <w:top w:val="none" w:sz="0" w:space="0" w:color="auto"/>
        <w:left w:val="none" w:sz="0" w:space="0" w:color="auto"/>
        <w:bottom w:val="none" w:sz="0" w:space="0" w:color="auto"/>
        <w:right w:val="none" w:sz="0" w:space="0" w:color="auto"/>
      </w:divBdr>
      <w:divsChild>
        <w:div w:id="2104763158">
          <w:marLeft w:val="0"/>
          <w:marRight w:val="0"/>
          <w:marTop w:val="0"/>
          <w:marBottom w:val="0"/>
          <w:divBdr>
            <w:top w:val="none" w:sz="0" w:space="0" w:color="auto"/>
            <w:left w:val="none" w:sz="0" w:space="0" w:color="auto"/>
            <w:bottom w:val="none" w:sz="0" w:space="0" w:color="auto"/>
            <w:right w:val="none" w:sz="0" w:space="0" w:color="auto"/>
          </w:divBdr>
        </w:div>
        <w:div w:id="919406383">
          <w:marLeft w:val="0"/>
          <w:marRight w:val="0"/>
          <w:marTop w:val="0"/>
          <w:marBottom w:val="0"/>
          <w:divBdr>
            <w:top w:val="none" w:sz="0" w:space="0" w:color="auto"/>
            <w:left w:val="none" w:sz="0" w:space="0" w:color="auto"/>
            <w:bottom w:val="none" w:sz="0" w:space="0" w:color="auto"/>
            <w:right w:val="none" w:sz="0" w:space="0" w:color="auto"/>
          </w:divBdr>
          <w:divsChild>
            <w:div w:id="796028553">
              <w:marLeft w:val="0"/>
              <w:marRight w:val="0"/>
              <w:marTop w:val="0"/>
              <w:marBottom w:val="0"/>
              <w:divBdr>
                <w:top w:val="none" w:sz="0" w:space="0" w:color="auto"/>
                <w:left w:val="none" w:sz="0" w:space="0" w:color="auto"/>
                <w:bottom w:val="none" w:sz="0" w:space="0" w:color="auto"/>
                <w:right w:val="none" w:sz="0" w:space="0" w:color="auto"/>
              </w:divBdr>
              <w:divsChild>
                <w:div w:id="1791824872">
                  <w:marLeft w:val="0"/>
                  <w:marRight w:val="0"/>
                  <w:marTop w:val="0"/>
                  <w:marBottom w:val="0"/>
                  <w:divBdr>
                    <w:top w:val="none" w:sz="0" w:space="0" w:color="auto"/>
                    <w:left w:val="none" w:sz="0" w:space="0" w:color="auto"/>
                    <w:bottom w:val="none" w:sz="0" w:space="0" w:color="auto"/>
                    <w:right w:val="none" w:sz="0" w:space="0" w:color="auto"/>
                  </w:divBdr>
                  <w:divsChild>
                    <w:div w:id="1453019581">
                      <w:marLeft w:val="0"/>
                      <w:marRight w:val="0"/>
                      <w:marTop w:val="0"/>
                      <w:marBottom w:val="0"/>
                      <w:divBdr>
                        <w:top w:val="none" w:sz="0" w:space="0" w:color="auto"/>
                        <w:left w:val="none" w:sz="0" w:space="0" w:color="auto"/>
                        <w:bottom w:val="none" w:sz="0" w:space="0" w:color="auto"/>
                        <w:right w:val="none" w:sz="0" w:space="0" w:color="auto"/>
                      </w:divBdr>
                    </w:div>
                    <w:div w:id="350373370">
                      <w:marLeft w:val="0"/>
                      <w:marRight w:val="0"/>
                      <w:marTop w:val="0"/>
                      <w:marBottom w:val="0"/>
                      <w:divBdr>
                        <w:top w:val="none" w:sz="0" w:space="0" w:color="auto"/>
                        <w:left w:val="none" w:sz="0" w:space="0" w:color="auto"/>
                        <w:bottom w:val="none" w:sz="0" w:space="0" w:color="auto"/>
                        <w:right w:val="none" w:sz="0" w:space="0" w:color="auto"/>
                      </w:divBdr>
                    </w:div>
                    <w:div w:id="801731520">
                      <w:marLeft w:val="0"/>
                      <w:marRight w:val="0"/>
                      <w:marTop w:val="0"/>
                      <w:marBottom w:val="0"/>
                      <w:divBdr>
                        <w:top w:val="none" w:sz="0" w:space="0" w:color="auto"/>
                        <w:left w:val="none" w:sz="0" w:space="0" w:color="auto"/>
                        <w:bottom w:val="none" w:sz="0" w:space="0" w:color="auto"/>
                        <w:right w:val="none" w:sz="0" w:space="0" w:color="auto"/>
                      </w:divBdr>
                    </w:div>
                    <w:div w:id="273481989">
                      <w:marLeft w:val="0"/>
                      <w:marRight w:val="0"/>
                      <w:marTop w:val="0"/>
                      <w:marBottom w:val="0"/>
                      <w:divBdr>
                        <w:top w:val="none" w:sz="0" w:space="0" w:color="auto"/>
                        <w:left w:val="none" w:sz="0" w:space="0" w:color="auto"/>
                        <w:bottom w:val="none" w:sz="0" w:space="0" w:color="auto"/>
                        <w:right w:val="none" w:sz="0" w:space="0" w:color="auto"/>
                      </w:divBdr>
                    </w:div>
                    <w:div w:id="774980445">
                      <w:marLeft w:val="0"/>
                      <w:marRight w:val="0"/>
                      <w:marTop w:val="0"/>
                      <w:marBottom w:val="0"/>
                      <w:divBdr>
                        <w:top w:val="none" w:sz="0" w:space="0" w:color="auto"/>
                        <w:left w:val="none" w:sz="0" w:space="0" w:color="auto"/>
                        <w:bottom w:val="none" w:sz="0" w:space="0" w:color="auto"/>
                        <w:right w:val="none" w:sz="0" w:space="0" w:color="auto"/>
                      </w:divBdr>
                    </w:div>
                    <w:div w:id="13533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tar.lt/portal/lt/legalAct/TAR.4B50A49D0476/TAIS_470011" TargetMode="External"/><Relationship Id="rId21" Type="http://schemas.openxmlformats.org/officeDocument/2006/relationships/hyperlink" Target="https://e-seimas.lrs.lt/portal/legalAct/lt/TAD/597d88760cd411e98a758703636ea610?positionInSearchResults=0&amp;searchModelUUID=28db8cad-c719-4978-a022-f7e1a57013a3" TargetMode="External"/><Relationship Id="rId42" Type="http://schemas.openxmlformats.org/officeDocument/2006/relationships/hyperlink" Target="https://e-seimas.lrs.lt/portal/legalAct/lt/TAD/TAIS.431039" TargetMode="External"/><Relationship Id="rId47" Type="http://schemas.openxmlformats.org/officeDocument/2006/relationships/hyperlink" Target="https://e-seimas.lrs.lt/portal/legalAct/lt/TAD/51e94bf1ac3611efaae6a4c601761171/asr" TargetMode="External"/><Relationship Id="rId63" Type="http://schemas.openxmlformats.org/officeDocument/2006/relationships/hyperlink" Target="https://www.e-tar.lt/portal/lt/legalAct/8ff94a10b60111e5a6588fb85a3cc84b/asr" TargetMode="External"/><Relationship Id="rId68" Type="http://schemas.openxmlformats.org/officeDocument/2006/relationships/hyperlink" Target="https://e-seimas.lrs.lt/portal/legalAct/lt/TAD/fdbee240442d11e4ba35bf67d0e3215e/asr" TargetMode="External"/><Relationship Id="rId84" Type="http://schemas.openxmlformats.org/officeDocument/2006/relationships/hyperlink" Target="https://pagd.lrv.lt/media/viesa/saugykla/2024/1/dcIub9rr8Sc.doc" TargetMode="External"/><Relationship Id="rId89" Type="http://schemas.openxmlformats.org/officeDocument/2006/relationships/hyperlink" Target="https://e-seimas.lrs.lt/portal/legalAct/lt/TAD/TAIS.368101?positionInSearchResults=0&amp;searchModelUUID=2a0a50a2-3e8c-4655-a236-cdedfee367b7" TargetMode="External"/><Relationship Id="rId16" Type="http://schemas.openxmlformats.org/officeDocument/2006/relationships/hyperlink" Target="https://e-seimas.lrs.lt/portal/legalAct/lt/TAD/TAIS.372899" TargetMode="External"/><Relationship Id="rId11" Type="http://schemas.openxmlformats.org/officeDocument/2006/relationships/hyperlink" Target="https://www.e-tar.lt/portal/lt/legalAct/TAR.FCA2B98B502E/asr" TargetMode="External"/><Relationship Id="rId32" Type="http://schemas.openxmlformats.org/officeDocument/2006/relationships/hyperlink" Target="https://www.e-tar.lt/portal/lt/legalAct/014196609d8911eea5a28c81c82193a8" TargetMode="External"/><Relationship Id="rId37" Type="http://schemas.openxmlformats.org/officeDocument/2006/relationships/hyperlink" Target="https://e-seimas.lrs.lt/portal/legalAct/lt/TAD/TAIS.367302/asr" TargetMode="External"/><Relationship Id="rId53" Type="http://schemas.openxmlformats.org/officeDocument/2006/relationships/hyperlink" Target="https://e-tar.lt/portal/lt/legalAct/3cb02b50f1bf11ee9f5b8ffa077f9188" TargetMode="External"/><Relationship Id="rId58" Type="http://schemas.openxmlformats.org/officeDocument/2006/relationships/hyperlink" Target="https://e-seimas.lrs.lt/portal/legalAct/lt/TAD/f069da72e04f11ecb1b39d276e924a5d?positionInSearchResults=0&amp;searchModelUUID=c541d133-67c2-482b-b8d5-264fe81a75ad" TargetMode="External"/><Relationship Id="rId74" Type="http://schemas.openxmlformats.org/officeDocument/2006/relationships/hyperlink" Target="https://e-seimas.lrs.lt/portal/legalAct/lt/TAD/TAIS.388656/ErcKSoIXer" TargetMode="External"/><Relationship Id="rId79" Type="http://schemas.openxmlformats.org/officeDocument/2006/relationships/hyperlink" Target="https://pagd.lrv.lt/media/viesa/saugykla/2023/12/IxI44EEL2g8.pdf" TargetMode="External"/><Relationship Id="rId5" Type="http://schemas.openxmlformats.org/officeDocument/2006/relationships/hyperlink" Target="https://www.e-tar.lt/portal/lt/legalAct/TAR.C15592B096FA/asr" TargetMode="External"/><Relationship Id="rId90" Type="http://schemas.openxmlformats.org/officeDocument/2006/relationships/hyperlink" Target="https://e-seimas.lrs.lt/portal/legalAct/lt/TAD/f6958c2085dd11e495dc9901227533ee" TargetMode="External"/><Relationship Id="rId95" Type="http://schemas.openxmlformats.org/officeDocument/2006/relationships/hyperlink" Target="https://www.consilium.europa.eu/uedocs/cms_data/docs/pressdata/en/jha/139919.pdf" TargetMode="External"/><Relationship Id="rId22" Type="http://schemas.openxmlformats.org/officeDocument/2006/relationships/hyperlink" Target="https://e-seimas.lrs.lt/portal/legalAct/lt/TAD/TAIS.451796" TargetMode="External"/><Relationship Id="rId27" Type="http://schemas.openxmlformats.org/officeDocument/2006/relationships/hyperlink" Target="https://e-seimas.lrs.lt/portal/legalAct/lt/TAD/TAIS.379946?jfwid=x4249kadh" TargetMode="External"/><Relationship Id="rId43" Type="http://schemas.openxmlformats.org/officeDocument/2006/relationships/hyperlink" Target="https://e-seimas.lrs.lt/portal/legalAct/lt/TAD/TAIS.255084/asr" TargetMode="External"/><Relationship Id="rId48" Type="http://schemas.openxmlformats.org/officeDocument/2006/relationships/hyperlink" Target="https://www.e-tar.lt/portal/lt/legalAct/7f1a13b0d21e11ec8d9390588bf2de65" TargetMode="External"/><Relationship Id="rId64" Type="http://schemas.openxmlformats.org/officeDocument/2006/relationships/hyperlink" Target="https://www.e-tar.lt/portal/lt/legalAct/56d66890af9811e5b12fbb7dc920ee2c" TargetMode="External"/><Relationship Id="rId69" Type="http://schemas.openxmlformats.org/officeDocument/2006/relationships/hyperlink" Target="https://e-seimas.lrs.lt/portal/legalAct/lt/TAD/TAIS.393283/asr" TargetMode="External"/><Relationship Id="rId80" Type="http://schemas.openxmlformats.org/officeDocument/2006/relationships/hyperlink" Target="https://pagd.lrv.lt/media/viesa/saugykla/2023/12/KxZvm4vh2EQ.xlsx" TargetMode="External"/><Relationship Id="rId85" Type="http://schemas.openxmlformats.org/officeDocument/2006/relationships/hyperlink" Target="https://e-seimas.lrs.lt/portal/legalAct/lt/TAD/TAIS.387121" TargetMode="External"/><Relationship Id="rId3" Type="http://schemas.openxmlformats.org/officeDocument/2006/relationships/settings" Target="settings.xml"/><Relationship Id="rId12" Type="http://schemas.openxmlformats.org/officeDocument/2006/relationships/hyperlink" Target="https://e-seimas.lrs.lt/portal/legalAct/lt/TAD/b884a231722111ecb2fe9975f8a9e52e?jfwid=-o5h9vx8x2" TargetMode="External"/><Relationship Id="rId17" Type="http://schemas.openxmlformats.org/officeDocument/2006/relationships/hyperlink" Target="https://e-seimas.lrs.lt/portal/legalAct/lt/TAD/2463ad10245e11eb8c97e01ffe050e1c?jfwid=-1n2miys58" TargetMode="External"/><Relationship Id="rId25" Type="http://schemas.openxmlformats.org/officeDocument/2006/relationships/hyperlink" Target="https://www.e-tar.lt/portal/lt/legalAct/TAR.2F7F349D85C1/asr" TargetMode="External"/><Relationship Id="rId33" Type="http://schemas.openxmlformats.org/officeDocument/2006/relationships/hyperlink" Target="https://www.e-tar.lt/portal/lt/legalAct/TAR.BF6EF0A7629B/asr" TargetMode="External"/><Relationship Id="rId38" Type="http://schemas.openxmlformats.org/officeDocument/2006/relationships/hyperlink" Target="https://www.e-tar.lt/portal/lt/legalAct/ab178340c5c811eea5a28c81c82193a8" TargetMode="External"/><Relationship Id="rId46" Type="http://schemas.openxmlformats.org/officeDocument/2006/relationships/hyperlink" Target="https://e-seimas.lrs.lt/portal/legalAct/lt/TAD/e7216082aa3e11ea8aadde924aa85003?jfwid=5ob7n5y5b" TargetMode="External"/><Relationship Id="rId59" Type="http://schemas.openxmlformats.org/officeDocument/2006/relationships/hyperlink" Target="https://www.e-tar.lt/portal/lt/legalAct/adf214602f2911eb932eb1ed7f923910" TargetMode="External"/><Relationship Id="rId67" Type="http://schemas.openxmlformats.org/officeDocument/2006/relationships/hyperlink" Target="https://www.e-tar.lt/portal/lt/legalAct/983dde70427011e58568ed613eb39a73" TargetMode="External"/><Relationship Id="rId20" Type="http://schemas.openxmlformats.org/officeDocument/2006/relationships/hyperlink" Target="https://e-seimas.lrs.lt/portal/legalAct/lt/TAD/33e217b107f411e8802fc9918087744d?positionInSearchResults=1&amp;searchModelUUID=28db8cad-c719-4978-a022-f7e1a57013a3" TargetMode="External"/><Relationship Id="rId41" Type="http://schemas.openxmlformats.org/officeDocument/2006/relationships/hyperlink" Target="https://e-seimas.lrs.lt/portal/legalAct/lt/TAD/f2858f9033e811eabd71c05e81f09716?jfwid=-1c2dteg27m" TargetMode="External"/><Relationship Id="rId54" Type="http://schemas.openxmlformats.org/officeDocument/2006/relationships/hyperlink" Target="https://e-seimas.lrs.lt/portal/legalAct/lt/TAD/8a1e2779da6811ee9269b566387cfecb?jfwid=3d1765vte" TargetMode="External"/><Relationship Id="rId62" Type="http://schemas.openxmlformats.org/officeDocument/2006/relationships/hyperlink" Target="https://www.e-tar.lt/portal/lt/legalAct/a327ca904f2f11e6b72ff16034f7f796" TargetMode="External"/><Relationship Id="rId70" Type="http://schemas.openxmlformats.org/officeDocument/2006/relationships/hyperlink" Target="https://e-seimas.lrs.lt/portal/legalAct/lt/TAD/TAIS.392497?jfwid=-9dzqnu6wq" TargetMode="External"/><Relationship Id="rId75" Type="http://schemas.openxmlformats.org/officeDocument/2006/relationships/hyperlink" Target="https://e-seimas.lrs.lt/portal/legalAct/lt/TAD/5e9c50b25fea11eaa02cacf2a861120c/asr" TargetMode="External"/><Relationship Id="rId83" Type="http://schemas.openxmlformats.org/officeDocument/2006/relationships/hyperlink" Target="https://e-seimas.lrs.lt/portal/legalAct/lt/TAD/TAIS.112764/asr" TargetMode="External"/><Relationship Id="rId88" Type="http://schemas.openxmlformats.org/officeDocument/2006/relationships/hyperlink" Target="https://e-seimas.lrs.lt/portal/legalAct/lt/TAD/TAIS.369307/asr" TargetMode="External"/><Relationship Id="rId91" Type="http://schemas.openxmlformats.org/officeDocument/2006/relationships/hyperlink" Target="https://e-seimas.lrs.lt/portal/legalAct/lt/TAD/e16e7761fc4b11e89b04a534c5aaf5ce?jfwid=-3u88yl4zw"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3.lrs.lt/pls/inter2/dokpaieska.showdoc_l?p_id=427226" TargetMode="External"/><Relationship Id="rId15" Type="http://schemas.openxmlformats.org/officeDocument/2006/relationships/hyperlink" Target="https://e-seimas.lrs.lt/portal/legalAct/lt/TAD/TAIS.384076" TargetMode="External"/><Relationship Id="rId23" Type="http://schemas.openxmlformats.org/officeDocument/2006/relationships/hyperlink" Target="https://www.e-tar.lt/portal/lt/legalAct/TAR.F2432CA5A7F8/jRiFCHZzZR" TargetMode="External"/><Relationship Id="rId28" Type="http://schemas.openxmlformats.org/officeDocument/2006/relationships/hyperlink" Target="https://e-seimas.lrs.lt/portal/legalAct/lt/TAD/5d463f30424c11e48bf985c591f7bbde?positionInSearchResults=0&amp;searchModelUUID=28db8cad-c719-4978-a022-f7e1a57013a3" TargetMode="External"/><Relationship Id="rId36" Type="http://schemas.openxmlformats.org/officeDocument/2006/relationships/hyperlink" Target="https://www.e-tar.lt/portal/lt/legalActEditions/TAR.2B0C5318575B?faces-redirect=true" TargetMode="External"/><Relationship Id="rId49" Type="http://schemas.openxmlformats.org/officeDocument/2006/relationships/hyperlink" Target="https://e-seimas.lrs.lt/portal/legalAct/lt/TAD/02550af1665211e99684a7f33a9827ac?jfwid=j4ag2iiw" TargetMode="External"/><Relationship Id="rId57" Type="http://schemas.openxmlformats.org/officeDocument/2006/relationships/hyperlink" Target="https://pagd.lrv.lt/uploads/pagd/documents/files/Civilin%C4%97%20sauga/Elektroninio%2Bdokumento%2Bnuora%C5%A1as.pdf" TargetMode="External"/><Relationship Id="rId10" Type="http://schemas.openxmlformats.org/officeDocument/2006/relationships/hyperlink" Target="https://www.e-tar.lt/portal/lt/legalAct/1c420e00875e11ed8df094f359a60216/asr" TargetMode="External"/><Relationship Id="rId31" Type="http://schemas.openxmlformats.org/officeDocument/2006/relationships/hyperlink" Target="https://www.e-tar.lt/portal/lt/legalActEditions/TAR.519059A599F4?faces-redirect=true" TargetMode="External"/><Relationship Id="rId44" Type="http://schemas.openxmlformats.org/officeDocument/2006/relationships/hyperlink" Target="https://e-seimas.lrs.lt/portal/legalAct/lt/TAD/TAIS.454112/asr" TargetMode="External"/><Relationship Id="rId52" Type="http://schemas.openxmlformats.org/officeDocument/2006/relationships/hyperlink" Target="https://www.e-tar.lt/portal/lt/legalAct/b9636270144211efbcbfb318996800a8" TargetMode="External"/><Relationship Id="rId60" Type="http://schemas.openxmlformats.org/officeDocument/2006/relationships/hyperlink" Target="https://www.e-tar.lt/portal/lt/legalAct/5222893044f911e78ff8eec6d7a8f58e" TargetMode="External"/><Relationship Id="rId65" Type="http://schemas.openxmlformats.org/officeDocument/2006/relationships/hyperlink" Target="https://www.e-tar.lt/portal/lt/legalAct/7105c3c04c8611e5b0f2b883009b2d06" TargetMode="External"/><Relationship Id="rId73" Type="http://schemas.openxmlformats.org/officeDocument/2006/relationships/hyperlink" Target="https://www.e-tar.lt/portal/lt/legalAct/TAR.92CDF37A5D86/asr" TargetMode="External"/><Relationship Id="rId78" Type="http://schemas.openxmlformats.org/officeDocument/2006/relationships/hyperlink" Target="https://pagd.lrv.lt/media/viesa/saugykla/2023/12/ldQPZvDcHdM.pdf" TargetMode="External"/><Relationship Id="rId81" Type="http://schemas.openxmlformats.org/officeDocument/2006/relationships/hyperlink" Target="https://e-seimas.lrs.lt/portal/legalAct/lt/TAD/TAIS.370290/nRmFtlzYJh" TargetMode="External"/><Relationship Id="rId86" Type="http://schemas.openxmlformats.org/officeDocument/2006/relationships/hyperlink" Target="http://www3.lrs.lt/pls/inter3/dokpaieska.showdoc_l?p_id=382625&amp;p_query=&amp;p_tr2=" TargetMode="External"/><Relationship Id="rId94" Type="http://schemas.openxmlformats.org/officeDocument/2006/relationships/hyperlink" Target="https://data.consilium.europa.eu/doc/document/ST-16155-2013-REV-1/lt/pdf" TargetMode="External"/><Relationship Id="rId4" Type="http://schemas.openxmlformats.org/officeDocument/2006/relationships/webSettings" Target="webSettings.xml"/><Relationship Id="rId9" Type="http://schemas.openxmlformats.org/officeDocument/2006/relationships/hyperlink" Target="https://pagd.lrv.lt/uploads/pagd/documents/files/Civilin%C4%97%20sauga/Protokolai/LRV/Koncepcija.pdf" TargetMode="External"/><Relationship Id="rId13" Type="http://schemas.openxmlformats.org/officeDocument/2006/relationships/hyperlink" Target="https://e-seimas.lrs.lt/portal/legalAct/lt/TAD/986ef831894b11e5bca4ce385a9b7048?positionInSearchResults=5&amp;searchModelUUID=28db8cad-c719-4978-a022-f7e1a57013a3" TargetMode="External"/><Relationship Id="rId18" Type="http://schemas.openxmlformats.org/officeDocument/2006/relationships/hyperlink" Target="https://e-seimas.lrs.lt/portal/legalAct/lt/TAD/TAIS.367302/asr" TargetMode="External"/><Relationship Id="rId39" Type="http://schemas.openxmlformats.org/officeDocument/2006/relationships/hyperlink" Target="https://e-seimas.lrs.lt/portal/legalAct/lt/TAD/d62091e051a011ee8e3cc6ee348ebf6d?positionInSearchResults=0&amp;searchModelUUID=0a2cb043-5bd8-4c06-8464-cc6ddd6378bc" TargetMode="External"/><Relationship Id="rId34" Type="http://schemas.openxmlformats.org/officeDocument/2006/relationships/hyperlink" Target="https://e-seimas.lrs.lt/portal/legalAct/lt/TAD/TAIS.372297" TargetMode="External"/><Relationship Id="rId50" Type="http://schemas.openxmlformats.org/officeDocument/2006/relationships/hyperlink" Target="https://www.e-tar.lt/portal/lt/legalAct/bc84ceb04aad11eb8d9fe110e148c770" TargetMode="External"/><Relationship Id="rId55" Type="http://schemas.openxmlformats.org/officeDocument/2006/relationships/hyperlink" Target="https://e-seimas.lrs.lt/portal/legalAct/lt/TAD/8c449c425d6911ee8e3cc6ee348ebf6d" TargetMode="External"/><Relationship Id="rId76" Type="http://schemas.openxmlformats.org/officeDocument/2006/relationships/hyperlink" Target="https://www.e-tar.lt/portal/lt/legalAct/b89172d09b4511ea9515f752ff221ec9" TargetMode="External"/><Relationship Id="rId97" Type="http://schemas.openxmlformats.org/officeDocument/2006/relationships/theme" Target="theme/theme1.xml"/><Relationship Id="rId7" Type="http://schemas.openxmlformats.org/officeDocument/2006/relationships/hyperlink" Target="https://www.e-tar.lt/portal/lt/legalAct/TAR.C15592B096FA/MyshZkBMgw" TargetMode="External"/><Relationship Id="rId71" Type="http://schemas.openxmlformats.org/officeDocument/2006/relationships/hyperlink" Target="https://e-seimas.lrs.lt/portal/legalAct/lt/TAD/TAIS.404132/asr" TargetMode="External"/><Relationship Id="rId92" Type="http://schemas.openxmlformats.org/officeDocument/2006/relationships/hyperlink" Target="https://eur-lex.europa.eu/legal-content/LT/TXT/?uri=CELEX:32013D1313" TargetMode="External"/><Relationship Id="rId2" Type="http://schemas.openxmlformats.org/officeDocument/2006/relationships/styles" Target="styles.xml"/><Relationship Id="rId29" Type="http://schemas.openxmlformats.org/officeDocument/2006/relationships/hyperlink" Target="https://e-seimas.lrs.lt/portal/legalAct/lt/TAD/TAIS.378108?jfwid=i3h7weswk" TargetMode="External"/><Relationship Id="rId24" Type="http://schemas.openxmlformats.org/officeDocument/2006/relationships/hyperlink" Target="https://www.e-tar.lt/portal/lt/legalAct/TAR.07C663634F93" TargetMode="External"/><Relationship Id="rId40" Type="http://schemas.openxmlformats.org/officeDocument/2006/relationships/hyperlink" Target="https://www.e-tar.lt/portal/lt/legalAct/abaa4e1007a711ebb74de75171d26d52" TargetMode="External"/><Relationship Id="rId45" Type="http://schemas.openxmlformats.org/officeDocument/2006/relationships/hyperlink" Target="https://www.e-tar.lt/portal/lt/legalAct/bf1b8290d64611eead77e967e3995264" TargetMode="External"/><Relationship Id="rId66" Type="http://schemas.openxmlformats.org/officeDocument/2006/relationships/hyperlink" Target="https://e-seimas.lrs.lt/portal/legalAct/lt/TAD/f547ca904a9a11e59714d971db338024/asr" TargetMode="External"/><Relationship Id="rId87" Type="http://schemas.openxmlformats.org/officeDocument/2006/relationships/hyperlink" Target="https://e-seimas.lrs.lt/portal/legalAct/lt/TAD/ecea1280621111e99684a7f33a9827ac?positionInSearchResults=0&amp;searchModelUUID=451666f1-b0ef-4b61-af98-a4c439b12c43" TargetMode="External"/><Relationship Id="rId61" Type="http://schemas.openxmlformats.org/officeDocument/2006/relationships/hyperlink" Target="https://e-seimas.lrs.lt/portal/legalAct/lt/TAD/e492b320cc7811e69185e773229ab2b2?positionInSearchResults=5&amp;searchModelUUID=44dd57b1-29f3-49a8-a29b-8de664cb7ed3" TargetMode="External"/><Relationship Id="rId82" Type="http://schemas.openxmlformats.org/officeDocument/2006/relationships/hyperlink" Target="https://e-seimas.lrs.lt/portal/legalAct/lt/TAD/50fe34a1ff6811eab72ddb4a109da1b5?positionInSearchResults=0&amp;searchModelUUID=f70983e3-0680-439f-b5a8-ed3b1379110d" TargetMode="External"/><Relationship Id="rId19" Type="http://schemas.openxmlformats.org/officeDocument/2006/relationships/hyperlink" Target="https://www.e-tar.lt/portal/lt/legalAct/91cb4950bd0011eab9d9cd0c85e0b745" TargetMode="External"/><Relationship Id="rId14" Type="http://schemas.openxmlformats.org/officeDocument/2006/relationships/hyperlink" Target="https://e-seimas.lrs.lt/portal/legalAct/lt/TAD/TAIS.417731/asr" TargetMode="External"/><Relationship Id="rId30" Type="http://schemas.openxmlformats.org/officeDocument/2006/relationships/hyperlink" Target="http://www3.lrs.lt/pls/inter3/dokpaieska.showdoc_l?p_id=378108&amp;p_query=&amp;p_tr2=" TargetMode="External"/><Relationship Id="rId35" Type="http://schemas.openxmlformats.org/officeDocument/2006/relationships/hyperlink" Target="https://e-seimas.lrs.lt/portal/legalAct/lt/TAD/TAIS.371776?positionInSearchResults=1&amp;searchModelUUID=28db8cad-c719-4978-a022-f7e1a57013a3" TargetMode="External"/><Relationship Id="rId56" Type="http://schemas.openxmlformats.org/officeDocument/2006/relationships/hyperlink" Target="https://e-seimas.lrs.lt/portal/legalAct/lt/TAD/dd1a9dc296a611edb55e9d42c1579bdf?positionInSearchResults=0&amp;searchModelUUID=f70983e3-0680-439f-b5a8-ed3b1379110d" TargetMode="External"/><Relationship Id="rId77" Type="http://schemas.openxmlformats.org/officeDocument/2006/relationships/hyperlink" Target="https://e-seimas.lrs.lt/portal/legalAct/lt/TAD/TAIS.454774" TargetMode="External"/><Relationship Id="rId8" Type="http://schemas.openxmlformats.org/officeDocument/2006/relationships/hyperlink" Target="https://pagd.lrv.lt/uploads/pagd/documents/files/Civilin%C4%97%20sauga/Protokolai/LRV/LRV_posedzio_protokolas.pdf" TargetMode="External"/><Relationship Id="rId51" Type="http://schemas.openxmlformats.org/officeDocument/2006/relationships/hyperlink" Target="https://www.e-tar.lt/portal/lt/legalAct/0f225e80e6af11eea5aeb6ee8214b4a6" TargetMode="External"/><Relationship Id="rId72" Type="http://schemas.openxmlformats.org/officeDocument/2006/relationships/hyperlink" Target="https://e-seimas.lrs.lt/portal/legalAct/lt/TAD/TAIS.400896" TargetMode="External"/><Relationship Id="rId93" Type="http://schemas.openxmlformats.org/officeDocument/2006/relationships/hyperlink" Target="https://eur-lex.europa.eu/legal-content/EN/TXT/HTML/?uri=CELEX:32013D131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17710</Words>
  <Characters>10096</Characters>
  <Application>Microsoft Office Word</Application>
  <DocSecurity>0</DocSecurity>
  <Lines>84</Lines>
  <Paragraphs>55</Paragraphs>
  <ScaleCrop>false</ScaleCrop>
  <Company/>
  <LinksUpToDate>false</LinksUpToDate>
  <CharactersWithSpaces>27751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2025-01-10T08:20:00Z</dcterms:created>
  <dcterms:modified xsi:type="dcterms:W3CDTF">2025-01-10T08:21:00Z</dcterms:modified>
</cp:coreProperties>
</file>