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5D936" w14:textId="7B37F5BF" w:rsidR="008A7C1A" w:rsidRPr="00940848" w:rsidRDefault="000434AC" w:rsidP="00940848">
      <w:pPr>
        <w:shd w:val="clear" w:color="auto" w:fill="FFFFFF"/>
        <w:jc w:val="center"/>
        <w:rPr>
          <w:rFonts w:eastAsia="Times New Roman" w:cs="Times New Roman"/>
          <w:b/>
          <w:bCs/>
          <w:color w:val="333333"/>
          <w:kern w:val="0"/>
          <w:szCs w:val="24"/>
          <w:lang w:eastAsia="lt-LT"/>
          <w14:ligatures w14:val="none"/>
        </w:rPr>
      </w:pPr>
      <w:r>
        <w:rPr>
          <w:rFonts w:eastAsia="Times New Roman" w:cs="Times New Roman"/>
          <w:b/>
          <w:bCs/>
          <w:color w:val="333333"/>
          <w:kern w:val="0"/>
          <w:szCs w:val="24"/>
          <w:lang w:eastAsia="lt-LT"/>
          <w14:ligatures w14:val="none"/>
        </w:rPr>
        <w:t>BŪSTO PRITAIKYMAS ASMENIUI S</w:t>
      </w:r>
      <w:r w:rsidR="00940848" w:rsidRPr="00940848">
        <w:rPr>
          <w:rFonts w:eastAsia="Times New Roman" w:cs="Times New Roman"/>
          <w:b/>
          <w:bCs/>
          <w:color w:val="333333"/>
          <w:kern w:val="0"/>
          <w:szCs w:val="24"/>
          <w:lang w:eastAsia="lt-LT"/>
          <w14:ligatures w14:val="none"/>
        </w:rPr>
        <w:t>U NEGALIA</w:t>
      </w:r>
    </w:p>
    <w:p w14:paraId="3707CDE1" w14:textId="77777777" w:rsidR="00940848" w:rsidRPr="008A7C1A" w:rsidRDefault="00940848" w:rsidP="00CA5D6C">
      <w:pPr>
        <w:shd w:val="clear" w:color="auto" w:fill="FFFFFF"/>
        <w:jc w:val="both"/>
        <w:rPr>
          <w:rFonts w:eastAsia="Times New Roman" w:cs="Times New Roman"/>
          <w:color w:val="333333"/>
          <w:kern w:val="0"/>
          <w:szCs w:val="24"/>
          <w:lang w:eastAsia="lt-LT"/>
          <w14:ligatures w14:val="none"/>
        </w:rPr>
      </w:pPr>
    </w:p>
    <w:p w14:paraId="097F0B3B" w14:textId="4E03E399" w:rsidR="00E2132E" w:rsidRPr="007F70DC" w:rsidRDefault="007F70DC" w:rsidP="00526791">
      <w:pPr>
        <w:shd w:val="clear" w:color="auto" w:fill="FFFFFF"/>
        <w:ind w:firstLine="851"/>
        <w:jc w:val="both"/>
        <w:rPr>
          <w:rFonts w:eastAsia="Times New Roman" w:cs="Times New Roman"/>
          <w:kern w:val="0"/>
          <w:szCs w:val="24"/>
          <w:lang w:eastAsia="lt-LT"/>
          <w14:ligatures w14:val="none"/>
        </w:rPr>
      </w:pPr>
      <w:r w:rsidRPr="007F70DC">
        <w:rPr>
          <w:rFonts w:eastAsia="Times New Roman" w:cs="Times New Roman"/>
          <w:kern w:val="0"/>
          <w:szCs w:val="24"/>
          <w:lang w:eastAsia="lt-LT"/>
          <w14:ligatures w14:val="none"/>
        </w:rPr>
        <w:t>Informuojame</w:t>
      </w:r>
      <w:r w:rsidR="00E2132E" w:rsidRPr="007F70DC">
        <w:rPr>
          <w:rFonts w:eastAsia="Times New Roman" w:cs="Times New Roman"/>
          <w:kern w:val="0"/>
          <w:szCs w:val="24"/>
          <w:lang w:eastAsia="lt-LT"/>
          <w14:ligatures w14:val="none"/>
        </w:rPr>
        <w:t xml:space="preserve">, kad </w:t>
      </w:r>
      <w:r w:rsidR="00E2132E" w:rsidRPr="007F70DC">
        <w:rPr>
          <w:rFonts w:eastAsia="Times New Roman" w:cs="Times New Roman"/>
          <w:b/>
          <w:bCs/>
          <w:kern w:val="0"/>
          <w:szCs w:val="24"/>
          <w:lang w:eastAsia="lt-LT"/>
          <w14:ligatures w14:val="none"/>
        </w:rPr>
        <w:t>202</w:t>
      </w:r>
      <w:r w:rsidRPr="007F70DC">
        <w:rPr>
          <w:rFonts w:eastAsia="Times New Roman" w:cs="Times New Roman"/>
          <w:b/>
          <w:bCs/>
          <w:kern w:val="0"/>
          <w:szCs w:val="24"/>
          <w:lang w:eastAsia="lt-LT"/>
          <w14:ligatures w14:val="none"/>
        </w:rPr>
        <w:t>5</w:t>
      </w:r>
      <w:r w:rsidR="00E2132E" w:rsidRPr="007F70DC">
        <w:rPr>
          <w:rFonts w:eastAsia="Times New Roman" w:cs="Times New Roman"/>
          <w:b/>
          <w:bCs/>
          <w:kern w:val="0"/>
          <w:szCs w:val="24"/>
          <w:lang w:eastAsia="lt-LT"/>
          <w14:ligatures w14:val="none"/>
        </w:rPr>
        <w:t xml:space="preserve"> m</w:t>
      </w:r>
      <w:r w:rsidR="008A7C1A" w:rsidRPr="007F70DC">
        <w:rPr>
          <w:rFonts w:eastAsia="Times New Roman" w:cs="Times New Roman"/>
          <w:b/>
          <w:bCs/>
          <w:kern w:val="0"/>
          <w:szCs w:val="24"/>
          <w:lang w:eastAsia="lt-LT"/>
          <w14:ligatures w14:val="none"/>
        </w:rPr>
        <w:t>.</w:t>
      </w:r>
      <w:r w:rsidR="00E2132E" w:rsidRPr="007F70DC">
        <w:rPr>
          <w:rFonts w:eastAsia="Times New Roman" w:cs="Times New Roman"/>
          <w:b/>
          <w:bCs/>
          <w:kern w:val="0"/>
          <w:szCs w:val="24"/>
          <w:lang w:eastAsia="lt-LT"/>
          <w14:ligatures w14:val="none"/>
        </w:rPr>
        <w:t xml:space="preserve"> sausio 1 d.</w:t>
      </w:r>
      <w:r w:rsidR="00E2132E" w:rsidRPr="007F70DC">
        <w:rPr>
          <w:rFonts w:eastAsia="Times New Roman" w:cs="Times New Roman"/>
          <w:kern w:val="0"/>
          <w:szCs w:val="24"/>
          <w:lang w:eastAsia="lt-LT"/>
          <w14:ligatures w14:val="none"/>
        </w:rPr>
        <w:t xml:space="preserve"> įsigaliojo Lietuvos Respublikos socialinės apsaugos ir darbo ministro 202</w:t>
      </w:r>
      <w:r w:rsidRPr="007F70DC">
        <w:rPr>
          <w:rFonts w:eastAsia="Times New Roman" w:cs="Times New Roman"/>
          <w:kern w:val="0"/>
          <w:szCs w:val="24"/>
          <w:lang w:eastAsia="lt-LT"/>
          <w14:ligatures w14:val="none"/>
        </w:rPr>
        <w:t>4</w:t>
      </w:r>
      <w:r w:rsidR="00E2132E" w:rsidRPr="007F70DC">
        <w:rPr>
          <w:rFonts w:eastAsia="Times New Roman" w:cs="Times New Roman"/>
          <w:kern w:val="0"/>
          <w:szCs w:val="24"/>
          <w:lang w:eastAsia="lt-LT"/>
          <w14:ligatures w14:val="none"/>
        </w:rPr>
        <w:t xml:space="preserve"> m. gruodžio </w:t>
      </w:r>
      <w:r w:rsidRPr="007F70DC">
        <w:rPr>
          <w:rFonts w:eastAsia="Times New Roman" w:cs="Times New Roman"/>
          <w:kern w:val="0"/>
          <w:szCs w:val="24"/>
          <w:lang w:eastAsia="lt-LT"/>
          <w14:ligatures w14:val="none"/>
        </w:rPr>
        <w:t>5</w:t>
      </w:r>
      <w:r w:rsidR="00E2132E" w:rsidRPr="007F70DC">
        <w:rPr>
          <w:rFonts w:eastAsia="Times New Roman" w:cs="Times New Roman"/>
          <w:kern w:val="0"/>
          <w:szCs w:val="24"/>
          <w:lang w:eastAsia="lt-LT"/>
          <w14:ligatures w14:val="none"/>
        </w:rPr>
        <w:t xml:space="preserve"> d</w:t>
      </w:r>
      <w:r w:rsidR="00E2132E" w:rsidRPr="006A2BC7">
        <w:rPr>
          <w:rFonts w:eastAsia="Times New Roman" w:cs="Times New Roman"/>
          <w:color w:val="00B0F0"/>
          <w:kern w:val="0"/>
          <w:szCs w:val="24"/>
          <w:lang w:eastAsia="lt-LT"/>
          <w14:ligatures w14:val="none"/>
        </w:rPr>
        <w:t xml:space="preserve">. </w:t>
      </w:r>
      <w:hyperlink r:id="rId6" w:history="1">
        <w:r w:rsidR="00E2132E" w:rsidRPr="003A1BEB">
          <w:rPr>
            <w:rStyle w:val="Hipersaitas"/>
            <w:rFonts w:eastAsia="Times New Roman" w:cs="Times New Roman"/>
            <w:color w:val="auto"/>
            <w:kern w:val="0"/>
            <w:szCs w:val="24"/>
            <w:u w:val="none"/>
            <w:lang w:eastAsia="lt-LT"/>
            <w14:ligatures w14:val="none"/>
          </w:rPr>
          <w:t>įsakymas</w:t>
        </w:r>
      </w:hyperlink>
      <w:r w:rsidR="00E2132E" w:rsidRPr="003A1BEB">
        <w:rPr>
          <w:rFonts w:eastAsia="Times New Roman" w:cs="Times New Roman"/>
          <w:kern w:val="0"/>
          <w:szCs w:val="24"/>
          <w:lang w:eastAsia="lt-LT"/>
          <w14:ligatures w14:val="none"/>
        </w:rPr>
        <w:t xml:space="preserve"> Nr</w:t>
      </w:r>
      <w:r w:rsidR="00E2132E" w:rsidRPr="007F70DC">
        <w:rPr>
          <w:rFonts w:eastAsia="Times New Roman" w:cs="Times New Roman"/>
          <w:kern w:val="0"/>
          <w:szCs w:val="24"/>
          <w:lang w:eastAsia="lt-LT"/>
          <w14:ligatures w14:val="none"/>
        </w:rPr>
        <w:t>. A1-8</w:t>
      </w:r>
      <w:r w:rsidRPr="007F70DC">
        <w:rPr>
          <w:rFonts w:eastAsia="Times New Roman" w:cs="Times New Roman"/>
          <w:kern w:val="0"/>
          <w:szCs w:val="24"/>
          <w:lang w:eastAsia="lt-LT"/>
          <w14:ligatures w14:val="none"/>
        </w:rPr>
        <w:t>43</w:t>
      </w:r>
      <w:r w:rsidR="00E2132E" w:rsidRPr="007F70DC">
        <w:rPr>
          <w:rFonts w:eastAsia="Times New Roman" w:cs="Times New Roman"/>
          <w:kern w:val="0"/>
          <w:szCs w:val="24"/>
          <w:lang w:eastAsia="lt-LT"/>
          <w14:ligatures w14:val="none"/>
        </w:rPr>
        <w:t xml:space="preserve"> „Dėl Lietuvos Respublikos socialinės apsaugos ir darbo ministro 2019 m. vasario 19 d. įsakymo Nr. A1-103 „Dėl </w:t>
      </w:r>
      <w:r w:rsidRPr="007F70DC">
        <w:rPr>
          <w:color w:val="000000"/>
        </w:rPr>
        <w:t>Būsto pritaikymo asmeniui su negalia poreikio nustatymo, būsto pritaikymo ir finansavimo tvarkos aprašo</w:t>
      </w:r>
      <w:r w:rsidR="00E2132E" w:rsidRPr="007F70DC">
        <w:rPr>
          <w:rFonts w:eastAsia="Times New Roman" w:cs="Times New Roman"/>
          <w:kern w:val="0"/>
          <w:szCs w:val="24"/>
          <w:lang w:eastAsia="lt-LT"/>
          <w14:ligatures w14:val="none"/>
        </w:rPr>
        <w:t xml:space="preserve"> patvirtinimo“ pakeitimo“.</w:t>
      </w:r>
    </w:p>
    <w:p w14:paraId="4EB06CB4" w14:textId="77777777" w:rsidR="00F85F73" w:rsidRPr="007D0593" w:rsidRDefault="00F85F73" w:rsidP="00526791">
      <w:pPr>
        <w:shd w:val="clear" w:color="auto" w:fill="FFFFFF"/>
        <w:ind w:firstLine="851"/>
        <w:jc w:val="both"/>
        <w:rPr>
          <w:rFonts w:eastAsia="Times New Roman" w:cs="Times New Roman"/>
          <w:kern w:val="0"/>
          <w:sz w:val="16"/>
          <w:szCs w:val="16"/>
          <w:highlight w:val="yellow"/>
          <w:lang w:eastAsia="lt-LT"/>
          <w14:ligatures w14:val="none"/>
        </w:rPr>
      </w:pPr>
    </w:p>
    <w:p w14:paraId="130967B2" w14:textId="6D1FEED8" w:rsidR="00A173CE" w:rsidRPr="00A173CE" w:rsidRDefault="00A173CE" w:rsidP="00A173CE">
      <w:pPr>
        <w:tabs>
          <w:tab w:val="left" w:pos="851"/>
        </w:tabs>
        <w:suppressAutoHyphens/>
        <w:ind w:firstLine="851"/>
        <w:jc w:val="both"/>
        <w:rPr>
          <w:rFonts w:eastAsia="Times New Roman" w:cs="Times New Roman"/>
          <w:kern w:val="0"/>
          <w:szCs w:val="24"/>
          <w14:ligatures w14:val="none"/>
        </w:rPr>
      </w:pPr>
      <w:r w:rsidRPr="00A173CE">
        <w:rPr>
          <w:rFonts w:eastAsia="Times New Roman" w:cs="Times New Roman"/>
          <w:b/>
          <w:bCs/>
          <w:kern w:val="0"/>
          <w:szCs w:val="24"/>
          <w14:ligatures w14:val="none"/>
        </w:rPr>
        <w:t>Būstas gali būti pritaikomas asmeni</w:t>
      </w:r>
      <w:r w:rsidR="00F85F73">
        <w:rPr>
          <w:rFonts w:eastAsia="Times New Roman" w:cs="Times New Roman"/>
          <w:b/>
          <w:bCs/>
          <w:kern w:val="0"/>
          <w:szCs w:val="24"/>
          <w14:ligatures w14:val="none"/>
        </w:rPr>
        <w:t>ui</w:t>
      </w:r>
      <w:r w:rsidRPr="00A173CE">
        <w:rPr>
          <w:rFonts w:eastAsia="Times New Roman" w:cs="Times New Roman"/>
          <w:b/>
          <w:bCs/>
          <w:kern w:val="0"/>
          <w:szCs w:val="24"/>
          <w14:ligatures w14:val="none"/>
        </w:rPr>
        <w:t>, kuri</w:t>
      </w:r>
      <w:r w:rsidR="00F85F73">
        <w:rPr>
          <w:rFonts w:eastAsia="Times New Roman" w:cs="Times New Roman"/>
          <w:b/>
          <w:bCs/>
          <w:kern w:val="0"/>
          <w:szCs w:val="24"/>
          <w14:ligatures w14:val="none"/>
        </w:rPr>
        <w:t>a</w:t>
      </w:r>
      <w:r w:rsidRPr="00A173CE">
        <w:rPr>
          <w:rFonts w:eastAsia="Times New Roman" w:cs="Times New Roman"/>
          <w:b/>
          <w:bCs/>
          <w:kern w:val="0"/>
          <w:szCs w:val="24"/>
          <w14:ligatures w14:val="none"/>
        </w:rPr>
        <w:t>m nustatytas</w:t>
      </w:r>
      <w:r w:rsidRPr="00A173CE">
        <w:rPr>
          <w:rFonts w:eastAsia="Times New Roman" w:cs="Times New Roman"/>
          <w:kern w:val="0"/>
          <w:szCs w:val="24"/>
          <w14:ligatures w14:val="none"/>
        </w:rPr>
        <w:t xml:space="preserve"> neįgalumo ar</w:t>
      </w:r>
      <w:r w:rsidRPr="00A173CE">
        <w:rPr>
          <w:rFonts w:eastAsia="Times New Roman" w:cs="Times New Roman"/>
          <w:b/>
          <w:bCs/>
          <w:kern w:val="0"/>
          <w:szCs w:val="24"/>
          <w14:ligatures w14:val="none"/>
        </w:rPr>
        <w:t xml:space="preserve"> </w:t>
      </w:r>
      <w:proofErr w:type="spellStart"/>
      <w:r w:rsidRPr="00A173CE">
        <w:rPr>
          <w:rFonts w:eastAsia="Times New Roman" w:cs="Times New Roman"/>
          <w:kern w:val="0"/>
          <w:szCs w:val="24"/>
          <w14:ligatures w14:val="none"/>
        </w:rPr>
        <w:t>dalyvumo</w:t>
      </w:r>
      <w:proofErr w:type="spellEnd"/>
      <w:r w:rsidRPr="00A173CE">
        <w:rPr>
          <w:rFonts w:eastAsia="Times New Roman" w:cs="Times New Roman"/>
          <w:kern w:val="0"/>
          <w:szCs w:val="24"/>
          <w14:ligatures w14:val="none"/>
        </w:rPr>
        <w:t xml:space="preserve"> lygis (iki 2023 m. gruodžio 31 d. – darbingumo ar specialiųjų poreikių lygis), jeigu ji</w:t>
      </w:r>
      <w:r w:rsidR="00F85F73">
        <w:rPr>
          <w:rFonts w:eastAsia="Times New Roman" w:cs="Times New Roman"/>
          <w:kern w:val="0"/>
          <w:szCs w:val="24"/>
          <w14:ligatures w14:val="none"/>
        </w:rPr>
        <w:t>s</w:t>
      </w:r>
      <w:r w:rsidRPr="00A173CE">
        <w:rPr>
          <w:rFonts w:eastAsia="Times New Roman" w:cs="Times New Roman"/>
          <w:kern w:val="0"/>
          <w:szCs w:val="24"/>
          <w14:ligatures w14:val="none"/>
        </w:rPr>
        <w:t xml:space="preserve"> </w:t>
      </w:r>
      <w:r w:rsidRPr="00A173CE">
        <w:rPr>
          <w:rFonts w:eastAsia="Times New Roman" w:cs="Times New Roman"/>
          <w:kern w:val="0"/>
          <w:szCs w:val="24"/>
          <w:u w:val="single"/>
          <w14:ligatures w14:val="none"/>
        </w:rPr>
        <w:t>nėra įrašyt</w:t>
      </w:r>
      <w:r w:rsidR="00F85F73" w:rsidRPr="00F85F73">
        <w:rPr>
          <w:rFonts w:eastAsia="Times New Roman" w:cs="Times New Roman"/>
          <w:kern w:val="0"/>
          <w:szCs w:val="24"/>
          <w:u w:val="single"/>
          <w14:ligatures w14:val="none"/>
        </w:rPr>
        <w:t>as</w:t>
      </w:r>
      <w:r w:rsidRPr="00A173CE">
        <w:rPr>
          <w:rFonts w:eastAsia="Times New Roman" w:cs="Times New Roman"/>
          <w:kern w:val="0"/>
          <w:szCs w:val="24"/>
          <w:u w:val="single"/>
          <w14:ligatures w14:val="none"/>
        </w:rPr>
        <w:t xml:space="preserve"> į savivaldybės ar valstybės eilę ilgalaikei socialinei globai gauti arba negauna ilgalaikės socialinės globos paslaugų valstybės, savivaldybės ar privačioje socialinės globos įstaigoje, arba negauna </w:t>
      </w:r>
      <w:proofErr w:type="spellStart"/>
      <w:r w:rsidRPr="00A173CE">
        <w:rPr>
          <w:rFonts w:eastAsia="Times New Roman" w:cs="Times New Roman"/>
          <w:kern w:val="0"/>
          <w:szCs w:val="24"/>
          <w:u w:val="single"/>
          <w:lang w:eastAsia="lt-LT"/>
          <w14:ligatures w14:val="none"/>
        </w:rPr>
        <w:t>paliatyviosios</w:t>
      </w:r>
      <w:proofErr w:type="spellEnd"/>
      <w:r w:rsidRPr="00A173CE">
        <w:rPr>
          <w:rFonts w:eastAsia="Times New Roman" w:cs="Times New Roman"/>
          <w:kern w:val="0"/>
          <w:szCs w:val="24"/>
          <w:u w:val="single"/>
          <w:lang w:eastAsia="lt-LT"/>
          <w14:ligatures w14:val="none"/>
        </w:rPr>
        <w:t xml:space="preserve"> pagalbos paslaugų</w:t>
      </w:r>
      <w:r w:rsidRPr="00A173CE">
        <w:rPr>
          <w:rFonts w:eastAsia="Times New Roman" w:cs="Times New Roman"/>
          <w:kern w:val="0"/>
          <w:szCs w:val="24"/>
          <w:u w:val="single"/>
          <w14:ligatures w14:val="none"/>
        </w:rPr>
        <w:t xml:space="preserve"> </w:t>
      </w:r>
      <w:r w:rsidRPr="00A173CE">
        <w:rPr>
          <w:rFonts w:eastAsia="Times New Roman" w:cs="Times New Roman"/>
          <w:kern w:val="0"/>
          <w:szCs w:val="24"/>
          <w:u w:val="single"/>
          <w:lang w:eastAsia="lt-LT"/>
          <w14:ligatures w14:val="none"/>
        </w:rPr>
        <w:t>valstybės, savivaldybės ar privačioje įstaigoje</w:t>
      </w:r>
      <w:r w:rsidRPr="00A173CE">
        <w:rPr>
          <w:rFonts w:eastAsia="Times New Roman" w:cs="Times New Roman"/>
          <w:kern w:val="0"/>
          <w:szCs w:val="24"/>
          <w14:ligatures w14:val="none"/>
        </w:rPr>
        <w:t xml:space="preserve">, </w:t>
      </w:r>
      <w:r w:rsidRPr="00A173CE">
        <w:rPr>
          <w:rFonts w:eastAsia="Times New Roman" w:cs="Times New Roman"/>
          <w:b/>
          <w:bCs/>
          <w:kern w:val="0"/>
          <w:szCs w:val="24"/>
          <w14:ligatures w14:val="none"/>
        </w:rPr>
        <w:t>ir:</w:t>
      </w:r>
    </w:p>
    <w:p w14:paraId="6ADBDE2B" w14:textId="3D9B4A26" w:rsidR="00A173CE" w:rsidRPr="00A173CE" w:rsidRDefault="00A173CE" w:rsidP="00526791">
      <w:pPr>
        <w:pStyle w:val="Sraopastraipa"/>
        <w:numPr>
          <w:ilvl w:val="0"/>
          <w:numId w:val="1"/>
        </w:numPr>
        <w:tabs>
          <w:tab w:val="left" w:pos="1134"/>
        </w:tabs>
        <w:suppressAutoHyphens/>
        <w:ind w:left="1134" w:hanging="283"/>
        <w:jc w:val="both"/>
        <w:rPr>
          <w:rFonts w:eastAsia="Times New Roman" w:cs="Times New Roman"/>
          <w:b/>
          <w:bCs/>
          <w:kern w:val="0"/>
          <w:szCs w:val="24"/>
          <w14:ligatures w14:val="none"/>
        </w:rPr>
      </w:pPr>
      <w:r w:rsidRPr="00A173CE">
        <w:rPr>
          <w:rFonts w:eastAsia="Times New Roman" w:cs="Times New Roman"/>
          <w:kern w:val="0"/>
          <w:szCs w:val="24"/>
          <w14:ligatures w14:val="none"/>
        </w:rPr>
        <w:t>individualios pagalbos teikimo išlaidų kompensacijos pirmo ar antro lygio poreikis (iki</w:t>
      </w:r>
      <w:r w:rsidR="00526791">
        <w:rPr>
          <w:rFonts w:eastAsia="Times New Roman" w:cs="Times New Roman"/>
          <w:kern w:val="0"/>
          <w:szCs w:val="24"/>
          <w14:ligatures w14:val="none"/>
        </w:rPr>
        <w:t> </w:t>
      </w:r>
      <w:r w:rsidRPr="00A173CE">
        <w:rPr>
          <w:rFonts w:eastAsia="Times New Roman" w:cs="Times New Roman"/>
          <w:kern w:val="0"/>
          <w:szCs w:val="24"/>
          <w14:ligatures w14:val="none"/>
        </w:rPr>
        <w:t xml:space="preserve">2023 m. gruodžio 31 d. – specialusis nuolatinės slaugos poreikis) ir asmuo turi judėjimo sutrikimų, </w:t>
      </w:r>
      <w:r w:rsidRPr="00A173CE">
        <w:rPr>
          <w:rFonts w:eastAsia="Times New Roman" w:cs="Times New Roman"/>
          <w:b/>
          <w:bCs/>
          <w:kern w:val="0"/>
          <w:szCs w:val="24"/>
          <w14:ligatures w14:val="none"/>
        </w:rPr>
        <w:t>arba</w:t>
      </w:r>
    </w:p>
    <w:p w14:paraId="0FE714E8" w14:textId="3D84F3BF" w:rsidR="00A173CE" w:rsidRPr="00A173CE" w:rsidRDefault="00A173CE" w:rsidP="007D0593">
      <w:pPr>
        <w:pStyle w:val="Sraopastraipa"/>
        <w:numPr>
          <w:ilvl w:val="0"/>
          <w:numId w:val="1"/>
        </w:numPr>
        <w:tabs>
          <w:tab w:val="left" w:pos="1134"/>
        </w:tabs>
        <w:suppressAutoHyphens/>
        <w:ind w:left="1134" w:hanging="283"/>
        <w:jc w:val="both"/>
        <w:rPr>
          <w:rFonts w:eastAsia="Times New Roman" w:cs="Times New Roman"/>
          <w:kern w:val="0"/>
          <w:szCs w:val="24"/>
          <w14:ligatures w14:val="none"/>
        </w:rPr>
      </w:pPr>
      <w:r w:rsidRPr="00A173CE">
        <w:rPr>
          <w:rFonts w:eastAsia="Times New Roman" w:cs="Times New Roman"/>
          <w:kern w:val="0"/>
          <w:szCs w:val="24"/>
          <w14:ligatures w14:val="none"/>
        </w:rPr>
        <w:t xml:space="preserve">judėjimo techninės pagalbos priemonių poreikis, </w:t>
      </w:r>
      <w:r w:rsidR="007D0593" w:rsidRPr="007D0593">
        <w:rPr>
          <w:rFonts w:eastAsia="Times New Roman" w:cs="Times New Roman"/>
          <w:kern w:val="0"/>
          <w:szCs w:val="24"/>
          <w14:ligatures w14:val="none"/>
        </w:rPr>
        <w:t xml:space="preserve">ir </w:t>
      </w:r>
      <w:r w:rsidR="007D0593" w:rsidRPr="007D0593">
        <w:rPr>
          <w:rFonts w:eastAsia="Times New Roman" w:cs="Times New Roman"/>
          <w:kern w:val="0"/>
          <w:szCs w:val="20"/>
          <w14:ligatures w14:val="none"/>
        </w:rPr>
        <w:t>asmuo naudojasi</w:t>
      </w:r>
      <w:r w:rsidR="007D0593" w:rsidRPr="007D0593">
        <w:rPr>
          <w:rFonts w:eastAsia="Times New Roman" w:cs="Times New Roman"/>
          <w:kern w:val="0"/>
          <w:szCs w:val="24"/>
          <w14:ligatures w14:val="none"/>
        </w:rPr>
        <w:t xml:space="preserve"> </w:t>
      </w:r>
      <w:r w:rsidR="007D0593" w:rsidRPr="007D0593">
        <w:rPr>
          <w:rFonts w:eastAsia="Times New Roman" w:cs="Times New Roman"/>
          <w:kern w:val="0"/>
          <w:szCs w:val="20"/>
          <w14:ligatures w14:val="none"/>
        </w:rPr>
        <w:t xml:space="preserve">bent viena iš šių judėjimo techninės pagalbos priemonių, nurodytų </w:t>
      </w:r>
      <w:r w:rsidR="007D0593" w:rsidRPr="007D0593">
        <w:rPr>
          <w:rFonts w:eastAsia="Times New Roman" w:cs="Times New Roman"/>
          <w:color w:val="000000"/>
          <w:kern w:val="0"/>
          <w:szCs w:val="20"/>
          <w14:ligatures w14:val="none"/>
        </w:rPr>
        <w:t xml:space="preserve">Judėjimo techninės pagalbos priemonių sąrašo </w:t>
      </w:r>
      <w:r w:rsidR="007D0593" w:rsidRPr="007D0593">
        <w:rPr>
          <w:rFonts w:eastAsia="Times New Roman" w:cs="Times New Roman"/>
          <w:kern w:val="0"/>
          <w:szCs w:val="20"/>
          <w14:ligatures w14:val="none"/>
        </w:rPr>
        <w:t xml:space="preserve">(Asmenų aprūpinimo judėjimo techninės pagalbos priemonėmis tvarkos aprašo, patvirtinto Lietuvos Respublikos socialinės apsaugos ir darbo ministro 2022 m. sausio 13 d. įsakymo Nr. A1-25 „Dėl Asmenų aprūpinimo klausos, regos, komunikacijos ir </w:t>
      </w:r>
      <w:proofErr w:type="spellStart"/>
      <w:r w:rsidR="007D0593" w:rsidRPr="007D0593">
        <w:rPr>
          <w:rFonts w:eastAsia="Times New Roman" w:cs="Times New Roman"/>
          <w:kern w:val="0"/>
          <w:szCs w:val="20"/>
          <w14:ligatures w14:val="none"/>
        </w:rPr>
        <w:t>sensorikos</w:t>
      </w:r>
      <w:proofErr w:type="spellEnd"/>
      <w:r w:rsidR="007D0593" w:rsidRPr="007D0593">
        <w:rPr>
          <w:rFonts w:eastAsia="Times New Roman" w:cs="Times New Roman"/>
          <w:kern w:val="0"/>
          <w:szCs w:val="20"/>
          <w14:ligatures w14:val="none"/>
        </w:rPr>
        <w:t xml:space="preserve"> bei judėjimo techninės pagalbos priemonėmis tvarkos aprašų patvirtinimo“, 1 priedas) 1, 2, 5, 7 punktuose ir 6.1</w:t>
      </w:r>
      <w:r w:rsidR="007D0593" w:rsidRPr="007D0593">
        <w:rPr>
          <w:rFonts w:eastAsia="Times New Roman" w:cs="Times New Roman"/>
          <w:kern w:val="0"/>
          <w:szCs w:val="24"/>
          <w14:ligatures w14:val="none"/>
        </w:rPr>
        <w:t>–</w:t>
      </w:r>
      <w:r w:rsidR="007D0593" w:rsidRPr="007D0593">
        <w:rPr>
          <w:rFonts w:eastAsia="Times New Roman" w:cs="Times New Roman"/>
          <w:kern w:val="0"/>
          <w:szCs w:val="20"/>
          <w14:ligatures w14:val="none"/>
        </w:rPr>
        <w:t>6.4 papunkčiuose,</w:t>
      </w:r>
      <w:r w:rsidR="007D0593" w:rsidRPr="007D0593">
        <w:rPr>
          <w:rFonts w:eastAsia="Times New Roman" w:cs="Times New Roman"/>
          <w:b/>
          <w:bCs/>
          <w:kern w:val="0"/>
          <w:szCs w:val="20"/>
          <w14:ligatures w14:val="none"/>
        </w:rPr>
        <w:t xml:space="preserve"> </w:t>
      </w:r>
      <w:r w:rsidRPr="00A173CE">
        <w:rPr>
          <w:rFonts w:eastAsia="Times New Roman" w:cs="Times New Roman"/>
          <w:b/>
          <w:bCs/>
          <w:kern w:val="0"/>
          <w:szCs w:val="24"/>
          <w14:ligatures w14:val="none"/>
        </w:rPr>
        <w:t>arba</w:t>
      </w:r>
    </w:p>
    <w:p w14:paraId="2F19B05F" w14:textId="2DCD447E" w:rsidR="00A173CE" w:rsidRPr="00A173CE" w:rsidRDefault="00A173CE" w:rsidP="00526791">
      <w:pPr>
        <w:pStyle w:val="Sraopastraipa"/>
        <w:numPr>
          <w:ilvl w:val="0"/>
          <w:numId w:val="1"/>
        </w:numPr>
        <w:ind w:left="1134" w:hanging="283"/>
        <w:jc w:val="both"/>
        <w:rPr>
          <w:rFonts w:eastAsia="Times New Roman" w:cs="Times New Roman"/>
          <w:kern w:val="0"/>
          <w:szCs w:val="24"/>
          <w14:ligatures w14:val="none"/>
        </w:rPr>
      </w:pPr>
      <w:r w:rsidRPr="00A173CE">
        <w:rPr>
          <w:rFonts w:eastAsia="Times New Roman" w:cs="Times New Roman"/>
          <w:kern w:val="0"/>
          <w:szCs w:val="24"/>
          <w14:ligatures w14:val="none"/>
        </w:rPr>
        <w:t>individualios pagalbos teikimo išlaidų kompensacijos poreikis (iki 2023 m. gruodžio</w:t>
      </w:r>
      <w:r w:rsidR="00526791">
        <w:rPr>
          <w:rFonts w:eastAsia="Times New Roman" w:cs="Times New Roman"/>
          <w:kern w:val="0"/>
          <w:szCs w:val="24"/>
          <w14:ligatures w14:val="none"/>
        </w:rPr>
        <w:t> </w:t>
      </w:r>
      <w:r w:rsidRPr="00A173CE">
        <w:rPr>
          <w:rFonts w:eastAsia="Times New Roman" w:cs="Times New Roman"/>
          <w:kern w:val="0"/>
          <w:szCs w:val="24"/>
          <w14:ligatures w14:val="none"/>
        </w:rPr>
        <w:t xml:space="preserve">31 d. – specialusis nuolatinės slaugos poreikis ar specialusis nuolatinės priežiūros (pagalbos) poreikis) dėl psichikos ar </w:t>
      </w:r>
      <w:r w:rsidR="007D0593" w:rsidRPr="007D0593">
        <w:rPr>
          <w:rFonts w:eastAsia="Times New Roman" w:cs="Times New Roman"/>
          <w:kern w:val="0"/>
          <w:szCs w:val="24"/>
          <w14:ligatures w14:val="none"/>
        </w:rPr>
        <w:t>elgesio sutrikimų</w:t>
      </w:r>
      <w:r w:rsidRPr="00A173CE">
        <w:rPr>
          <w:rFonts w:eastAsia="Times New Roman" w:cs="Times New Roman"/>
          <w:kern w:val="0"/>
          <w:szCs w:val="24"/>
          <w14:ligatures w14:val="none"/>
        </w:rPr>
        <w:t xml:space="preserve">, </w:t>
      </w:r>
      <w:r w:rsidRPr="00A173CE">
        <w:rPr>
          <w:rFonts w:eastAsia="Times New Roman" w:cs="Times New Roman"/>
          <w:b/>
          <w:bCs/>
          <w:kern w:val="0"/>
          <w:szCs w:val="24"/>
          <w14:ligatures w14:val="none"/>
        </w:rPr>
        <w:t>arba</w:t>
      </w:r>
      <w:r w:rsidRPr="00A173CE">
        <w:rPr>
          <w:rFonts w:eastAsia="Times New Roman" w:cs="Times New Roman"/>
          <w:b/>
          <w:bCs/>
          <w:strike/>
          <w:kern w:val="0"/>
          <w:szCs w:val="24"/>
          <w14:ligatures w14:val="none"/>
        </w:rPr>
        <w:t xml:space="preserve"> </w:t>
      </w:r>
    </w:p>
    <w:p w14:paraId="078FE6CF" w14:textId="4AE0493D" w:rsidR="00A173CE" w:rsidRPr="00A173CE" w:rsidRDefault="007D0593" w:rsidP="00526791">
      <w:pPr>
        <w:pStyle w:val="Sraopastraipa"/>
        <w:numPr>
          <w:ilvl w:val="0"/>
          <w:numId w:val="1"/>
        </w:numPr>
        <w:ind w:left="1134" w:hanging="283"/>
        <w:jc w:val="both"/>
        <w:rPr>
          <w:rFonts w:eastAsia="Times New Roman" w:cs="Times New Roman"/>
          <w:kern w:val="0"/>
          <w:szCs w:val="24"/>
          <w14:ligatures w14:val="none"/>
        </w:rPr>
      </w:pPr>
      <w:r w:rsidRPr="007D0593">
        <w:rPr>
          <w:rFonts w:eastAsia="Times New Roman" w:cs="Times New Roman"/>
          <w:kern w:val="0"/>
          <w:szCs w:val="24"/>
          <w14:ligatures w14:val="none"/>
        </w:rPr>
        <w:t xml:space="preserve">individualios pagalbos teikimo išlaidų kompensacijos </w:t>
      </w:r>
      <w:r w:rsidRPr="007D0593">
        <w:rPr>
          <w:rFonts w:eastAsia="Times New Roman" w:cs="Times New Roman"/>
          <w:color w:val="000000"/>
          <w:kern w:val="0"/>
          <w:szCs w:val="20"/>
          <w14:ligatures w14:val="none"/>
        </w:rPr>
        <w:t>poreikis</w:t>
      </w:r>
      <w:r w:rsidRPr="007D0593">
        <w:rPr>
          <w:rFonts w:eastAsia="Times New Roman" w:cs="Times New Roman"/>
          <w:kern w:val="0"/>
          <w:szCs w:val="24"/>
          <w14:ligatures w14:val="none"/>
        </w:rPr>
        <w:t xml:space="preserve"> (iki 2023 m. gruodžio 31 d. – </w:t>
      </w:r>
      <w:r w:rsidRPr="007D0593">
        <w:rPr>
          <w:rFonts w:eastAsia="Times New Roman" w:cs="Times New Roman"/>
          <w:color w:val="000000"/>
          <w:kern w:val="0"/>
          <w:szCs w:val="20"/>
          <w14:ligatures w14:val="none"/>
        </w:rPr>
        <w:t>specialusis nuolatinės slaugos poreikis</w:t>
      </w:r>
      <w:r w:rsidRPr="007D0593">
        <w:rPr>
          <w:rFonts w:eastAsia="Times New Roman" w:cs="Times New Roman"/>
          <w:kern w:val="0"/>
          <w:szCs w:val="24"/>
          <w14:ligatures w14:val="none"/>
        </w:rPr>
        <w:t xml:space="preserve"> ar specialusis nuolatinės priežiūros (pagalbos) poreikis</w:t>
      </w:r>
      <w:r w:rsidRPr="007D0593">
        <w:rPr>
          <w:rFonts w:eastAsia="Times New Roman" w:cs="Times New Roman"/>
          <w:color w:val="000000"/>
          <w:kern w:val="0"/>
          <w:szCs w:val="20"/>
          <w14:ligatures w14:val="none"/>
        </w:rPr>
        <w:t xml:space="preserve">) dėl regos </w:t>
      </w:r>
      <w:r w:rsidRPr="007D0593">
        <w:rPr>
          <w:rFonts w:eastAsia="Times New Roman" w:cs="Times New Roman"/>
          <w:kern w:val="0"/>
          <w:szCs w:val="20"/>
          <w14:ligatures w14:val="none"/>
        </w:rPr>
        <w:t xml:space="preserve">sutrikimo </w:t>
      </w:r>
      <w:r w:rsidR="00A173CE" w:rsidRPr="00A173CE">
        <w:rPr>
          <w:rFonts w:eastAsia="Times New Roman" w:cs="Times New Roman"/>
          <w:kern w:val="0"/>
          <w:szCs w:val="24"/>
          <w14:ligatures w14:val="none"/>
        </w:rPr>
        <w:t xml:space="preserve">(toliau – asmuo). </w:t>
      </w:r>
    </w:p>
    <w:p w14:paraId="6003ED4A" w14:textId="77777777" w:rsidR="00A173CE" w:rsidRPr="00050AFF" w:rsidRDefault="00A173CE" w:rsidP="00526791">
      <w:pPr>
        <w:tabs>
          <w:tab w:val="left" w:pos="851"/>
        </w:tabs>
        <w:suppressAutoHyphens/>
        <w:ind w:firstLine="851"/>
        <w:jc w:val="both"/>
        <w:rPr>
          <w:rFonts w:eastAsia="Times New Roman" w:cs="Times New Roman"/>
          <w:kern w:val="0"/>
          <w:sz w:val="16"/>
          <w:szCs w:val="16"/>
          <w14:ligatures w14:val="none"/>
        </w:rPr>
      </w:pPr>
    </w:p>
    <w:p w14:paraId="7EE4B836" w14:textId="76D05DCF" w:rsidR="00A173CE" w:rsidRPr="00A173CE" w:rsidRDefault="00A173CE" w:rsidP="00526791">
      <w:pPr>
        <w:tabs>
          <w:tab w:val="left" w:pos="851"/>
        </w:tabs>
        <w:suppressAutoHyphens/>
        <w:ind w:firstLine="851"/>
        <w:jc w:val="both"/>
        <w:rPr>
          <w:rFonts w:eastAsia="Times New Roman" w:cs="Times New Roman"/>
          <w:kern w:val="0"/>
          <w:szCs w:val="20"/>
          <w14:ligatures w14:val="none"/>
        </w:rPr>
      </w:pPr>
      <w:r w:rsidRPr="00A173CE">
        <w:rPr>
          <w:rFonts w:eastAsia="Times New Roman" w:cs="Times New Roman"/>
          <w:b/>
          <w:bCs/>
          <w:kern w:val="0"/>
          <w:szCs w:val="20"/>
          <w14:ligatures w14:val="none"/>
        </w:rPr>
        <w:t>Sudarant būsto pritaikymo eilę, prioritetas teikiamas</w:t>
      </w:r>
      <w:r w:rsidRPr="00A173CE">
        <w:rPr>
          <w:rFonts w:eastAsia="Times New Roman" w:cs="Times New Roman"/>
          <w:kern w:val="0"/>
          <w:szCs w:val="20"/>
          <w14:ligatures w14:val="none"/>
        </w:rPr>
        <w:t xml:space="preserve"> </w:t>
      </w:r>
      <w:r w:rsidR="00526791" w:rsidRPr="003C7424">
        <w:rPr>
          <w:rFonts w:eastAsia="Times New Roman" w:cs="Times New Roman"/>
          <w:spacing w:val="2"/>
          <w:szCs w:val="24"/>
          <w:lang w:eastAsia="lt-LT"/>
        </w:rPr>
        <w:t>aukščiau</w:t>
      </w:r>
      <w:r w:rsidR="00526791" w:rsidRPr="00A173CE">
        <w:rPr>
          <w:rFonts w:eastAsia="Times New Roman" w:cs="Times New Roman"/>
          <w:kern w:val="0"/>
          <w:szCs w:val="20"/>
          <w14:ligatures w14:val="none"/>
        </w:rPr>
        <w:t xml:space="preserve"> </w:t>
      </w:r>
      <w:r w:rsidRPr="00A173CE">
        <w:rPr>
          <w:rFonts w:eastAsia="Times New Roman" w:cs="Times New Roman"/>
          <w:kern w:val="0"/>
          <w:szCs w:val="20"/>
          <w14:ligatures w14:val="none"/>
        </w:rPr>
        <w:t>nurodytiems asmenims pagal šių prioritetų išdėstymo eilę:</w:t>
      </w:r>
    </w:p>
    <w:p w14:paraId="277BF511" w14:textId="65C1F884" w:rsidR="00A173CE" w:rsidRPr="00533F0A" w:rsidRDefault="00A173CE" w:rsidP="00AF40B8">
      <w:pPr>
        <w:pStyle w:val="Sraopastraipa"/>
        <w:numPr>
          <w:ilvl w:val="0"/>
          <w:numId w:val="3"/>
        </w:numPr>
        <w:tabs>
          <w:tab w:val="left" w:pos="851"/>
        </w:tabs>
        <w:suppressAutoHyphens/>
        <w:ind w:left="1134" w:hanging="283"/>
        <w:jc w:val="both"/>
        <w:rPr>
          <w:rFonts w:eastAsia="Times New Roman" w:cs="Times New Roman"/>
          <w:kern w:val="0"/>
          <w:szCs w:val="20"/>
          <w14:ligatures w14:val="none"/>
        </w:rPr>
      </w:pPr>
      <w:r w:rsidRPr="00533F0A">
        <w:rPr>
          <w:rFonts w:eastAsia="Times New Roman" w:cs="Times New Roman"/>
          <w:kern w:val="0"/>
          <w:szCs w:val="20"/>
          <w14:ligatures w14:val="none"/>
        </w:rPr>
        <w:t>asmenims iki 18 metų;</w:t>
      </w:r>
    </w:p>
    <w:p w14:paraId="597553FB" w14:textId="59B1A14B" w:rsidR="00A173CE" w:rsidRPr="00533F0A" w:rsidRDefault="00A173CE" w:rsidP="00AF40B8">
      <w:pPr>
        <w:pStyle w:val="Sraopastraipa"/>
        <w:numPr>
          <w:ilvl w:val="0"/>
          <w:numId w:val="3"/>
        </w:numPr>
        <w:tabs>
          <w:tab w:val="left" w:pos="851"/>
        </w:tabs>
        <w:suppressAutoHyphens/>
        <w:ind w:left="1134" w:hanging="283"/>
        <w:jc w:val="both"/>
        <w:rPr>
          <w:rFonts w:eastAsia="Times New Roman" w:cs="Times New Roman"/>
          <w:kern w:val="0"/>
          <w:szCs w:val="20"/>
          <w14:ligatures w14:val="none"/>
        </w:rPr>
      </w:pPr>
      <w:r w:rsidRPr="00533F0A">
        <w:rPr>
          <w:rFonts w:eastAsia="Times New Roman" w:cs="Times New Roman"/>
          <w:kern w:val="0"/>
          <w:szCs w:val="20"/>
          <w14:ligatures w14:val="none"/>
        </w:rPr>
        <w:t xml:space="preserve">asmenims, kuriems nustatytas </w:t>
      </w:r>
      <w:r w:rsidRPr="00533F0A">
        <w:rPr>
          <w:rFonts w:eastAsia="Times New Roman" w:cs="Times New Roman"/>
          <w:kern w:val="0"/>
          <w:szCs w:val="24"/>
          <w14:ligatures w14:val="none"/>
        </w:rPr>
        <w:t>individualios pagalbos teikimo išlaidų kompensacijos pirmo ar antro lygio</w:t>
      </w:r>
      <w:r w:rsidRPr="00533F0A">
        <w:rPr>
          <w:rFonts w:eastAsia="Times New Roman" w:cs="Times New Roman"/>
          <w:kern w:val="0"/>
          <w:szCs w:val="20"/>
          <w14:ligatures w14:val="none"/>
        </w:rPr>
        <w:t xml:space="preserve"> poreikis </w:t>
      </w:r>
      <w:r w:rsidRPr="00533F0A">
        <w:rPr>
          <w:rFonts w:eastAsia="Times New Roman" w:cs="Times New Roman"/>
          <w:kern w:val="0"/>
          <w:szCs w:val="24"/>
          <w14:ligatures w14:val="none"/>
        </w:rPr>
        <w:t>(iki 2023 m. gruodžio 31 d. –</w:t>
      </w:r>
      <w:r w:rsidRPr="00533F0A">
        <w:rPr>
          <w:rFonts w:eastAsia="Times New Roman" w:cs="Times New Roman"/>
          <w:b/>
          <w:bCs/>
          <w:kern w:val="0"/>
          <w:szCs w:val="24"/>
          <w14:ligatures w14:val="none"/>
        </w:rPr>
        <w:t xml:space="preserve"> </w:t>
      </w:r>
      <w:r w:rsidRPr="00533F0A">
        <w:rPr>
          <w:rFonts w:eastAsia="Times New Roman" w:cs="Times New Roman"/>
          <w:kern w:val="0"/>
          <w:szCs w:val="20"/>
          <w14:ligatures w14:val="none"/>
        </w:rPr>
        <w:t xml:space="preserve">specialusis nuolatinės slaugos poreikis) ir kuriems </w:t>
      </w:r>
      <w:r w:rsidR="007D0593">
        <w:rPr>
          <w:rFonts w:eastAsia="Times New Roman" w:cs="Times New Roman"/>
          <w:kern w:val="0"/>
          <w:szCs w:val="20"/>
          <w14:ligatures w14:val="none"/>
        </w:rPr>
        <w:t>taikomos</w:t>
      </w:r>
      <w:r w:rsidRPr="00533F0A">
        <w:rPr>
          <w:rFonts w:eastAsia="Times New Roman" w:cs="Times New Roman"/>
          <w:kern w:val="0"/>
          <w:szCs w:val="20"/>
          <w14:ligatures w14:val="none"/>
        </w:rPr>
        <w:t xml:space="preserve"> dializės; </w:t>
      </w:r>
    </w:p>
    <w:p w14:paraId="148A553E" w14:textId="60EDDCBA" w:rsidR="00A173CE" w:rsidRPr="00533F0A" w:rsidRDefault="00A173CE" w:rsidP="00AF40B8">
      <w:pPr>
        <w:pStyle w:val="Sraopastraipa"/>
        <w:numPr>
          <w:ilvl w:val="0"/>
          <w:numId w:val="3"/>
        </w:numPr>
        <w:tabs>
          <w:tab w:val="left" w:pos="851"/>
        </w:tabs>
        <w:suppressAutoHyphens/>
        <w:ind w:left="1134" w:hanging="283"/>
        <w:jc w:val="both"/>
        <w:rPr>
          <w:rFonts w:eastAsia="Times New Roman" w:cs="Times New Roman"/>
          <w:kern w:val="0"/>
          <w:szCs w:val="20"/>
          <w14:ligatures w14:val="none"/>
        </w:rPr>
      </w:pPr>
      <w:r w:rsidRPr="00533F0A">
        <w:rPr>
          <w:rFonts w:eastAsia="Times New Roman" w:cs="Times New Roman"/>
          <w:kern w:val="0"/>
          <w:szCs w:val="20"/>
          <w14:ligatures w14:val="none"/>
        </w:rPr>
        <w:t>asmenims, kurie mokosi pagal formaliojo švietimo programas;</w:t>
      </w:r>
    </w:p>
    <w:p w14:paraId="19F4E179" w14:textId="5F132A6B" w:rsidR="00A173CE" w:rsidRPr="00533F0A" w:rsidRDefault="00A173CE" w:rsidP="00AF40B8">
      <w:pPr>
        <w:pStyle w:val="Sraopastraipa"/>
        <w:numPr>
          <w:ilvl w:val="0"/>
          <w:numId w:val="3"/>
        </w:numPr>
        <w:tabs>
          <w:tab w:val="left" w:pos="851"/>
        </w:tabs>
        <w:suppressAutoHyphens/>
        <w:ind w:left="1134" w:hanging="283"/>
        <w:jc w:val="both"/>
        <w:rPr>
          <w:rFonts w:eastAsia="Times New Roman" w:cs="Times New Roman"/>
          <w:kern w:val="0"/>
          <w:szCs w:val="20"/>
          <w14:ligatures w14:val="none"/>
        </w:rPr>
      </w:pPr>
      <w:r w:rsidRPr="00533F0A">
        <w:rPr>
          <w:rFonts w:eastAsia="Times New Roman" w:cs="Times New Roman"/>
          <w:kern w:val="0"/>
          <w:szCs w:val="20"/>
          <w14:ligatures w14:val="none"/>
        </w:rPr>
        <w:t>dirbantiems asmenims, išskyrus dirbančiuosius pagal savanoriškos veiklos sutartis. Prie dirbančių asmenų priskiriami ir tie, kurie vykdo individualią veiklą pagal verslo liudijimą ir (ar) pagal individualios veiklos pažymą ne trumpiau kaip 6 mėnesius iki prašymo pateikimo;</w:t>
      </w:r>
    </w:p>
    <w:p w14:paraId="627AB067" w14:textId="7E74911B" w:rsidR="00A173CE" w:rsidRPr="00533F0A" w:rsidRDefault="00A173CE" w:rsidP="00AF40B8">
      <w:pPr>
        <w:pStyle w:val="Sraopastraipa"/>
        <w:numPr>
          <w:ilvl w:val="0"/>
          <w:numId w:val="3"/>
        </w:numPr>
        <w:ind w:left="1134" w:hanging="283"/>
        <w:jc w:val="both"/>
        <w:rPr>
          <w:rFonts w:eastAsia="Times New Roman" w:cs="Times New Roman"/>
          <w:kern w:val="0"/>
          <w:szCs w:val="20"/>
          <w14:ligatures w14:val="none"/>
        </w:rPr>
      </w:pPr>
      <w:r w:rsidRPr="00533F0A">
        <w:rPr>
          <w:rFonts w:eastAsia="Times New Roman" w:cs="Times New Roman"/>
          <w:color w:val="000000"/>
          <w:kern w:val="0"/>
          <w:szCs w:val="20"/>
          <w14:ligatures w14:val="none"/>
        </w:rPr>
        <w:t xml:space="preserve">asmenims, naudojantiems aktyvaus tipo vežimėlį ar vežimėlį, skirtą </w:t>
      </w:r>
      <w:proofErr w:type="spellStart"/>
      <w:r w:rsidRPr="00533F0A">
        <w:rPr>
          <w:rFonts w:eastAsia="Times New Roman" w:cs="Times New Roman"/>
          <w:color w:val="000000"/>
          <w:kern w:val="0"/>
          <w:szCs w:val="20"/>
          <w14:ligatures w14:val="none"/>
        </w:rPr>
        <w:t>tetraplegikui</w:t>
      </w:r>
      <w:proofErr w:type="spellEnd"/>
      <w:r w:rsidRPr="00533F0A">
        <w:rPr>
          <w:rFonts w:eastAsia="Times New Roman" w:cs="Times New Roman"/>
          <w:color w:val="000000"/>
          <w:kern w:val="0"/>
          <w:szCs w:val="20"/>
          <w14:ligatures w14:val="none"/>
        </w:rPr>
        <w:t>, ar</w:t>
      </w:r>
      <w:r w:rsidR="007D0593">
        <w:rPr>
          <w:rFonts w:eastAsia="Times New Roman" w:cs="Times New Roman"/>
          <w:color w:val="000000"/>
          <w:kern w:val="0"/>
          <w:szCs w:val="20"/>
          <w14:ligatures w14:val="none"/>
        </w:rPr>
        <w:t>ba</w:t>
      </w:r>
      <w:r w:rsidRPr="00533F0A">
        <w:rPr>
          <w:rFonts w:eastAsia="Times New Roman" w:cs="Times New Roman"/>
          <w:color w:val="000000"/>
          <w:kern w:val="0"/>
          <w:szCs w:val="20"/>
          <w14:ligatures w14:val="none"/>
        </w:rPr>
        <w:t xml:space="preserve"> elektrinį vežimėlį</w:t>
      </w:r>
      <w:r w:rsidR="007D0593">
        <w:rPr>
          <w:rFonts w:eastAsia="Times New Roman" w:cs="Times New Roman"/>
          <w:color w:val="000000"/>
          <w:kern w:val="0"/>
          <w:szCs w:val="20"/>
          <w14:ligatures w14:val="none"/>
        </w:rPr>
        <w:t xml:space="preserve"> ar </w:t>
      </w:r>
      <w:r w:rsidR="007D0593" w:rsidRPr="007D0593">
        <w:rPr>
          <w:rFonts w:eastAsia="Times New Roman" w:cs="Times New Roman"/>
          <w:color w:val="000000"/>
          <w:kern w:val="0"/>
          <w:szCs w:val="20"/>
          <w14:ligatures w14:val="none"/>
        </w:rPr>
        <w:t>daugiafunkcį elektrinį vežimėlį</w:t>
      </w:r>
      <w:r w:rsidRPr="00533F0A">
        <w:rPr>
          <w:rFonts w:eastAsia="Times New Roman" w:cs="Times New Roman"/>
          <w:color w:val="000000"/>
          <w:kern w:val="0"/>
          <w:szCs w:val="20"/>
          <w14:ligatures w14:val="none"/>
        </w:rPr>
        <w:t>.</w:t>
      </w:r>
      <w:r w:rsidRPr="00533F0A">
        <w:rPr>
          <w:rFonts w:eastAsia="Times New Roman" w:cs="Times New Roman"/>
          <w:kern w:val="0"/>
          <w:szCs w:val="20"/>
          <w14:ligatures w14:val="none"/>
        </w:rPr>
        <w:t xml:space="preserve"> </w:t>
      </w:r>
    </w:p>
    <w:p w14:paraId="123B9680" w14:textId="77777777" w:rsidR="00A173CE" w:rsidRPr="00050AFF" w:rsidRDefault="00A173CE" w:rsidP="00526791">
      <w:pPr>
        <w:shd w:val="clear" w:color="auto" w:fill="FFFFFF"/>
        <w:jc w:val="both"/>
        <w:rPr>
          <w:rFonts w:eastAsia="Times New Roman" w:cs="Times New Roman"/>
          <w:b/>
          <w:bCs/>
          <w:color w:val="2F5496" w:themeColor="accent1" w:themeShade="BF"/>
          <w:kern w:val="0"/>
          <w:sz w:val="16"/>
          <w:szCs w:val="16"/>
          <w:lang w:eastAsia="lt-LT"/>
          <w14:ligatures w14:val="none"/>
        </w:rPr>
      </w:pPr>
    </w:p>
    <w:p w14:paraId="791A4D95" w14:textId="4A9EFF4A" w:rsidR="00533F0A" w:rsidRDefault="00533F0A" w:rsidP="00AF40B8">
      <w:pPr>
        <w:ind w:firstLine="851"/>
        <w:jc w:val="both"/>
        <w:rPr>
          <w:rFonts w:eastAsia="Times New Roman" w:cs="Times New Roman"/>
          <w:kern w:val="0"/>
          <w:szCs w:val="24"/>
          <w:lang w:eastAsia="lt-LT"/>
          <w14:ligatures w14:val="none"/>
        </w:rPr>
      </w:pPr>
      <w:r w:rsidRPr="00533F0A">
        <w:rPr>
          <w:rFonts w:eastAsia="Times New Roman" w:cs="Times New Roman"/>
          <w:kern w:val="0"/>
          <w:szCs w:val="24"/>
          <w:lang w:eastAsia="lt-LT"/>
          <w14:ligatures w14:val="none"/>
        </w:rPr>
        <w:t xml:space="preserve">Prašomas pritaikyti būstas turi atitikti </w:t>
      </w:r>
      <w:bookmarkStart w:id="0" w:name="_Hlk97039835"/>
      <w:r w:rsidRPr="00533F0A">
        <w:rPr>
          <w:rFonts w:eastAsia="Times New Roman" w:cs="Times New Roman"/>
          <w:kern w:val="0"/>
          <w:szCs w:val="24"/>
          <w:lang w:eastAsia="lt-LT"/>
          <w14:ligatures w14:val="none"/>
        </w:rPr>
        <w:t xml:space="preserve">Būsto pritaikymo </w:t>
      </w:r>
      <w:r>
        <w:rPr>
          <w:rFonts w:eastAsia="Times New Roman" w:cs="Times New Roman"/>
          <w:kern w:val="0"/>
          <w:szCs w:val="24"/>
          <w:lang w:eastAsia="lt-LT"/>
          <w14:ligatures w14:val="none"/>
        </w:rPr>
        <w:t xml:space="preserve">asmeniui su </w:t>
      </w:r>
      <w:r w:rsidRPr="00533F0A">
        <w:rPr>
          <w:rFonts w:eastAsia="Times New Roman" w:cs="Times New Roman"/>
          <w:kern w:val="0"/>
          <w:szCs w:val="24"/>
          <w:lang w:eastAsia="lt-LT"/>
          <w14:ligatures w14:val="none"/>
        </w:rPr>
        <w:t>negali</w:t>
      </w:r>
      <w:r>
        <w:rPr>
          <w:rFonts w:eastAsia="Times New Roman" w:cs="Times New Roman"/>
          <w:kern w:val="0"/>
          <w:szCs w:val="24"/>
          <w:lang w:eastAsia="lt-LT"/>
          <w14:ligatures w14:val="none"/>
        </w:rPr>
        <w:t>a</w:t>
      </w:r>
      <w:r w:rsidRPr="00533F0A">
        <w:rPr>
          <w:rFonts w:eastAsia="Times New Roman" w:cs="Times New Roman"/>
          <w:kern w:val="0"/>
          <w:szCs w:val="24"/>
          <w:lang w:eastAsia="lt-LT"/>
          <w14:ligatures w14:val="none"/>
        </w:rPr>
        <w:t xml:space="preserve"> </w:t>
      </w:r>
      <w:r w:rsidRPr="00533F0A">
        <w:rPr>
          <w:rFonts w:eastAsia="Times New Roman" w:cs="Times New Roman"/>
          <w:bCs/>
          <w:color w:val="000000"/>
          <w:kern w:val="0"/>
          <w:szCs w:val="24"/>
          <w14:ligatures w14:val="none"/>
        </w:rPr>
        <w:t>poreikio nustatymo, būsto pritaikymo ir finansavimo</w:t>
      </w:r>
      <w:r w:rsidRPr="00533F0A">
        <w:rPr>
          <w:rFonts w:eastAsia="Times New Roman" w:cs="Times New Roman"/>
          <w:kern w:val="0"/>
          <w:szCs w:val="24"/>
          <w:lang w:eastAsia="lt-LT"/>
          <w14:ligatures w14:val="none"/>
        </w:rPr>
        <w:t xml:space="preserve"> tvarkos apraše </w:t>
      </w:r>
      <w:bookmarkEnd w:id="0"/>
      <w:r w:rsidRPr="00533F0A">
        <w:rPr>
          <w:rFonts w:eastAsia="Times New Roman" w:cs="Times New Roman"/>
          <w:kern w:val="0"/>
          <w:szCs w:val="24"/>
          <w:lang w:eastAsia="lt-LT"/>
          <w14:ligatures w14:val="none"/>
        </w:rPr>
        <w:t xml:space="preserve">nurodytus reikalavimus pritaikomam būstui. </w:t>
      </w:r>
    </w:p>
    <w:p w14:paraId="6B4ACDE3" w14:textId="77777777" w:rsidR="00533F0A" w:rsidRPr="00050AFF" w:rsidRDefault="00533F0A" w:rsidP="00526791">
      <w:pPr>
        <w:ind w:firstLine="709"/>
        <w:jc w:val="both"/>
        <w:rPr>
          <w:rFonts w:eastAsia="Times New Roman" w:cs="Times New Roman"/>
          <w:kern w:val="0"/>
          <w:sz w:val="16"/>
          <w:szCs w:val="16"/>
          <w:lang w:eastAsia="lt-LT"/>
          <w14:ligatures w14:val="none"/>
        </w:rPr>
      </w:pPr>
    </w:p>
    <w:p w14:paraId="65A6FB20" w14:textId="77777777" w:rsidR="006B2C27" w:rsidRDefault="00533F0A" w:rsidP="00AF40B8">
      <w:pPr>
        <w:ind w:firstLine="851"/>
        <w:jc w:val="both"/>
        <w:rPr>
          <w:rFonts w:cs="Times New Roman"/>
          <w:kern w:val="0"/>
          <w:szCs w:val="24"/>
          <w14:ligatures w14:val="none"/>
        </w:rPr>
      </w:pPr>
      <w:r w:rsidRPr="00533F0A">
        <w:rPr>
          <w:rFonts w:eastAsia="Times New Roman" w:cs="Times New Roman"/>
          <w:b/>
          <w:kern w:val="0"/>
          <w:szCs w:val="24"/>
          <w:lang w:eastAsia="lt-LT"/>
          <w14:ligatures w14:val="none"/>
        </w:rPr>
        <w:t>Prašymą pritaikyti būstą gali pateikti asmuo ar asmens atstovas</w:t>
      </w:r>
      <w:r w:rsidRPr="00533F0A">
        <w:rPr>
          <w:rFonts w:eastAsia="Times New Roman" w:cs="Times New Roman"/>
          <w:kern w:val="0"/>
          <w:szCs w:val="24"/>
          <w:lang w:eastAsia="lt-LT"/>
          <w14:ligatures w14:val="none"/>
        </w:rPr>
        <w:t xml:space="preserve">. Prašyme nurodoma: asmens, kuriam prašoma pritaikyti būstą, ir atstovo (jeigu kreipiasi atstovas) vardas, pavardė, gyvenamosios vietos adresas, asmens ar atstovo telefono ryšio numeris ar elektroninio pašto adresas, prašomo pritaikyti būsto adresas. Asmuo ar atstovas prašyme </w:t>
      </w:r>
      <w:r w:rsidRPr="00533F0A">
        <w:rPr>
          <w:rFonts w:cs="Times New Roman"/>
          <w:kern w:val="0"/>
          <w:szCs w:val="24"/>
          <w14:ligatures w14:val="none"/>
        </w:rPr>
        <w:t xml:space="preserve">gali nurodyti pageidaujamą būsto </w:t>
      </w:r>
      <w:r w:rsidRPr="00533F0A">
        <w:rPr>
          <w:rFonts w:cs="Times New Roman"/>
          <w:kern w:val="0"/>
          <w:szCs w:val="24"/>
          <w14:ligatures w14:val="none"/>
        </w:rPr>
        <w:lastRenderedPageBreak/>
        <w:t>pritaikymo darbų organizavimo būdą arba šią informaciją jis pateikia Komisijai, jai atliekant prašomo pritaikyti būsto apžiūrą.</w:t>
      </w:r>
    </w:p>
    <w:p w14:paraId="702414B6" w14:textId="77777777" w:rsidR="006B2C27" w:rsidRPr="00050AFF" w:rsidRDefault="006B2C27" w:rsidP="00526791">
      <w:pPr>
        <w:ind w:firstLine="709"/>
        <w:jc w:val="both"/>
        <w:rPr>
          <w:rFonts w:cs="Times New Roman"/>
          <w:kern w:val="0"/>
          <w:sz w:val="16"/>
          <w:szCs w:val="16"/>
          <w14:ligatures w14:val="none"/>
        </w:rPr>
      </w:pPr>
    </w:p>
    <w:p w14:paraId="0F2466F3" w14:textId="0752048C" w:rsidR="006B2C27" w:rsidRPr="006B2C27" w:rsidRDefault="006B2C27" w:rsidP="00526791">
      <w:pPr>
        <w:tabs>
          <w:tab w:val="left" w:pos="567"/>
        </w:tabs>
        <w:suppressAutoHyphens/>
        <w:ind w:firstLine="851"/>
        <w:jc w:val="both"/>
        <w:rPr>
          <w:rFonts w:eastAsia="Times New Roman" w:cs="Times New Roman"/>
          <w:kern w:val="0"/>
          <w:szCs w:val="20"/>
          <w14:ligatures w14:val="none"/>
        </w:rPr>
      </w:pPr>
      <w:r w:rsidRPr="006B2C27">
        <w:rPr>
          <w:rFonts w:eastAsia="Times New Roman" w:cs="Times New Roman"/>
          <w:kern w:val="0"/>
          <w:szCs w:val="24"/>
          <w14:ligatures w14:val="none"/>
        </w:rPr>
        <w:t>Kartu su prašymu asmuo ar atstovas pateikia šiuos dokumentus ar jų kopijas:</w:t>
      </w:r>
    </w:p>
    <w:p w14:paraId="028E2C5B" w14:textId="42FE8C30" w:rsidR="006B2C27" w:rsidRPr="006B2C27" w:rsidRDefault="006B2C27" w:rsidP="00AF40B8">
      <w:pPr>
        <w:pStyle w:val="Sraopastraipa"/>
        <w:numPr>
          <w:ilvl w:val="0"/>
          <w:numId w:val="4"/>
        </w:numPr>
        <w:tabs>
          <w:tab w:val="left" w:pos="567"/>
        </w:tabs>
        <w:suppressAutoHyphens/>
        <w:ind w:left="1134" w:hanging="283"/>
        <w:jc w:val="both"/>
        <w:rPr>
          <w:rFonts w:eastAsia="Times New Roman" w:cs="Times New Roman"/>
          <w:kern w:val="0"/>
          <w:szCs w:val="20"/>
          <w14:ligatures w14:val="none"/>
        </w:rPr>
      </w:pPr>
      <w:r w:rsidRPr="006B2C27">
        <w:rPr>
          <w:rFonts w:eastAsia="Times New Roman" w:cs="Times New Roman"/>
          <w:kern w:val="0"/>
          <w:szCs w:val="24"/>
          <w14:ligatures w14:val="none"/>
        </w:rPr>
        <w:t xml:space="preserve">asmens ir atstovo, jeigu prašymą ir dokumentus teikia atstovas, </w:t>
      </w:r>
      <w:r w:rsidRPr="006B2C27">
        <w:rPr>
          <w:rFonts w:eastAsia="Times New Roman" w:cs="Times New Roman"/>
          <w:b/>
          <w:bCs/>
          <w:kern w:val="0"/>
          <w:szCs w:val="24"/>
          <w14:ligatures w14:val="none"/>
        </w:rPr>
        <w:t>asmens tapatybę patvirtinantį dokumentą</w:t>
      </w:r>
      <w:r w:rsidRPr="006B2C27">
        <w:rPr>
          <w:rFonts w:eastAsia="Times New Roman" w:cs="Times New Roman"/>
          <w:kern w:val="0"/>
          <w:szCs w:val="24"/>
          <w14:ligatures w14:val="none"/>
        </w:rPr>
        <w:t xml:space="preserve"> (pasą, asmens tapatybės kortelę arba Lietuvos Respublikos ilgalaikio gyventojo leidimą gyventi Europos Sąjungoje);</w:t>
      </w:r>
    </w:p>
    <w:p w14:paraId="1789D2A4" w14:textId="77777777" w:rsidR="006A2BC7" w:rsidRPr="006A2BC7" w:rsidRDefault="006B2C27" w:rsidP="00AF40B8">
      <w:pPr>
        <w:pStyle w:val="Sraopastraipa"/>
        <w:numPr>
          <w:ilvl w:val="0"/>
          <w:numId w:val="4"/>
        </w:numPr>
        <w:ind w:left="1134" w:hanging="283"/>
        <w:jc w:val="both"/>
        <w:rPr>
          <w:rFonts w:eastAsia="Times New Roman" w:cs="Times New Roman"/>
          <w:kern w:val="0"/>
          <w:szCs w:val="24"/>
          <w14:ligatures w14:val="none"/>
        </w:rPr>
      </w:pPr>
      <w:r w:rsidRPr="006B2C27">
        <w:rPr>
          <w:rFonts w:eastAsia="Times New Roman" w:cs="Times New Roman"/>
          <w:b/>
          <w:bCs/>
          <w:color w:val="000000"/>
          <w:kern w:val="0"/>
          <w:szCs w:val="20"/>
          <w14:ligatures w14:val="none"/>
        </w:rPr>
        <w:t>dokumentus, pagrindžiančius, kad asmeniui turi būti teikiamas prioritetas</w:t>
      </w:r>
      <w:r w:rsidRPr="006B2C27">
        <w:rPr>
          <w:rFonts w:eastAsia="Times New Roman" w:cs="Times New Roman"/>
          <w:color w:val="000000"/>
          <w:kern w:val="0"/>
          <w:szCs w:val="20"/>
          <w14:ligatures w14:val="none"/>
        </w:rPr>
        <w:t xml:space="preserve"> </w:t>
      </w:r>
    </w:p>
    <w:p w14:paraId="69AE5465" w14:textId="24B2F694" w:rsidR="006A2BC7" w:rsidRDefault="006B2C27" w:rsidP="006A2BC7">
      <w:pPr>
        <w:pStyle w:val="Sraopastraipa"/>
        <w:ind w:left="1134"/>
        <w:jc w:val="both"/>
        <w:rPr>
          <w:rFonts w:eastAsia="Times New Roman" w:cs="Times New Roman"/>
          <w:color w:val="000000"/>
          <w:kern w:val="0"/>
          <w:szCs w:val="20"/>
          <w14:ligatures w14:val="none"/>
        </w:rPr>
      </w:pPr>
      <w:r w:rsidRPr="006B2C27">
        <w:rPr>
          <w:rFonts w:eastAsia="Times New Roman" w:cs="Times New Roman"/>
          <w:color w:val="000000"/>
          <w:kern w:val="0"/>
          <w:szCs w:val="20"/>
          <w14:ligatures w14:val="none"/>
        </w:rPr>
        <w:t>išrašą iš asmens medicininių dokumentų (forma Nr. 027/a „Medicinos dokumentų išrašas / siuntimas“</w:t>
      </w:r>
      <w:r w:rsidR="007016EB">
        <w:rPr>
          <w:rFonts w:eastAsia="Times New Roman" w:cs="Times New Roman"/>
          <w:color w:val="000000"/>
          <w:kern w:val="0"/>
          <w:szCs w:val="20"/>
          <w14:ligatures w14:val="none"/>
        </w:rPr>
        <w:t>)</w:t>
      </w:r>
      <w:r w:rsidRPr="006B2C27">
        <w:rPr>
          <w:rFonts w:eastAsia="Times New Roman" w:cs="Times New Roman"/>
          <w:color w:val="000000"/>
          <w:kern w:val="0"/>
          <w:szCs w:val="20"/>
          <w14:ligatures w14:val="none"/>
        </w:rPr>
        <w:t xml:space="preserve">, jei asmeniui </w:t>
      </w:r>
      <w:r w:rsidR="007016EB">
        <w:rPr>
          <w:rFonts w:eastAsia="Times New Roman" w:cs="Times New Roman"/>
          <w:color w:val="000000"/>
          <w:kern w:val="0"/>
          <w:szCs w:val="20"/>
          <w14:ligatures w14:val="none"/>
        </w:rPr>
        <w:t>t</w:t>
      </w:r>
      <w:r w:rsidRPr="006B2C27">
        <w:rPr>
          <w:rFonts w:eastAsia="Times New Roman" w:cs="Times New Roman"/>
          <w:color w:val="000000"/>
          <w:kern w:val="0"/>
          <w:szCs w:val="20"/>
          <w14:ligatures w14:val="none"/>
        </w:rPr>
        <w:t>a</w:t>
      </w:r>
      <w:r w:rsidR="007016EB">
        <w:rPr>
          <w:rFonts w:eastAsia="Times New Roman" w:cs="Times New Roman"/>
          <w:color w:val="000000"/>
          <w:kern w:val="0"/>
          <w:szCs w:val="20"/>
          <w14:ligatures w14:val="none"/>
        </w:rPr>
        <w:t>ikom</w:t>
      </w:r>
      <w:r w:rsidRPr="006B2C27">
        <w:rPr>
          <w:rFonts w:eastAsia="Times New Roman" w:cs="Times New Roman"/>
          <w:color w:val="000000"/>
          <w:kern w:val="0"/>
          <w:szCs w:val="20"/>
          <w14:ligatures w14:val="none"/>
        </w:rPr>
        <w:t xml:space="preserve">os dializės; </w:t>
      </w:r>
    </w:p>
    <w:p w14:paraId="76B72624" w14:textId="77777777" w:rsidR="006A2BC7" w:rsidRDefault="006B2C27" w:rsidP="006A2BC7">
      <w:pPr>
        <w:pStyle w:val="Sraopastraipa"/>
        <w:ind w:left="1134"/>
        <w:jc w:val="both"/>
        <w:rPr>
          <w:rFonts w:eastAsia="Times New Roman" w:cs="Times New Roman"/>
          <w:kern w:val="0"/>
          <w:szCs w:val="20"/>
          <w14:ligatures w14:val="none"/>
        </w:rPr>
      </w:pPr>
      <w:r w:rsidRPr="006B2C27">
        <w:rPr>
          <w:rFonts w:eastAsia="Times New Roman" w:cs="Times New Roman"/>
          <w:kern w:val="0"/>
          <w:szCs w:val="20"/>
          <w14:ligatures w14:val="none"/>
        </w:rPr>
        <w:t xml:space="preserve">Techninės pagalbos </w:t>
      </w:r>
      <w:bookmarkStart w:id="1" w:name="_Hlk187150568"/>
      <w:r w:rsidR="007016EB">
        <w:rPr>
          <w:rFonts w:eastAsia="Times New Roman" w:cs="Times New Roman"/>
          <w:kern w:val="0"/>
          <w:szCs w:val="20"/>
          <w14:ligatures w14:val="none"/>
        </w:rPr>
        <w:t>priemonių</w:t>
      </w:r>
      <w:bookmarkEnd w:id="1"/>
      <w:r w:rsidRPr="006B2C27">
        <w:rPr>
          <w:rFonts w:eastAsia="Times New Roman" w:cs="Times New Roman"/>
          <w:kern w:val="0"/>
          <w:szCs w:val="20"/>
          <w14:ligatures w14:val="none"/>
        </w:rPr>
        <w:t xml:space="preserve"> centro direktoriaus sudarytos komisijos dėl kompensacijos skyrimo priimto teigiamo sprendimo dėl aktyvaus tipo vežimėlio ar vežimėlio, skirto </w:t>
      </w:r>
      <w:proofErr w:type="spellStart"/>
      <w:r w:rsidRPr="006B2C27">
        <w:rPr>
          <w:rFonts w:eastAsia="Times New Roman" w:cs="Times New Roman"/>
          <w:kern w:val="0"/>
          <w:szCs w:val="20"/>
          <w14:ligatures w14:val="none"/>
        </w:rPr>
        <w:t>tetraplegikui</w:t>
      </w:r>
      <w:proofErr w:type="spellEnd"/>
      <w:r w:rsidR="007016EB">
        <w:rPr>
          <w:rFonts w:eastAsia="Times New Roman" w:cs="Times New Roman"/>
          <w:kern w:val="0"/>
          <w:szCs w:val="20"/>
          <w14:ligatures w14:val="none"/>
        </w:rPr>
        <w:t>,</w:t>
      </w:r>
      <w:r w:rsidRPr="006B2C27">
        <w:rPr>
          <w:rFonts w:eastAsia="Times New Roman" w:cs="Times New Roman"/>
          <w:kern w:val="0"/>
          <w:szCs w:val="20"/>
          <w14:ligatures w14:val="none"/>
        </w:rPr>
        <w:t xml:space="preserve"> ar elektrinio vežimėlio</w:t>
      </w:r>
      <w:r w:rsidR="007016EB">
        <w:rPr>
          <w:rFonts w:eastAsia="Times New Roman" w:cs="Times New Roman"/>
          <w:kern w:val="0"/>
          <w:szCs w:val="20"/>
          <w14:ligatures w14:val="none"/>
        </w:rPr>
        <w:t xml:space="preserve"> ar </w:t>
      </w:r>
      <w:r w:rsidR="007016EB" w:rsidRPr="007016EB">
        <w:rPr>
          <w:rFonts w:eastAsia="Times New Roman" w:cs="Times New Roman"/>
          <w:color w:val="000000"/>
          <w:kern w:val="0"/>
          <w:szCs w:val="20"/>
          <w14:ligatures w14:val="none"/>
        </w:rPr>
        <w:t>daugiafunkcio elektrinio vežimėlio</w:t>
      </w:r>
      <w:r w:rsidRPr="006B2C27">
        <w:rPr>
          <w:rFonts w:eastAsia="Times New Roman" w:cs="Times New Roman"/>
          <w:kern w:val="0"/>
          <w:szCs w:val="20"/>
          <w14:ligatures w14:val="none"/>
        </w:rPr>
        <w:t xml:space="preserve"> įsigijimo išlaidų kompensacijos skyrimo kopiją ar tarp Techninės pagalbos </w:t>
      </w:r>
      <w:r w:rsidR="0088500B">
        <w:rPr>
          <w:rFonts w:eastAsia="Times New Roman" w:cs="Times New Roman"/>
          <w:kern w:val="0"/>
          <w:szCs w:val="20"/>
          <w14:ligatures w14:val="none"/>
        </w:rPr>
        <w:t>priemonių</w:t>
      </w:r>
      <w:r w:rsidRPr="006B2C27">
        <w:rPr>
          <w:rFonts w:eastAsia="Times New Roman" w:cs="Times New Roman"/>
          <w:kern w:val="0"/>
          <w:szCs w:val="20"/>
          <w14:ligatures w14:val="none"/>
        </w:rPr>
        <w:t xml:space="preserve"> centro ir asmens sudarytos Asmens aprūpinimo judėjimo techninės pagalbos priemone sutarties, kurioje nurodyta, kad asmuo aprūpintas aktyvaus tipo vežimėliu ar vežimėliu, skirtu </w:t>
      </w:r>
      <w:proofErr w:type="spellStart"/>
      <w:r w:rsidRPr="006B2C27">
        <w:rPr>
          <w:rFonts w:eastAsia="Times New Roman" w:cs="Times New Roman"/>
          <w:kern w:val="0"/>
          <w:szCs w:val="20"/>
          <w14:ligatures w14:val="none"/>
        </w:rPr>
        <w:t>tetraplegikui</w:t>
      </w:r>
      <w:proofErr w:type="spellEnd"/>
      <w:r w:rsidRPr="006B2C27">
        <w:rPr>
          <w:rFonts w:eastAsia="Times New Roman" w:cs="Times New Roman"/>
          <w:kern w:val="0"/>
          <w:szCs w:val="20"/>
          <w14:ligatures w14:val="none"/>
        </w:rPr>
        <w:t>, ar elektriniu vežimėliu</w:t>
      </w:r>
      <w:r w:rsidR="0088500B" w:rsidRPr="0088500B">
        <w:rPr>
          <w:rFonts w:eastAsia="Times New Roman" w:cs="Times New Roman"/>
          <w:kern w:val="0"/>
          <w:szCs w:val="20"/>
          <w14:ligatures w14:val="none"/>
        </w:rPr>
        <w:t xml:space="preserve"> </w:t>
      </w:r>
      <w:r w:rsidR="0088500B">
        <w:rPr>
          <w:rFonts w:eastAsia="Times New Roman" w:cs="Times New Roman"/>
          <w:kern w:val="0"/>
          <w:szCs w:val="20"/>
          <w14:ligatures w14:val="none"/>
        </w:rPr>
        <w:t xml:space="preserve">ar </w:t>
      </w:r>
      <w:r w:rsidR="0088500B" w:rsidRPr="007016EB">
        <w:rPr>
          <w:rFonts w:eastAsia="Times New Roman" w:cs="Times New Roman"/>
          <w:color w:val="000000"/>
          <w:kern w:val="0"/>
          <w:szCs w:val="20"/>
          <w14:ligatures w14:val="none"/>
        </w:rPr>
        <w:t>daugiafunkci</w:t>
      </w:r>
      <w:r w:rsidR="0088500B">
        <w:rPr>
          <w:rFonts w:eastAsia="Times New Roman" w:cs="Times New Roman"/>
          <w:color w:val="000000"/>
          <w:kern w:val="0"/>
          <w:szCs w:val="20"/>
          <w14:ligatures w14:val="none"/>
        </w:rPr>
        <w:t>u</w:t>
      </w:r>
      <w:r w:rsidR="0088500B" w:rsidRPr="007016EB">
        <w:rPr>
          <w:rFonts w:eastAsia="Times New Roman" w:cs="Times New Roman"/>
          <w:color w:val="000000"/>
          <w:kern w:val="0"/>
          <w:szCs w:val="20"/>
          <w14:ligatures w14:val="none"/>
        </w:rPr>
        <w:t xml:space="preserve"> elektrini</w:t>
      </w:r>
      <w:r w:rsidR="0088500B">
        <w:rPr>
          <w:rFonts w:eastAsia="Times New Roman" w:cs="Times New Roman"/>
          <w:color w:val="000000"/>
          <w:kern w:val="0"/>
          <w:szCs w:val="20"/>
          <w14:ligatures w14:val="none"/>
        </w:rPr>
        <w:t>u</w:t>
      </w:r>
      <w:r w:rsidR="0088500B" w:rsidRPr="007016EB">
        <w:rPr>
          <w:rFonts w:eastAsia="Times New Roman" w:cs="Times New Roman"/>
          <w:color w:val="000000"/>
          <w:kern w:val="0"/>
          <w:szCs w:val="20"/>
          <w14:ligatures w14:val="none"/>
        </w:rPr>
        <w:t xml:space="preserve"> vežimėli</w:t>
      </w:r>
      <w:r w:rsidR="0088500B">
        <w:rPr>
          <w:rFonts w:eastAsia="Times New Roman" w:cs="Times New Roman"/>
          <w:color w:val="000000"/>
          <w:kern w:val="0"/>
          <w:szCs w:val="20"/>
          <w14:ligatures w14:val="none"/>
        </w:rPr>
        <w:t>u</w:t>
      </w:r>
      <w:r w:rsidRPr="006B2C27">
        <w:rPr>
          <w:rFonts w:eastAsia="Times New Roman" w:cs="Times New Roman"/>
          <w:kern w:val="0"/>
          <w:szCs w:val="20"/>
          <w14:ligatures w14:val="none"/>
        </w:rPr>
        <w:t xml:space="preserve">, kopiją, ar Techninės pagalbos </w:t>
      </w:r>
      <w:r w:rsidR="0088500B">
        <w:rPr>
          <w:rFonts w:eastAsia="Times New Roman" w:cs="Times New Roman"/>
          <w:kern w:val="0"/>
          <w:szCs w:val="20"/>
          <w14:ligatures w14:val="none"/>
        </w:rPr>
        <w:t>priemonių</w:t>
      </w:r>
      <w:r w:rsidRPr="006B2C27">
        <w:rPr>
          <w:rFonts w:eastAsia="Times New Roman" w:cs="Times New Roman"/>
          <w:kern w:val="0"/>
          <w:szCs w:val="20"/>
          <w14:ligatures w14:val="none"/>
        </w:rPr>
        <w:t xml:space="preserve"> centro raštą, patvirtinantį, kad asmuo yra pateikęs Techninės pagalbos </w:t>
      </w:r>
      <w:r w:rsidR="0088500B">
        <w:rPr>
          <w:rFonts w:eastAsia="Times New Roman" w:cs="Times New Roman"/>
          <w:kern w:val="0"/>
          <w:szCs w:val="20"/>
          <w14:ligatures w14:val="none"/>
        </w:rPr>
        <w:t>priemonių</w:t>
      </w:r>
      <w:r w:rsidRPr="006B2C27">
        <w:rPr>
          <w:rFonts w:eastAsia="Times New Roman" w:cs="Times New Roman"/>
          <w:kern w:val="0"/>
          <w:szCs w:val="20"/>
          <w14:ligatures w14:val="none"/>
        </w:rPr>
        <w:t xml:space="preserve"> centrui socialinės apsaugos ir darbo ministro nustatytos formos Prašymą skirti judėjimo techninės pagalbos priemonę ir laukia, kol jam bus skirtas aktyvaus tipo vežimėlis ar vežimėlis, skirtas </w:t>
      </w:r>
      <w:proofErr w:type="spellStart"/>
      <w:r w:rsidRPr="006B2C27">
        <w:rPr>
          <w:rFonts w:eastAsia="Times New Roman" w:cs="Times New Roman"/>
          <w:kern w:val="0"/>
          <w:szCs w:val="20"/>
          <w14:ligatures w14:val="none"/>
        </w:rPr>
        <w:t>tetraplegikui</w:t>
      </w:r>
      <w:proofErr w:type="spellEnd"/>
      <w:r w:rsidRPr="006B2C27">
        <w:rPr>
          <w:rFonts w:eastAsia="Times New Roman" w:cs="Times New Roman"/>
          <w:kern w:val="0"/>
          <w:szCs w:val="20"/>
          <w14:ligatures w14:val="none"/>
        </w:rPr>
        <w:t>, ar elektrinis vežimėlis</w:t>
      </w:r>
      <w:r w:rsidR="0088500B" w:rsidRPr="0088500B">
        <w:rPr>
          <w:rFonts w:eastAsia="Times New Roman" w:cs="Times New Roman"/>
          <w:kern w:val="0"/>
          <w:szCs w:val="20"/>
          <w14:ligatures w14:val="none"/>
        </w:rPr>
        <w:t xml:space="preserve"> </w:t>
      </w:r>
      <w:r w:rsidR="0088500B">
        <w:rPr>
          <w:rFonts w:eastAsia="Times New Roman" w:cs="Times New Roman"/>
          <w:kern w:val="0"/>
          <w:szCs w:val="20"/>
          <w14:ligatures w14:val="none"/>
        </w:rPr>
        <w:t xml:space="preserve">ar </w:t>
      </w:r>
      <w:r w:rsidR="0088500B" w:rsidRPr="007016EB">
        <w:rPr>
          <w:rFonts w:eastAsia="Times New Roman" w:cs="Times New Roman"/>
          <w:color w:val="000000"/>
          <w:kern w:val="0"/>
          <w:szCs w:val="20"/>
          <w14:ligatures w14:val="none"/>
        </w:rPr>
        <w:t>daugiafunkci</w:t>
      </w:r>
      <w:r w:rsidR="0088500B">
        <w:rPr>
          <w:rFonts w:eastAsia="Times New Roman" w:cs="Times New Roman"/>
          <w:color w:val="000000"/>
          <w:kern w:val="0"/>
          <w:szCs w:val="20"/>
          <w14:ligatures w14:val="none"/>
        </w:rPr>
        <w:t>s</w:t>
      </w:r>
      <w:r w:rsidR="0088500B" w:rsidRPr="007016EB">
        <w:rPr>
          <w:rFonts w:eastAsia="Times New Roman" w:cs="Times New Roman"/>
          <w:color w:val="000000"/>
          <w:kern w:val="0"/>
          <w:szCs w:val="20"/>
          <w14:ligatures w14:val="none"/>
        </w:rPr>
        <w:t xml:space="preserve"> elektrini</w:t>
      </w:r>
      <w:r w:rsidR="0088500B">
        <w:rPr>
          <w:rFonts w:eastAsia="Times New Roman" w:cs="Times New Roman"/>
          <w:color w:val="000000"/>
          <w:kern w:val="0"/>
          <w:szCs w:val="20"/>
          <w14:ligatures w14:val="none"/>
        </w:rPr>
        <w:t>s</w:t>
      </w:r>
      <w:r w:rsidR="0088500B" w:rsidRPr="007016EB">
        <w:rPr>
          <w:rFonts w:eastAsia="Times New Roman" w:cs="Times New Roman"/>
          <w:color w:val="000000"/>
          <w:kern w:val="0"/>
          <w:szCs w:val="20"/>
          <w14:ligatures w14:val="none"/>
        </w:rPr>
        <w:t xml:space="preserve"> vežimėli</w:t>
      </w:r>
      <w:r w:rsidR="0088500B">
        <w:rPr>
          <w:rFonts w:eastAsia="Times New Roman" w:cs="Times New Roman"/>
          <w:color w:val="000000"/>
          <w:kern w:val="0"/>
          <w:szCs w:val="20"/>
          <w14:ligatures w14:val="none"/>
        </w:rPr>
        <w:t>s;</w:t>
      </w:r>
      <w:r w:rsidRPr="006B2C27">
        <w:rPr>
          <w:rFonts w:eastAsia="Times New Roman" w:cs="Times New Roman"/>
          <w:kern w:val="0"/>
          <w:szCs w:val="20"/>
          <w14:ligatures w14:val="none"/>
        </w:rPr>
        <w:t xml:space="preserve"> </w:t>
      </w:r>
    </w:p>
    <w:p w14:paraId="7409529B" w14:textId="77777777" w:rsidR="006A2BC7" w:rsidRDefault="006B2C27" w:rsidP="006A2BC7">
      <w:pPr>
        <w:pStyle w:val="Sraopastraipa"/>
        <w:ind w:left="1134"/>
        <w:jc w:val="both"/>
        <w:rPr>
          <w:rFonts w:eastAsia="Times New Roman" w:cs="Times New Roman"/>
          <w:color w:val="000000"/>
          <w:kern w:val="0"/>
          <w:szCs w:val="20"/>
          <w14:ligatures w14:val="none"/>
        </w:rPr>
      </w:pPr>
      <w:r w:rsidRPr="006B2C27">
        <w:rPr>
          <w:rFonts w:eastAsia="Times New Roman" w:cs="Times New Roman"/>
          <w:color w:val="000000"/>
          <w:kern w:val="0"/>
          <w:szCs w:val="20"/>
          <w14:ligatures w14:val="none"/>
        </w:rPr>
        <w:t xml:space="preserve">pažymą ar kitą dokumentą iš ugdymo įstaigos, patvirtinantį, kad asmuo mokosi pagal formaliojo švietimo programas (nurodomas asmens vardas, pavardė, gimimo data, patvirtinimas, kad asmuo mokosi pagal formaliojo švietimo programą); </w:t>
      </w:r>
    </w:p>
    <w:p w14:paraId="23485BC1" w14:textId="00AA3F65" w:rsidR="006B2C27" w:rsidRPr="006B2C27" w:rsidRDefault="006B2C27" w:rsidP="006A2BC7">
      <w:pPr>
        <w:pStyle w:val="Sraopastraipa"/>
        <w:ind w:left="1134"/>
        <w:jc w:val="both"/>
        <w:rPr>
          <w:rFonts w:eastAsia="Times New Roman" w:cs="Times New Roman"/>
          <w:kern w:val="0"/>
          <w:szCs w:val="24"/>
          <w14:ligatures w14:val="none"/>
        </w:rPr>
      </w:pPr>
      <w:r w:rsidRPr="006B2C27">
        <w:rPr>
          <w:rFonts w:eastAsia="Times New Roman" w:cs="Times New Roman"/>
          <w:color w:val="000000"/>
          <w:kern w:val="0"/>
          <w:szCs w:val="20"/>
          <w14:ligatures w14:val="none"/>
        </w:rPr>
        <w:t>pažymą iš darbdavio, patvirtinančią, kad asmuo dirba (nurodomas asmens vardas, pavardė, gimimo data, patvirtinimas, kad asmuo dirba)</w:t>
      </w:r>
      <w:r w:rsidR="0088500B" w:rsidRPr="0088500B">
        <w:rPr>
          <w:rFonts w:eastAsia="Times New Roman" w:cs="Times New Roman"/>
          <w:color w:val="000000"/>
          <w:kern w:val="0"/>
          <w:szCs w:val="20"/>
          <w14:ligatures w14:val="none"/>
        </w:rPr>
        <w:t xml:space="preserve"> ar </w:t>
      </w:r>
      <w:r w:rsidR="0088500B" w:rsidRPr="0088500B">
        <w:rPr>
          <w:rFonts w:eastAsia="Times New Roman" w:cs="Times New Roman"/>
          <w:kern w:val="0"/>
          <w:szCs w:val="20"/>
          <w14:ligatures w14:val="none"/>
        </w:rPr>
        <w:t>verslo liudijimo ir (ar) individualios veiklos pažymos kopiją, jei asmuo vykdo individualią veiklą</w:t>
      </w:r>
      <w:r w:rsidRPr="006B2C27">
        <w:rPr>
          <w:rFonts w:eastAsia="Times New Roman" w:cs="Times New Roman"/>
          <w:color w:val="000000"/>
          <w:kern w:val="0"/>
          <w:szCs w:val="20"/>
          <w14:ligatures w14:val="none"/>
        </w:rPr>
        <w:t>;</w:t>
      </w:r>
      <w:r w:rsidRPr="006B2C27">
        <w:rPr>
          <w:rFonts w:eastAsia="Times New Roman" w:cs="Times New Roman"/>
          <w:kern w:val="0"/>
          <w:szCs w:val="20"/>
          <w14:ligatures w14:val="none"/>
        </w:rPr>
        <w:t xml:space="preserve"> </w:t>
      </w:r>
    </w:p>
    <w:p w14:paraId="43B14D94" w14:textId="13EADF45" w:rsidR="006B2C27" w:rsidRPr="006B2C27" w:rsidRDefault="006B2C27" w:rsidP="00AF40B8">
      <w:pPr>
        <w:pStyle w:val="Sraopastraipa"/>
        <w:numPr>
          <w:ilvl w:val="0"/>
          <w:numId w:val="4"/>
        </w:numPr>
        <w:ind w:left="1134" w:hanging="283"/>
        <w:jc w:val="both"/>
        <w:rPr>
          <w:rFonts w:eastAsia="Times New Roman" w:cs="Times New Roman"/>
          <w:kern w:val="0"/>
          <w:szCs w:val="20"/>
          <w14:ligatures w14:val="none"/>
        </w:rPr>
      </w:pPr>
      <w:r w:rsidRPr="006B2C27">
        <w:rPr>
          <w:rFonts w:eastAsia="Times New Roman" w:cs="Times New Roman"/>
          <w:kern w:val="0"/>
          <w:szCs w:val="24"/>
          <w14:ligatures w14:val="none"/>
        </w:rPr>
        <w:t xml:space="preserve">Formą Nr. 027/a ar kitą gydytojo pažymą, jei kreipiamasi </w:t>
      </w:r>
      <w:r w:rsidRPr="006B2C27">
        <w:rPr>
          <w:rFonts w:eastAsia="Times New Roman" w:cs="Times New Roman"/>
          <w:b/>
          <w:bCs/>
          <w:kern w:val="0"/>
          <w:szCs w:val="24"/>
          <w14:ligatures w14:val="none"/>
        </w:rPr>
        <w:t>dėl pakartotinio būsto pritaikymo</w:t>
      </w:r>
      <w:r w:rsidRPr="006B2C27">
        <w:rPr>
          <w:rFonts w:eastAsia="Times New Roman" w:cs="Times New Roman"/>
          <w:kern w:val="0"/>
          <w:szCs w:val="24"/>
          <w14:ligatures w14:val="none"/>
        </w:rPr>
        <w:t>, kai asmeniui dėl pasikeitusios sveikatos būklės reikalingi papildomi būsto pritaikymo darbai;</w:t>
      </w:r>
      <w:r w:rsidRPr="006B2C27">
        <w:rPr>
          <w:rFonts w:eastAsia="Times New Roman" w:cs="Times New Roman"/>
          <w:kern w:val="0"/>
          <w:szCs w:val="20"/>
          <w14:ligatures w14:val="none"/>
        </w:rPr>
        <w:t xml:space="preserve"> </w:t>
      </w:r>
    </w:p>
    <w:p w14:paraId="0B7A9771" w14:textId="4D971A40" w:rsidR="006B2C27" w:rsidRPr="006B2C27" w:rsidRDefault="006B2C27" w:rsidP="00AF40B8">
      <w:pPr>
        <w:pStyle w:val="Sraopastraipa"/>
        <w:numPr>
          <w:ilvl w:val="0"/>
          <w:numId w:val="4"/>
        </w:numPr>
        <w:tabs>
          <w:tab w:val="left" w:pos="567"/>
        </w:tabs>
        <w:suppressAutoHyphens/>
        <w:ind w:left="1134" w:hanging="283"/>
        <w:jc w:val="both"/>
        <w:rPr>
          <w:rFonts w:eastAsia="Times New Roman" w:cs="Times New Roman"/>
          <w:kern w:val="0"/>
          <w:szCs w:val="24"/>
          <w14:ligatures w14:val="none"/>
        </w:rPr>
      </w:pPr>
      <w:r w:rsidRPr="006B2C27">
        <w:rPr>
          <w:rFonts w:eastAsia="Times New Roman" w:cs="Times New Roman"/>
          <w:kern w:val="0"/>
          <w:szCs w:val="24"/>
          <w14:ligatures w14:val="none"/>
        </w:rPr>
        <w:t xml:space="preserve">laisvos formos rašytinį </w:t>
      </w:r>
      <w:r w:rsidRPr="006B2C27">
        <w:rPr>
          <w:rFonts w:eastAsia="Times New Roman" w:cs="Times New Roman"/>
          <w:b/>
          <w:bCs/>
          <w:kern w:val="0"/>
          <w:szCs w:val="24"/>
          <w14:ligatures w14:val="none"/>
        </w:rPr>
        <w:t>būsto savininko sutikimą</w:t>
      </w:r>
      <w:r w:rsidRPr="006B2C27">
        <w:rPr>
          <w:rFonts w:eastAsia="Times New Roman" w:cs="Times New Roman"/>
          <w:kern w:val="0"/>
          <w:szCs w:val="24"/>
          <w14:ligatures w14:val="none"/>
        </w:rPr>
        <w:t xml:space="preserve"> leisti pritaikyti jam nuosavybės teise priklausantį būstą, jei prašoma pritaikyti būstą asmeniui, kuris nėra to būsto savininkas (nurodomas būsto savininko vardas, pavardė, gimimo data, būsto adresas ir sutikimas leisti pritaikyti jam nuosavybės teise priklausantį būstą), išskyrus atvejį, kai prašoma pritaikyti socialinį ar savivaldybei nuosavybės teise priklausantį būstą;</w:t>
      </w:r>
    </w:p>
    <w:p w14:paraId="791087B7" w14:textId="3CF724D4" w:rsidR="006B2C27" w:rsidRPr="006B2C27" w:rsidRDefault="006B2C27" w:rsidP="00AF40B8">
      <w:pPr>
        <w:pStyle w:val="Sraopastraipa"/>
        <w:numPr>
          <w:ilvl w:val="0"/>
          <w:numId w:val="4"/>
        </w:numPr>
        <w:tabs>
          <w:tab w:val="left" w:pos="567"/>
        </w:tabs>
        <w:suppressAutoHyphens/>
        <w:ind w:left="1134" w:hanging="283"/>
        <w:jc w:val="both"/>
        <w:rPr>
          <w:rFonts w:eastAsia="Times New Roman" w:cs="Times New Roman"/>
          <w:kern w:val="0"/>
          <w:szCs w:val="20"/>
          <w14:ligatures w14:val="none"/>
        </w:rPr>
      </w:pPr>
      <w:r w:rsidRPr="006B2C27">
        <w:rPr>
          <w:rFonts w:eastAsia="Times New Roman" w:cs="Times New Roman"/>
          <w:b/>
          <w:bCs/>
          <w:kern w:val="0"/>
          <w:szCs w:val="24"/>
          <w14:ligatures w14:val="none"/>
        </w:rPr>
        <w:t>dokumentą, patvirtinantį asmens atstovavimo pagrindą</w:t>
      </w:r>
      <w:r w:rsidRPr="006B2C27">
        <w:rPr>
          <w:rFonts w:eastAsia="Times New Roman" w:cs="Times New Roman"/>
          <w:kern w:val="0"/>
          <w:szCs w:val="24"/>
          <w14:ligatures w14:val="none"/>
        </w:rPr>
        <w:t xml:space="preserve"> (pavyzdžiui, gimimo liudijimą, teismo sprendimą (nutartį), įgaliojimą, asmens ar atstovo raštišką sutikimą, kad būsto pritaikymo klausimais asmeniui atstovautų kitas asmuo (nurodomas atstovo ir atstovaujamojo vardas, pavardė, gimimo data), </w:t>
      </w:r>
      <w:r w:rsidRPr="006B2C27">
        <w:rPr>
          <w:rFonts w:eastAsia="Times New Roman" w:cs="Times New Roman"/>
          <w:b/>
          <w:bCs/>
          <w:kern w:val="0"/>
          <w:szCs w:val="24"/>
          <w14:ligatures w14:val="none"/>
        </w:rPr>
        <w:t>kai asmens vardu prašymą teikia atstovas</w:t>
      </w:r>
      <w:r w:rsidRPr="006B2C27">
        <w:rPr>
          <w:rFonts w:eastAsia="Times New Roman" w:cs="Times New Roman"/>
          <w:kern w:val="0"/>
          <w:szCs w:val="24"/>
          <w14:ligatures w14:val="none"/>
        </w:rPr>
        <w:t>.</w:t>
      </w:r>
    </w:p>
    <w:p w14:paraId="09EE2AE6" w14:textId="0A336421" w:rsidR="00533F0A" w:rsidRPr="00533F0A" w:rsidRDefault="00533F0A" w:rsidP="00AF40B8">
      <w:pPr>
        <w:ind w:firstLine="851"/>
        <w:jc w:val="both"/>
        <w:rPr>
          <w:rFonts w:eastAsia="Times New Roman" w:cs="Times New Roman"/>
          <w:kern w:val="0"/>
          <w:sz w:val="16"/>
          <w:szCs w:val="16"/>
          <w:lang w:eastAsia="lt-LT"/>
          <w14:ligatures w14:val="none"/>
        </w:rPr>
      </w:pPr>
    </w:p>
    <w:p w14:paraId="03C2A56F" w14:textId="7655DF4B" w:rsidR="006B2C27" w:rsidRPr="006B2C27" w:rsidRDefault="006B2C27" w:rsidP="00AF40B8">
      <w:pPr>
        <w:tabs>
          <w:tab w:val="left" w:pos="284"/>
        </w:tabs>
        <w:ind w:firstLine="851"/>
        <w:contextualSpacing/>
        <w:jc w:val="both"/>
        <w:rPr>
          <w:rFonts w:eastAsia="Times New Roman" w:cs="Times New Roman"/>
          <w:kern w:val="0"/>
          <w:szCs w:val="24"/>
          <w:lang w:eastAsia="lt-LT"/>
          <w14:ligatures w14:val="none"/>
        </w:rPr>
      </w:pPr>
      <w:r w:rsidRPr="006B2C27">
        <w:rPr>
          <w:rFonts w:eastAsia="Times New Roman" w:cs="Times New Roman"/>
          <w:kern w:val="0"/>
          <w:szCs w:val="24"/>
          <w:lang w:eastAsia="lt-LT"/>
          <w14:ligatures w14:val="none"/>
        </w:rPr>
        <w:t xml:space="preserve">Prašymą ir dokumentus galima pateikti </w:t>
      </w:r>
      <w:bookmarkStart w:id="2" w:name="_Hlk155347025"/>
      <w:r w:rsidRPr="006B2C27">
        <w:rPr>
          <w:rFonts w:eastAsia="Times New Roman" w:cs="Times New Roman"/>
          <w:kern w:val="0"/>
          <w:szCs w:val="24"/>
          <w:lang w:eastAsia="lt-LT"/>
          <w14:ligatures w14:val="none"/>
        </w:rPr>
        <w:t xml:space="preserve">Šilalės rajono savivaldybės </w:t>
      </w:r>
      <w:bookmarkEnd w:id="2"/>
      <w:r w:rsidRPr="006B2C27">
        <w:rPr>
          <w:rFonts w:eastAsia="Times New Roman" w:cs="Times New Roman"/>
          <w:kern w:val="0"/>
          <w:szCs w:val="24"/>
          <w:lang w:eastAsia="lt-LT"/>
          <w14:ligatures w14:val="none"/>
        </w:rPr>
        <w:t>administracijai raštu (108</w:t>
      </w:r>
      <w:r>
        <w:rPr>
          <w:rFonts w:eastAsia="Times New Roman" w:cs="Times New Roman"/>
          <w:kern w:val="0"/>
          <w:szCs w:val="24"/>
          <w:lang w:eastAsia="lt-LT"/>
          <w14:ligatures w14:val="none"/>
        </w:rPr>
        <w:t> </w:t>
      </w:r>
      <w:r w:rsidRPr="006B2C27">
        <w:rPr>
          <w:rFonts w:eastAsia="Times New Roman" w:cs="Times New Roman"/>
          <w:kern w:val="0"/>
          <w:szCs w:val="24"/>
          <w:lang w:eastAsia="lt-LT"/>
          <w14:ligatures w14:val="none"/>
        </w:rPr>
        <w:t>kab., J. Basanavičiaus g. 2</w:t>
      </w:r>
      <w:r>
        <w:rPr>
          <w:rFonts w:eastAsia="Times New Roman" w:cs="Times New Roman"/>
          <w:kern w:val="0"/>
          <w:szCs w:val="24"/>
          <w:lang w:eastAsia="lt-LT"/>
          <w14:ligatures w14:val="none"/>
        </w:rPr>
        <w:t>-1</w:t>
      </w:r>
      <w:r w:rsidRPr="006B2C27">
        <w:rPr>
          <w:rFonts w:eastAsia="Times New Roman" w:cs="Times New Roman"/>
          <w:kern w:val="0"/>
          <w:szCs w:val="24"/>
          <w:lang w:eastAsia="lt-LT"/>
          <w14:ligatures w14:val="none"/>
        </w:rPr>
        <w:t>, Šilalė) arba elektroniniu būdu (pasirašytas kvalifikuotu elektroniniu parašu</w:t>
      </w:r>
      <w:r w:rsidRPr="006B2C27">
        <w:rPr>
          <w:rFonts w:eastAsia="Times New Roman" w:cs="Times New Roman"/>
          <w:kern w:val="0"/>
          <w:szCs w:val="24"/>
          <w14:ligatures w14:val="none"/>
        </w:rPr>
        <w:t>)</w:t>
      </w:r>
      <w:r w:rsidRPr="006B2C27">
        <w:rPr>
          <w:rFonts w:eastAsia="Times New Roman" w:cs="Times New Roman"/>
          <w:kern w:val="0"/>
          <w:szCs w:val="24"/>
          <w:lang w:eastAsia="lt-LT"/>
          <w14:ligatures w14:val="none"/>
        </w:rPr>
        <w:t>.</w:t>
      </w:r>
    </w:p>
    <w:p w14:paraId="5AFBD383" w14:textId="77777777" w:rsidR="00533F0A" w:rsidRPr="00050AFF" w:rsidRDefault="00533F0A" w:rsidP="00526791">
      <w:pPr>
        <w:ind w:firstLine="709"/>
        <w:jc w:val="both"/>
        <w:rPr>
          <w:rFonts w:eastAsia="Times New Roman" w:cs="Times New Roman"/>
          <w:kern w:val="0"/>
          <w:sz w:val="16"/>
          <w:szCs w:val="16"/>
          <w:lang w:eastAsia="lt-LT"/>
          <w14:ligatures w14:val="none"/>
        </w:rPr>
      </w:pPr>
    </w:p>
    <w:p w14:paraId="015B999C" w14:textId="6D77327E" w:rsidR="006B2C27" w:rsidRPr="00AF40B8" w:rsidRDefault="005A670E" w:rsidP="00AF40B8">
      <w:pPr>
        <w:ind w:firstLine="851"/>
        <w:jc w:val="both"/>
        <w:rPr>
          <w:rFonts w:eastAsia="Times New Roman" w:cs="Times New Roman"/>
          <w:kern w:val="0"/>
          <w:szCs w:val="24"/>
          <w:lang w:eastAsia="lt-LT"/>
          <w14:ligatures w14:val="none"/>
        </w:rPr>
      </w:pPr>
      <w:r w:rsidRPr="006B2C27">
        <w:rPr>
          <w:rFonts w:eastAsia="Times New Roman" w:cs="Times New Roman"/>
          <w:kern w:val="0"/>
          <w:szCs w:val="24"/>
          <w:lang w:eastAsia="lt-LT"/>
          <w14:ligatures w14:val="none"/>
        </w:rPr>
        <w:t xml:space="preserve">Šilalės rajono savivaldybės </w:t>
      </w:r>
      <w:r w:rsidRPr="00AF40B8">
        <w:rPr>
          <w:rFonts w:eastAsia="Times New Roman" w:cs="Times New Roman"/>
          <w:kern w:val="0"/>
          <w:szCs w:val="24"/>
          <w:lang w:eastAsia="lt-LT"/>
          <w14:ligatures w14:val="none"/>
        </w:rPr>
        <w:t>a</w:t>
      </w:r>
      <w:r w:rsidR="006B2C27" w:rsidRPr="006B2C27">
        <w:rPr>
          <w:rFonts w:eastAsia="Times New Roman" w:cs="Times New Roman"/>
          <w:kern w:val="0"/>
          <w:szCs w:val="24"/>
          <w:lang w:eastAsia="lt-LT"/>
          <w14:ligatures w14:val="none"/>
        </w:rPr>
        <w:t>dministracijos direktoriaus sudaryta Būsto pritaikymo komisija</w:t>
      </w:r>
      <w:r w:rsidRPr="00AF40B8">
        <w:rPr>
          <w:rFonts w:eastAsia="Times New Roman" w:cs="Times New Roman"/>
          <w:kern w:val="0"/>
          <w:szCs w:val="24"/>
          <w:lang w:eastAsia="lt-LT"/>
          <w14:ligatures w14:val="none"/>
        </w:rPr>
        <w:t xml:space="preserve"> įvertina b</w:t>
      </w:r>
      <w:r w:rsidRPr="006B2C27">
        <w:rPr>
          <w:rFonts w:eastAsia="Times New Roman" w:cs="Times New Roman"/>
          <w:kern w:val="0"/>
          <w:szCs w:val="24"/>
          <w:lang w:eastAsia="lt-LT"/>
          <w14:ligatures w14:val="none"/>
        </w:rPr>
        <w:t xml:space="preserve">ūsto pritaikymo </w:t>
      </w:r>
      <w:r w:rsidRPr="00AF40B8">
        <w:rPr>
          <w:rFonts w:eastAsia="Times New Roman" w:cs="Times New Roman"/>
          <w:kern w:val="0"/>
          <w:szCs w:val="24"/>
          <w:lang w:eastAsia="lt-LT"/>
          <w14:ligatures w14:val="none"/>
        </w:rPr>
        <w:t xml:space="preserve">asmeniui su </w:t>
      </w:r>
      <w:r w:rsidRPr="006B2C27">
        <w:rPr>
          <w:rFonts w:eastAsia="Times New Roman" w:cs="Times New Roman"/>
          <w:kern w:val="0"/>
          <w:szCs w:val="24"/>
          <w:lang w:eastAsia="lt-LT"/>
          <w14:ligatures w14:val="none"/>
        </w:rPr>
        <w:t>negalia poreikį</w:t>
      </w:r>
      <w:r w:rsidRPr="00AF40B8">
        <w:rPr>
          <w:rFonts w:cs="Times New Roman"/>
          <w:szCs w:val="24"/>
          <w:shd w:val="clear" w:color="auto" w:fill="FFFFFF"/>
        </w:rPr>
        <w:t xml:space="preserve">, tai yra kiek ir kokius darbus reikia atlikti (būsto įėjimo pritaikymas, keltuvų įrengimas, sanitarinių mazgų pritaikymas, vidinių durų platinimas, vandentiekio ir biologinių valymo įrenginių įrengimas ir taip toliau). </w:t>
      </w:r>
    </w:p>
    <w:p w14:paraId="38B95C4B" w14:textId="77777777" w:rsidR="00F85F73" w:rsidRPr="00050AFF" w:rsidRDefault="00F85F73" w:rsidP="00526791">
      <w:pPr>
        <w:ind w:firstLine="709"/>
        <w:jc w:val="both"/>
        <w:rPr>
          <w:rFonts w:eastAsia="Times New Roman" w:cs="Times New Roman"/>
          <w:color w:val="333333"/>
          <w:kern w:val="0"/>
          <w:sz w:val="16"/>
          <w:szCs w:val="16"/>
          <w:lang w:eastAsia="lt-LT"/>
          <w14:ligatures w14:val="none"/>
        </w:rPr>
      </w:pPr>
    </w:p>
    <w:p w14:paraId="2486B292" w14:textId="77777777" w:rsidR="00A173CE" w:rsidRPr="008A7C1A" w:rsidRDefault="00A173CE" w:rsidP="00526791">
      <w:pPr>
        <w:shd w:val="clear" w:color="auto" w:fill="FFFFFF"/>
        <w:jc w:val="both"/>
        <w:rPr>
          <w:rFonts w:eastAsia="Times New Roman" w:cs="Times New Roman"/>
          <w:b/>
          <w:bCs/>
          <w:color w:val="2F5496" w:themeColor="accent1" w:themeShade="BF"/>
          <w:kern w:val="0"/>
          <w:szCs w:val="24"/>
          <w:lang w:eastAsia="lt-LT"/>
          <w14:ligatures w14:val="none"/>
        </w:rPr>
      </w:pPr>
      <w:bookmarkStart w:id="3" w:name="_GoBack"/>
      <w:bookmarkEnd w:id="3"/>
    </w:p>
    <w:sectPr w:rsidR="00A173CE" w:rsidRPr="008A7C1A" w:rsidSect="002F2B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36F"/>
    <w:multiLevelType w:val="hybridMultilevel"/>
    <w:tmpl w:val="EA208C26"/>
    <w:lvl w:ilvl="0" w:tplc="990252EE">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3D45F04"/>
    <w:multiLevelType w:val="hybridMultilevel"/>
    <w:tmpl w:val="341C8D9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15:restartNumberingAfterBreak="0">
    <w:nsid w:val="44F77A3B"/>
    <w:multiLevelType w:val="hybridMultilevel"/>
    <w:tmpl w:val="9390A2B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15:restartNumberingAfterBreak="0">
    <w:nsid w:val="7A6A0237"/>
    <w:multiLevelType w:val="hybridMultilevel"/>
    <w:tmpl w:val="E1A40DE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86"/>
    <w:rsid w:val="000434AC"/>
    <w:rsid w:val="00050AFF"/>
    <w:rsid w:val="000B5BD1"/>
    <w:rsid w:val="0011705F"/>
    <w:rsid w:val="0025365E"/>
    <w:rsid w:val="002D6B86"/>
    <w:rsid w:val="002F2BBE"/>
    <w:rsid w:val="0030706D"/>
    <w:rsid w:val="003566AB"/>
    <w:rsid w:val="003A1BEB"/>
    <w:rsid w:val="0046102A"/>
    <w:rsid w:val="00526791"/>
    <w:rsid w:val="00533F0A"/>
    <w:rsid w:val="0054689A"/>
    <w:rsid w:val="0055343D"/>
    <w:rsid w:val="005A670E"/>
    <w:rsid w:val="005F0F63"/>
    <w:rsid w:val="0066554C"/>
    <w:rsid w:val="0066714A"/>
    <w:rsid w:val="006A2BC7"/>
    <w:rsid w:val="006B2C27"/>
    <w:rsid w:val="007016EB"/>
    <w:rsid w:val="007C4326"/>
    <w:rsid w:val="007D0593"/>
    <w:rsid w:val="007F70DC"/>
    <w:rsid w:val="0088500B"/>
    <w:rsid w:val="008A7C1A"/>
    <w:rsid w:val="008D341E"/>
    <w:rsid w:val="00910423"/>
    <w:rsid w:val="00940848"/>
    <w:rsid w:val="00952608"/>
    <w:rsid w:val="00996FC7"/>
    <w:rsid w:val="009B0F8A"/>
    <w:rsid w:val="00A173CE"/>
    <w:rsid w:val="00A35277"/>
    <w:rsid w:val="00AF40B8"/>
    <w:rsid w:val="00C51993"/>
    <w:rsid w:val="00CA1E32"/>
    <w:rsid w:val="00CA5D6C"/>
    <w:rsid w:val="00E2072E"/>
    <w:rsid w:val="00E2132E"/>
    <w:rsid w:val="00E220BA"/>
    <w:rsid w:val="00E33454"/>
    <w:rsid w:val="00E34CED"/>
    <w:rsid w:val="00EA7355"/>
    <w:rsid w:val="00F85F73"/>
    <w:rsid w:val="00FF0E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5BBD"/>
  <w15:chartTrackingRefBased/>
  <w15:docId w15:val="{0B474FE6-4DF7-4955-ABAD-B7F8572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2132E"/>
    <w:rPr>
      <w:color w:val="0563C1" w:themeColor="hyperlink"/>
      <w:u w:val="single"/>
    </w:rPr>
  </w:style>
  <w:style w:type="character" w:customStyle="1" w:styleId="UnresolvedMention">
    <w:name w:val="Unresolved Mention"/>
    <w:basedOn w:val="Numatytasispastraiposriftas"/>
    <w:uiPriority w:val="99"/>
    <w:semiHidden/>
    <w:unhideWhenUsed/>
    <w:rsid w:val="00E2132E"/>
    <w:rPr>
      <w:color w:val="605E5C"/>
      <w:shd w:val="clear" w:color="auto" w:fill="E1DFDD"/>
    </w:rPr>
  </w:style>
  <w:style w:type="character" w:styleId="Perirtashipersaitas">
    <w:name w:val="FollowedHyperlink"/>
    <w:basedOn w:val="Numatytasispastraiposriftas"/>
    <w:uiPriority w:val="99"/>
    <w:semiHidden/>
    <w:unhideWhenUsed/>
    <w:rsid w:val="00C51993"/>
    <w:rPr>
      <w:color w:val="954F72" w:themeColor="followedHyperlink"/>
      <w:u w:val="single"/>
    </w:rPr>
  </w:style>
  <w:style w:type="paragraph" w:styleId="Sraopastraipa">
    <w:name w:val="List Paragraph"/>
    <w:basedOn w:val="prastasis"/>
    <w:uiPriority w:val="34"/>
    <w:qFormat/>
    <w:rsid w:val="00A17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6896">
      <w:bodyDiv w:val="1"/>
      <w:marLeft w:val="0"/>
      <w:marRight w:val="0"/>
      <w:marTop w:val="0"/>
      <w:marBottom w:val="0"/>
      <w:divBdr>
        <w:top w:val="none" w:sz="0" w:space="0" w:color="auto"/>
        <w:left w:val="none" w:sz="0" w:space="0" w:color="auto"/>
        <w:bottom w:val="none" w:sz="0" w:space="0" w:color="auto"/>
        <w:right w:val="none" w:sz="0" w:space="0" w:color="auto"/>
      </w:divBdr>
      <w:divsChild>
        <w:div w:id="665087875">
          <w:marLeft w:val="0"/>
          <w:marRight w:val="0"/>
          <w:marTop w:val="450"/>
          <w:marBottom w:val="600"/>
          <w:divBdr>
            <w:top w:val="none" w:sz="0" w:space="0" w:color="auto"/>
            <w:left w:val="none" w:sz="0" w:space="0" w:color="auto"/>
            <w:bottom w:val="none" w:sz="0" w:space="0" w:color="auto"/>
            <w:right w:val="none" w:sz="0" w:space="0" w:color="auto"/>
          </w:divBdr>
        </w:div>
        <w:div w:id="43105533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tar.lt/portal/lt/legalAct/8acac9f4b2e711ef88c08519262548c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2928-AF37-4588-9544-B1E00774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4589</Words>
  <Characters>2616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Jonas Kačinauskas</cp:lastModifiedBy>
  <cp:revision>2</cp:revision>
  <cp:lastPrinted>2025-01-07T13:50:00Z</cp:lastPrinted>
  <dcterms:created xsi:type="dcterms:W3CDTF">2025-01-07T17:50:00Z</dcterms:created>
  <dcterms:modified xsi:type="dcterms:W3CDTF">2025-01-07T17:50:00Z</dcterms:modified>
</cp:coreProperties>
</file>