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2B0BCC" w:rsidRPr="002B0BCC" w:rsidTr="002B0BCC">
        <w:tc>
          <w:tcPr>
            <w:tcW w:w="6" w:type="dxa"/>
          </w:tcPr>
          <w:p w:rsidR="003E5A7B" w:rsidRPr="002B0BCC" w:rsidRDefault="003E5A7B">
            <w:pPr>
              <w:pStyle w:val="EmptyLayoutCell"/>
              <w:rPr>
                <w:lang w:val="lt-LT"/>
              </w:rPr>
            </w:pPr>
          </w:p>
        </w:tc>
        <w:tc>
          <w:tcPr>
            <w:tcW w:w="6" w:type="dxa"/>
          </w:tcPr>
          <w:p w:rsidR="003E5A7B" w:rsidRPr="002B0BCC" w:rsidRDefault="003E5A7B">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2B0BCC" w:rsidRPr="002B0BCC" w:rsidTr="002B0BCC">
              <w:trPr>
                <w:trHeight w:val="260"/>
              </w:trPr>
              <w:tc>
                <w:tcPr>
                  <w:tcW w:w="5091" w:type="dxa"/>
                  <w:tcMar>
                    <w:top w:w="40" w:type="dxa"/>
                    <w:left w:w="40" w:type="dxa"/>
                    <w:bottom w:w="40" w:type="dxa"/>
                    <w:right w:w="40" w:type="dxa"/>
                  </w:tcMar>
                </w:tcPr>
                <w:p w:rsidR="003E5A7B" w:rsidRPr="002B0BCC" w:rsidRDefault="003E5A7B">
                  <w:pPr>
                    <w:rPr>
                      <w:lang w:val="lt-LT"/>
                    </w:rPr>
                  </w:pPr>
                </w:p>
              </w:tc>
              <w:tc>
                <w:tcPr>
                  <w:tcW w:w="4533"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PATVIRTINTA</w:t>
                  </w:r>
                </w:p>
              </w:tc>
            </w:tr>
            <w:tr w:rsidR="002B0BCC" w:rsidRPr="002B0BCC" w:rsidTr="002B0BCC">
              <w:trPr>
                <w:trHeight w:val="260"/>
              </w:trPr>
              <w:tc>
                <w:tcPr>
                  <w:tcW w:w="5091" w:type="dxa"/>
                  <w:tcMar>
                    <w:top w:w="40" w:type="dxa"/>
                    <w:left w:w="40" w:type="dxa"/>
                    <w:bottom w:w="40" w:type="dxa"/>
                    <w:right w:w="40" w:type="dxa"/>
                  </w:tcMar>
                </w:tcPr>
                <w:p w:rsidR="003E5A7B" w:rsidRPr="002B0BCC" w:rsidRDefault="003E5A7B">
                  <w:pPr>
                    <w:rPr>
                      <w:lang w:val="lt-LT"/>
                    </w:rPr>
                  </w:pPr>
                </w:p>
              </w:tc>
              <w:tc>
                <w:tcPr>
                  <w:tcW w:w="4533"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Šilalės rajono savivaldybės administracijos</w:t>
                  </w:r>
                </w:p>
              </w:tc>
            </w:tr>
            <w:tr w:rsidR="002B0BCC" w:rsidRPr="002B0BCC" w:rsidTr="002B0BCC">
              <w:trPr>
                <w:trHeight w:val="260"/>
              </w:trPr>
              <w:tc>
                <w:tcPr>
                  <w:tcW w:w="5091" w:type="dxa"/>
                  <w:tcMar>
                    <w:top w:w="40" w:type="dxa"/>
                    <w:left w:w="40" w:type="dxa"/>
                    <w:bottom w:w="40" w:type="dxa"/>
                    <w:right w:w="40" w:type="dxa"/>
                  </w:tcMar>
                </w:tcPr>
                <w:p w:rsidR="003E5A7B" w:rsidRPr="002B0BCC" w:rsidRDefault="003E5A7B">
                  <w:pPr>
                    <w:rPr>
                      <w:lang w:val="lt-LT"/>
                    </w:rPr>
                  </w:pPr>
                </w:p>
              </w:tc>
              <w:tc>
                <w:tcPr>
                  <w:tcW w:w="4533" w:type="dxa"/>
                  <w:tcMar>
                    <w:top w:w="40" w:type="dxa"/>
                    <w:left w:w="40" w:type="dxa"/>
                    <w:bottom w:w="40" w:type="dxa"/>
                    <w:right w:w="40" w:type="dxa"/>
                  </w:tcMar>
                </w:tcPr>
                <w:p w:rsidR="003E5A7B" w:rsidRPr="002B0BCC" w:rsidRDefault="002B0BCC">
                  <w:pPr>
                    <w:rPr>
                      <w:sz w:val="24"/>
                      <w:szCs w:val="24"/>
                      <w:lang w:val="lt-LT"/>
                    </w:rPr>
                  </w:pPr>
                  <w:r w:rsidRPr="002B0BCC">
                    <w:rPr>
                      <w:sz w:val="24"/>
                      <w:szCs w:val="24"/>
                      <w:lang w:val="lt-LT"/>
                    </w:rPr>
                    <w:t>d</w:t>
                  </w:r>
                  <w:r w:rsidR="00CD7429">
                    <w:rPr>
                      <w:sz w:val="24"/>
                      <w:szCs w:val="24"/>
                      <w:lang w:val="lt-LT"/>
                    </w:rPr>
                    <w:t>irektoriaus 2024 m. gruodžio 17</w:t>
                  </w:r>
                  <w:r w:rsidRPr="002B0BCC">
                    <w:rPr>
                      <w:sz w:val="24"/>
                      <w:szCs w:val="24"/>
                      <w:lang w:val="lt-LT"/>
                    </w:rPr>
                    <w:t xml:space="preserve"> d. įsakymu</w:t>
                  </w:r>
                </w:p>
              </w:tc>
            </w:tr>
            <w:tr w:rsidR="002B0BCC" w:rsidRPr="002B0BCC" w:rsidTr="002B0BCC">
              <w:trPr>
                <w:trHeight w:val="260"/>
              </w:trPr>
              <w:tc>
                <w:tcPr>
                  <w:tcW w:w="5091" w:type="dxa"/>
                  <w:tcMar>
                    <w:top w:w="40" w:type="dxa"/>
                    <w:left w:w="40" w:type="dxa"/>
                    <w:bottom w:w="40" w:type="dxa"/>
                    <w:right w:w="40" w:type="dxa"/>
                  </w:tcMar>
                </w:tcPr>
                <w:p w:rsidR="003E5A7B" w:rsidRPr="002B0BCC" w:rsidRDefault="003E5A7B">
                  <w:pPr>
                    <w:rPr>
                      <w:lang w:val="lt-LT"/>
                    </w:rPr>
                  </w:pPr>
                </w:p>
              </w:tc>
              <w:tc>
                <w:tcPr>
                  <w:tcW w:w="4533" w:type="dxa"/>
                  <w:tcMar>
                    <w:top w:w="40" w:type="dxa"/>
                    <w:left w:w="40" w:type="dxa"/>
                    <w:bottom w:w="40" w:type="dxa"/>
                    <w:right w:w="40" w:type="dxa"/>
                  </w:tcMar>
                </w:tcPr>
                <w:p w:rsidR="003E5A7B" w:rsidRPr="002B0BCC" w:rsidRDefault="002B0BCC">
                  <w:pPr>
                    <w:rPr>
                      <w:lang w:val="lt-LT"/>
                    </w:rPr>
                  </w:pPr>
                  <w:r w:rsidRPr="002B0BCC">
                    <w:rPr>
                      <w:color w:val="000000"/>
                      <w:sz w:val="24"/>
                      <w:lang w:val="lt-LT"/>
                    </w:rPr>
                    <w:t>Nr.</w:t>
                  </w:r>
                  <w:r w:rsidR="00CD7429">
                    <w:rPr>
                      <w:color w:val="000000"/>
                      <w:sz w:val="24"/>
                      <w:lang w:val="lt-LT"/>
                    </w:rPr>
                    <w:t xml:space="preserve"> DĮV-767</w:t>
                  </w:r>
                  <w:bookmarkStart w:id="0" w:name="_GoBack"/>
                  <w:bookmarkEnd w:id="0"/>
                </w:p>
              </w:tc>
            </w:tr>
            <w:tr w:rsidR="002B0BCC" w:rsidRPr="002B0BCC" w:rsidTr="002B0BCC">
              <w:trPr>
                <w:trHeight w:val="260"/>
              </w:trPr>
              <w:tc>
                <w:tcPr>
                  <w:tcW w:w="9624" w:type="dxa"/>
                  <w:gridSpan w:val="2"/>
                  <w:tcMar>
                    <w:top w:w="40" w:type="dxa"/>
                    <w:left w:w="40" w:type="dxa"/>
                    <w:bottom w:w="40" w:type="dxa"/>
                    <w:right w:w="40" w:type="dxa"/>
                  </w:tcMar>
                </w:tcPr>
                <w:p w:rsidR="003E5A7B" w:rsidRPr="002B0BCC" w:rsidRDefault="003E5A7B">
                  <w:pPr>
                    <w:rPr>
                      <w:lang w:val="lt-LT"/>
                    </w:rPr>
                  </w:pPr>
                </w:p>
              </w:tc>
            </w:tr>
            <w:tr w:rsidR="002B0BCC" w:rsidRPr="002B0BCC" w:rsidTr="002B0BCC">
              <w:trPr>
                <w:trHeight w:val="260"/>
              </w:trPr>
              <w:tc>
                <w:tcPr>
                  <w:tcW w:w="9624" w:type="dxa"/>
                  <w:gridSpan w:val="2"/>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ŠILALĖS RAJONO SAVIVALDYBĖS ADMINISTRACIJOS</w:t>
                  </w:r>
                </w:p>
              </w:tc>
            </w:tr>
            <w:tr w:rsidR="002B0BCC" w:rsidRPr="002B0BCC" w:rsidTr="002B0BCC">
              <w:trPr>
                <w:trHeight w:val="260"/>
              </w:trPr>
              <w:tc>
                <w:tcPr>
                  <w:tcW w:w="9624" w:type="dxa"/>
                  <w:gridSpan w:val="2"/>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SOCIALINĖS PARAMOS SKYRIAUS</w:t>
                  </w:r>
                </w:p>
              </w:tc>
            </w:tr>
            <w:tr w:rsidR="002B0BCC" w:rsidRPr="002B0BCC" w:rsidTr="002B0BCC">
              <w:trPr>
                <w:trHeight w:val="260"/>
              </w:trPr>
              <w:tc>
                <w:tcPr>
                  <w:tcW w:w="9624" w:type="dxa"/>
                  <w:gridSpan w:val="2"/>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VYRIAUSIOJO SPECIALISTO</w:t>
                  </w:r>
                </w:p>
              </w:tc>
            </w:tr>
            <w:tr w:rsidR="002B0BCC" w:rsidRPr="002B0BCC" w:rsidTr="002B0BCC">
              <w:trPr>
                <w:trHeight w:val="260"/>
              </w:trPr>
              <w:tc>
                <w:tcPr>
                  <w:tcW w:w="9624" w:type="dxa"/>
                  <w:gridSpan w:val="2"/>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PAREIGYBĖS APRAŠYMAS</w:t>
                  </w:r>
                </w:p>
              </w:tc>
            </w:tr>
          </w:tbl>
          <w:p w:rsidR="003E5A7B" w:rsidRPr="002B0BCC" w:rsidRDefault="003E5A7B">
            <w:pPr>
              <w:rPr>
                <w:lang w:val="lt-LT"/>
              </w:rPr>
            </w:pPr>
          </w:p>
        </w:tc>
        <w:tc>
          <w:tcPr>
            <w:tcW w:w="554" w:type="dxa"/>
          </w:tcPr>
          <w:p w:rsidR="003E5A7B" w:rsidRPr="002B0BCC" w:rsidRDefault="003E5A7B">
            <w:pPr>
              <w:pStyle w:val="EmptyLayoutCell"/>
              <w:rPr>
                <w:lang w:val="lt-LT"/>
              </w:rPr>
            </w:pPr>
          </w:p>
        </w:tc>
      </w:tr>
      <w:tr w:rsidR="003E5A7B" w:rsidTr="002B0BCC">
        <w:trPr>
          <w:trHeight w:val="349"/>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2B0BCC" w:rsidTr="002B0BCC">
        <w:tc>
          <w:tcPr>
            <w:tcW w:w="6" w:type="dxa"/>
          </w:tcPr>
          <w:p w:rsidR="003E5A7B" w:rsidRPr="002B0BCC" w:rsidRDefault="003E5A7B">
            <w:pPr>
              <w:pStyle w:val="EmptyLayoutCell"/>
              <w:rPr>
                <w:lang w:val="lt-LT"/>
              </w:rPr>
            </w:pPr>
          </w:p>
        </w:tc>
        <w:tc>
          <w:tcPr>
            <w:tcW w:w="6" w:type="dxa"/>
          </w:tcPr>
          <w:p w:rsidR="003E5A7B" w:rsidRPr="002B0BCC" w:rsidRDefault="003E5A7B">
            <w:pPr>
              <w:pStyle w:val="EmptyLayoutCell"/>
              <w:rPr>
                <w:lang w:val="lt-LT"/>
              </w:rPr>
            </w:pPr>
          </w:p>
        </w:tc>
        <w:tc>
          <w:tcPr>
            <w:tcW w:w="13" w:type="dxa"/>
          </w:tcPr>
          <w:p w:rsidR="003E5A7B" w:rsidRPr="002B0BCC" w:rsidRDefault="003E5A7B">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720"/>
              </w:trPr>
              <w:tc>
                <w:tcPr>
                  <w:tcW w:w="9609" w:type="dxa"/>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I SKYRIUS</w:t>
                  </w:r>
                </w:p>
                <w:p w:rsidR="003E5A7B" w:rsidRPr="002B0BCC" w:rsidRDefault="007E5C95">
                  <w:pPr>
                    <w:jc w:val="center"/>
                    <w:rPr>
                      <w:lang w:val="lt-LT"/>
                    </w:rPr>
                  </w:pPr>
                  <w:r w:rsidRPr="002B0BCC">
                    <w:rPr>
                      <w:b/>
                      <w:color w:val="000000"/>
                      <w:sz w:val="24"/>
                      <w:lang w:val="lt-LT"/>
                    </w:rPr>
                    <w:t>PAREIGYBĖS CHARAKTERISTIKA</w:t>
                  </w:r>
                </w:p>
              </w:tc>
            </w:tr>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1. Pareigybės lygmuo – IX pareigybės lygmuo.</w:t>
                  </w:r>
                </w:p>
              </w:tc>
            </w:tr>
            <w:tr w:rsidR="003E5A7B" w:rsidRPr="002B0BCC" w:rsidTr="002B0BCC">
              <w:trPr>
                <w:trHeight w:val="260"/>
              </w:trPr>
              <w:tc>
                <w:tcPr>
                  <w:tcW w:w="9609" w:type="dxa"/>
                  <w:tcMar>
                    <w:top w:w="40" w:type="dxa"/>
                    <w:left w:w="40" w:type="dxa"/>
                    <w:bottom w:w="40" w:type="dxa"/>
                    <w:right w:w="40" w:type="dxa"/>
                  </w:tcMar>
                </w:tcPr>
                <w:p w:rsidR="003E5A7B" w:rsidRDefault="007E5C95">
                  <w:pPr>
                    <w:rPr>
                      <w:color w:val="000000"/>
                      <w:sz w:val="24"/>
                      <w:lang w:val="lt-LT"/>
                    </w:rPr>
                  </w:pPr>
                  <w:r w:rsidRPr="002B0BCC">
                    <w:rPr>
                      <w:color w:val="000000"/>
                      <w:sz w:val="24"/>
                      <w:lang w:val="lt-LT"/>
                    </w:rPr>
                    <w:t>2. Šias pareigas einantis valstybės tarnautojas tiesiogiai pavaldus skyriaus vedėjui.</w:t>
                  </w:r>
                </w:p>
                <w:p w:rsidR="009642EF" w:rsidRPr="002B0BCC" w:rsidRDefault="009642EF">
                  <w:pPr>
                    <w:rPr>
                      <w:lang w:val="lt-LT"/>
                    </w:rPr>
                  </w:pPr>
                </w:p>
              </w:tc>
            </w:tr>
          </w:tbl>
          <w:p w:rsidR="003E5A7B" w:rsidRPr="002B0BCC" w:rsidRDefault="003E5A7B">
            <w:pPr>
              <w:rPr>
                <w:lang w:val="lt-LT"/>
              </w:rPr>
            </w:pPr>
          </w:p>
        </w:tc>
      </w:tr>
      <w:tr w:rsidR="003E5A7B" w:rsidTr="002B0BCC">
        <w:trPr>
          <w:trHeight w:val="120"/>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2B0BCC" w:rsidTr="002B0BCC">
        <w:tc>
          <w:tcPr>
            <w:tcW w:w="6" w:type="dxa"/>
          </w:tcPr>
          <w:p w:rsidR="003E5A7B" w:rsidRPr="002B0BCC" w:rsidRDefault="003E5A7B">
            <w:pPr>
              <w:pStyle w:val="EmptyLayoutCell"/>
              <w:rPr>
                <w:lang w:val="lt-LT"/>
              </w:rPr>
            </w:pPr>
          </w:p>
        </w:tc>
        <w:tc>
          <w:tcPr>
            <w:tcW w:w="6" w:type="dxa"/>
          </w:tcPr>
          <w:p w:rsidR="003E5A7B" w:rsidRPr="002B0BCC" w:rsidRDefault="003E5A7B">
            <w:pPr>
              <w:pStyle w:val="EmptyLayoutCell"/>
              <w:rPr>
                <w:lang w:val="lt-LT"/>
              </w:rPr>
            </w:pPr>
          </w:p>
        </w:tc>
        <w:tc>
          <w:tcPr>
            <w:tcW w:w="13" w:type="dxa"/>
          </w:tcPr>
          <w:p w:rsidR="003E5A7B" w:rsidRPr="002B0BCC" w:rsidRDefault="003E5A7B">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600"/>
              </w:trPr>
              <w:tc>
                <w:tcPr>
                  <w:tcW w:w="9609" w:type="dxa"/>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II SKYRIUS</w:t>
                  </w:r>
                </w:p>
                <w:p w:rsidR="003E5A7B" w:rsidRPr="002B0BCC" w:rsidRDefault="007E5C95">
                  <w:pPr>
                    <w:jc w:val="center"/>
                    <w:rPr>
                      <w:lang w:val="lt-LT"/>
                    </w:rPr>
                  </w:pPr>
                  <w:r w:rsidRPr="002B0BCC">
                    <w:rPr>
                      <w:b/>
                      <w:color w:val="000000"/>
                      <w:sz w:val="24"/>
                      <w:lang w:val="lt-LT"/>
                    </w:rPr>
                    <w:t>VEIKLOS SRITIS</w:t>
                  </w:r>
                  <w:r w:rsidRPr="002B0BCC">
                    <w:rPr>
                      <w:color w:val="FFFFFF"/>
                      <w:sz w:val="24"/>
                      <w:lang w:val="lt-LT"/>
                    </w:rPr>
                    <w:t>0</w:t>
                  </w:r>
                </w:p>
              </w:tc>
            </w:tr>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3. Pagrindinė veiklos sritis:</w:t>
                  </w:r>
                  <w:r w:rsidRPr="002B0BCC">
                    <w:rPr>
                      <w:color w:val="FFFFFF"/>
                      <w:sz w:val="24"/>
                      <w:lang w:val="lt-LT"/>
                    </w:rPr>
                    <w:t>0</w:t>
                  </w:r>
                </w:p>
              </w:tc>
            </w:tr>
            <w:tr w:rsidR="003E5A7B"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3.1. administracinių sprendimų priėmimas.</w:t>
                        </w:r>
                      </w:p>
                    </w:tc>
                  </w:tr>
                </w:tbl>
                <w:p w:rsidR="003E5A7B" w:rsidRPr="002B0BCC" w:rsidRDefault="003E5A7B">
                  <w:pPr>
                    <w:rPr>
                      <w:lang w:val="lt-LT"/>
                    </w:rPr>
                  </w:pPr>
                </w:p>
              </w:tc>
            </w:tr>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4. Papildoma (-</w:t>
                  </w:r>
                  <w:proofErr w:type="spellStart"/>
                  <w:r w:rsidRPr="002B0BCC">
                    <w:rPr>
                      <w:color w:val="000000"/>
                      <w:sz w:val="24"/>
                      <w:lang w:val="lt-LT"/>
                    </w:rPr>
                    <w:t>os</w:t>
                  </w:r>
                  <w:proofErr w:type="spellEnd"/>
                  <w:r w:rsidRPr="002B0BCC">
                    <w:rPr>
                      <w:color w:val="000000"/>
                      <w:sz w:val="24"/>
                      <w:lang w:val="lt-LT"/>
                    </w:rPr>
                    <w:t>) veiklos sritis (-</w:t>
                  </w:r>
                  <w:proofErr w:type="spellStart"/>
                  <w:r w:rsidRPr="002B0BCC">
                    <w:rPr>
                      <w:color w:val="000000"/>
                      <w:sz w:val="24"/>
                      <w:lang w:val="lt-LT"/>
                    </w:rPr>
                    <w:t>ys</w:t>
                  </w:r>
                  <w:proofErr w:type="spellEnd"/>
                  <w:r w:rsidRPr="002B0BCC">
                    <w:rPr>
                      <w:color w:val="000000"/>
                      <w:sz w:val="24"/>
                      <w:lang w:val="lt-LT"/>
                    </w:rPr>
                    <w:t>):</w:t>
                  </w:r>
                  <w:r w:rsidRPr="002B0BCC">
                    <w:rPr>
                      <w:color w:val="FFFFFF"/>
                      <w:sz w:val="24"/>
                      <w:lang w:val="lt-LT"/>
                    </w:rPr>
                    <w:t>0</w:t>
                  </w:r>
                </w:p>
              </w:tc>
            </w:tr>
            <w:tr w:rsidR="003E5A7B"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260"/>
                    </w:trPr>
                    <w:tc>
                      <w:tcPr>
                        <w:tcW w:w="9609" w:type="dxa"/>
                        <w:tcMar>
                          <w:top w:w="40" w:type="dxa"/>
                          <w:left w:w="40" w:type="dxa"/>
                          <w:bottom w:w="40" w:type="dxa"/>
                          <w:right w:w="40" w:type="dxa"/>
                        </w:tcMar>
                      </w:tcPr>
                      <w:p w:rsidR="003E5A7B" w:rsidRDefault="007E5C95">
                        <w:pPr>
                          <w:rPr>
                            <w:color w:val="000000"/>
                            <w:sz w:val="24"/>
                            <w:lang w:val="lt-LT"/>
                          </w:rPr>
                        </w:pPr>
                        <w:r w:rsidRPr="002B0BCC">
                          <w:rPr>
                            <w:color w:val="000000"/>
                            <w:sz w:val="24"/>
                            <w:lang w:val="lt-LT"/>
                          </w:rPr>
                          <w:t>4.1. administracinis reglamentavimas.</w:t>
                        </w:r>
                      </w:p>
                      <w:p w:rsidR="009642EF" w:rsidRPr="002B0BCC" w:rsidRDefault="009642EF">
                        <w:pPr>
                          <w:rPr>
                            <w:lang w:val="lt-LT"/>
                          </w:rPr>
                        </w:pPr>
                      </w:p>
                    </w:tc>
                  </w:tr>
                </w:tbl>
                <w:p w:rsidR="003E5A7B" w:rsidRPr="002B0BCC" w:rsidRDefault="003E5A7B">
                  <w:pPr>
                    <w:rPr>
                      <w:lang w:val="lt-LT"/>
                    </w:rPr>
                  </w:pPr>
                </w:p>
              </w:tc>
            </w:tr>
          </w:tbl>
          <w:p w:rsidR="003E5A7B" w:rsidRPr="002B0BCC" w:rsidRDefault="003E5A7B">
            <w:pPr>
              <w:rPr>
                <w:lang w:val="lt-LT"/>
              </w:rPr>
            </w:pPr>
          </w:p>
        </w:tc>
      </w:tr>
      <w:tr w:rsidR="003E5A7B" w:rsidTr="002B0BCC">
        <w:trPr>
          <w:trHeight w:val="126"/>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2B0BCC" w:rsidTr="002B0BCC">
        <w:tc>
          <w:tcPr>
            <w:tcW w:w="6" w:type="dxa"/>
          </w:tcPr>
          <w:p w:rsidR="003E5A7B" w:rsidRPr="002B0BCC" w:rsidRDefault="003E5A7B">
            <w:pPr>
              <w:pStyle w:val="EmptyLayoutCell"/>
              <w:rPr>
                <w:lang w:val="lt-LT"/>
              </w:rPr>
            </w:pPr>
          </w:p>
        </w:tc>
        <w:tc>
          <w:tcPr>
            <w:tcW w:w="6" w:type="dxa"/>
          </w:tcPr>
          <w:p w:rsidR="003E5A7B" w:rsidRPr="002B0BCC" w:rsidRDefault="003E5A7B">
            <w:pPr>
              <w:pStyle w:val="EmptyLayoutCell"/>
              <w:rPr>
                <w:lang w:val="lt-LT"/>
              </w:rPr>
            </w:pPr>
          </w:p>
        </w:tc>
        <w:tc>
          <w:tcPr>
            <w:tcW w:w="13" w:type="dxa"/>
          </w:tcPr>
          <w:p w:rsidR="003E5A7B" w:rsidRPr="002B0BCC" w:rsidRDefault="003E5A7B">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600"/>
              </w:trPr>
              <w:tc>
                <w:tcPr>
                  <w:tcW w:w="9609" w:type="dxa"/>
                  <w:tcMar>
                    <w:top w:w="40" w:type="dxa"/>
                    <w:left w:w="40" w:type="dxa"/>
                    <w:bottom w:w="40" w:type="dxa"/>
                    <w:right w:w="40" w:type="dxa"/>
                  </w:tcMar>
                </w:tcPr>
                <w:p w:rsidR="003E5A7B" w:rsidRPr="002B0BCC" w:rsidRDefault="007E5C95">
                  <w:pPr>
                    <w:jc w:val="center"/>
                    <w:rPr>
                      <w:lang w:val="lt-LT"/>
                    </w:rPr>
                  </w:pPr>
                  <w:r w:rsidRPr="002B0BCC">
                    <w:rPr>
                      <w:b/>
                      <w:color w:val="000000"/>
                      <w:sz w:val="24"/>
                      <w:lang w:val="lt-LT"/>
                    </w:rPr>
                    <w:t>III SKYRIUS</w:t>
                  </w:r>
                </w:p>
                <w:p w:rsidR="003E5A7B" w:rsidRPr="002B0BCC" w:rsidRDefault="007E5C95">
                  <w:pPr>
                    <w:jc w:val="center"/>
                    <w:rPr>
                      <w:lang w:val="lt-LT"/>
                    </w:rPr>
                  </w:pPr>
                  <w:r w:rsidRPr="002B0BCC">
                    <w:rPr>
                      <w:b/>
                      <w:color w:val="000000"/>
                      <w:sz w:val="24"/>
                      <w:lang w:val="lt-LT"/>
                    </w:rPr>
                    <w:t>PAREIGYBĖS SPECIALIZACIJA</w:t>
                  </w:r>
                  <w:r w:rsidRPr="002B0BCC">
                    <w:rPr>
                      <w:color w:val="FFFFFF"/>
                      <w:sz w:val="24"/>
                      <w:lang w:val="lt-LT"/>
                    </w:rPr>
                    <w:t>0</w:t>
                  </w:r>
                </w:p>
              </w:tc>
            </w:tr>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5. Pagrindinės veiklos srities specializacija:</w:t>
                  </w:r>
                  <w:r w:rsidRPr="002B0BCC">
                    <w:rPr>
                      <w:color w:val="FFFFFF"/>
                      <w:sz w:val="24"/>
                      <w:lang w:val="lt-LT"/>
                    </w:rPr>
                    <w:t>0</w:t>
                  </w:r>
                </w:p>
              </w:tc>
            </w:tr>
            <w:tr w:rsidR="003E5A7B"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260"/>
                    </w:trPr>
                    <w:tc>
                      <w:tcPr>
                        <w:tcW w:w="9609" w:type="dxa"/>
                        <w:tcMar>
                          <w:top w:w="40" w:type="dxa"/>
                          <w:left w:w="40" w:type="dxa"/>
                          <w:bottom w:w="40" w:type="dxa"/>
                          <w:right w:w="40" w:type="dxa"/>
                        </w:tcMar>
                      </w:tcPr>
                      <w:p w:rsidR="003E5A7B" w:rsidRPr="002B0BCC" w:rsidRDefault="007E5C95" w:rsidP="009642EF">
                        <w:pPr>
                          <w:jc w:val="both"/>
                          <w:rPr>
                            <w:lang w:val="lt-LT"/>
                          </w:rPr>
                        </w:pPr>
                        <w:r w:rsidRPr="002B0BCC">
                          <w:rPr>
                            <w:color w:val="000000"/>
                            <w:sz w:val="24"/>
                            <w:lang w:val="lt-LT"/>
                          </w:rPr>
                          <w:t>5.1. piniginės socialinės paramos, išmokų, kompensacijų skyrimo priežiūra ir kontrolė, visuomenei naudingos veiklos stebėsena seniūnijose.</w:t>
                        </w:r>
                      </w:p>
                    </w:tc>
                  </w:tr>
                </w:tbl>
                <w:p w:rsidR="003E5A7B" w:rsidRPr="002B0BCC" w:rsidRDefault="003E5A7B">
                  <w:pPr>
                    <w:rPr>
                      <w:lang w:val="lt-LT"/>
                    </w:rPr>
                  </w:pPr>
                </w:p>
              </w:tc>
            </w:tr>
            <w:tr w:rsidR="003E5A7B" w:rsidRPr="002B0BCC" w:rsidTr="002B0BCC">
              <w:trPr>
                <w:trHeight w:val="260"/>
              </w:trPr>
              <w:tc>
                <w:tcPr>
                  <w:tcW w:w="9609" w:type="dxa"/>
                  <w:tcMar>
                    <w:top w:w="40" w:type="dxa"/>
                    <w:left w:w="40" w:type="dxa"/>
                    <w:bottom w:w="40" w:type="dxa"/>
                    <w:right w:w="40" w:type="dxa"/>
                  </w:tcMar>
                </w:tcPr>
                <w:p w:rsidR="003E5A7B" w:rsidRPr="002B0BCC" w:rsidRDefault="007E5C95">
                  <w:pPr>
                    <w:rPr>
                      <w:lang w:val="lt-LT"/>
                    </w:rPr>
                  </w:pPr>
                  <w:r w:rsidRPr="002B0BCC">
                    <w:rPr>
                      <w:color w:val="000000"/>
                      <w:sz w:val="24"/>
                      <w:lang w:val="lt-LT"/>
                    </w:rPr>
                    <w:t>6. Papildomos (-ų) veiklos srities (-</w:t>
                  </w:r>
                  <w:proofErr w:type="spellStart"/>
                  <w:r w:rsidRPr="002B0BCC">
                    <w:rPr>
                      <w:color w:val="000000"/>
                      <w:sz w:val="24"/>
                      <w:lang w:val="lt-LT"/>
                    </w:rPr>
                    <w:t>čių</w:t>
                  </w:r>
                  <w:proofErr w:type="spellEnd"/>
                  <w:r w:rsidRPr="002B0BCC">
                    <w:rPr>
                      <w:color w:val="000000"/>
                      <w:sz w:val="24"/>
                      <w:lang w:val="lt-LT"/>
                    </w:rPr>
                    <w:t>) specializacija:</w:t>
                  </w:r>
                  <w:r w:rsidRPr="002B0BCC">
                    <w:rPr>
                      <w:color w:val="FFFFFF"/>
                      <w:sz w:val="24"/>
                      <w:lang w:val="lt-LT"/>
                    </w:rPr>
                    <w:t>0</w:t>
                  </w:r>
                </w:p>
              </w:tc>
            </w:tr>
            <w:tr w:rsidR="003E5A7B"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3E5A7B" w:rsidRPr="002B0BCC" w:rsidTr="002B0BCC">
                    <w:trPr>
                      <w:trHeight w:val="260"/>
                    </w:trPr>
                    <w:tc>
                      <w:tcPr>
                        <w:tcW w:w="9609" w:type="dxa"/>
                        <w:tcMar>
                          <w:top w:w="40" w:type="dxa"/>
                          <w:left w:w="40" w:type="dxa"/>
                          <w:bottom w:w="40" w:type="dxa"/>
                          <w:right w:w="40" w:type="dxa"/>
                        </w:tcMar>
                      </w:tcPr>
                      <w:p w:rsidR="003E5A7B" w:rsidRDefault="007E5C95">
                        <w:pPr>
                          <w:rPr>
                            <w:color w:val="000000"/>
                            <w:sz w:val="24"/>
                            <w:lang w:val="lt-LT"/>
                          </w:rPr>
                        </w:pPr>
                        <w:r w:rsidRPr="002B0BCC">
                          <w:rPr>
                            <w:color w:val="000000"/>
                            <w:sz w:val="24"/>
                            <w:lang w:val="lt-LT"/>
                          </w:rPr>
                          <w:t>6.1. su skyriaus veikla susijusių norminių teisės aktų rengimas.</w:t>
                        </w:r>
                      </w:p>
                      <w:p w:rsidR="009642EF" w:rsidRPr="002B0BCC" w:rsidRDefault="009642EF">
                        <w:pPr>
                          <w:rPr>
                            <w:lang w:val="lt-LT"/>
                          </w:rPr>
                        </w:pPr>
                      </w:p>
                    </w:tc>
                  </w:tr>
                </w:tbl>
                <w:p w:rsidR="003E5A7B" w:rsidRPr="002B0BCC" w:rsidRDefault="003E5A7B">
                  <w:pPr>
                    <w:rPr>
                      <w:lang w:val="lt-LT"/>
                    </w:rPr>
                  </w:pPr>
                </w:p>
              </w:tc>
            </w:tr>
          </w:tbl>
          <w:p w:rsidR="003E5A7B" w:rsidRPr="002B0BCC" w:rsidRDefault="003E5A7B">
            <w:pPr>
              <w:rPr>
                <w:lang w:val="lt-LT"/>
              </w:rPr>
            </w:pPr>
          </w:p>
        </w:tc>
      </w:tr>
      <w:tr w:rsidR="003E5A7B" w:rsidTr="002B0BCC">
        <w:trPr>
          <w:trHeight w:val="100"/>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9642EF" w:rsidTr="002B0BCC">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13"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9067" w:type="dxa"/>
            <w:gridSpan w:val="3"/>
          </w:tcPr>
          <w:tbl>
            <w:tblPr>
              <w:tblW w:w="0" w:type="auto"/>
              <w:tblCellMar>
                <w:left w:w="0" w:type="dxa"/>
                <w:right w:w="0" w:type="dxa"/>
              </w:tblCellMar>
              <w:tblLook w:val="0000" w:firstRow="0" w:lastRow="0" w:firstColumn="0" w:lastColumn="0" w:noHBand="0" w:noVBand="0"/>
            </w:tblPr>
            <w:tblGrid>
              <w:gridCol w:w="9592"/>
            </w:tblGrid>
            <w:tr w:rsidR="003E5A7B" w:rsidRPr="009642EF">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3E5A7B" w:rsidRPr="009642EF" w:rsidTr="009642EF">
                    <w:trPr>
                      <w:trHeight w:val="600"/>
                    </w:trPr>
                    <w:tc>
                      <w:tcPr>
                        <w:tcW w:w="9594" w:type="dxa"/>
                        <w:tcMar>
                          <w:top w:w="40" w:type="dxa"/>
                          <w:left w:w="40" w:type="dxa"/>
                          <w:bottom w:w="40" w:type="dxa"/>
                          <w:right w:w="40" w:type="dxa"/>
                        </w:tcMar>
                      </w:tcPr>
                      <w:p w:rsidR="003E5A7B" w:rsidRPr="009642EF" w:rsidRDefault="007E5C95" w:rsidP="009642EF">
                        <w:pPr>
                          <w:jc w:val="center"/>
                          <w:rPr>
                            <w:lang w:val="lt-LT"/>
                          </w:rPr>
                        </w:pPr>
                        <w:r w:rsidRPr="009642EF">
                          <w:rPr>
                            <w:b/>
                            <w:color w:val="000000"/>
                            <w:sz w:val="24"/>
                            <w:lang w:val="lt-LT"/>
                          </w:rPr>
                          <w:t>IV SKYRIUS</w:t>
                        </w:r>
                      </w:p>
                      <w:p w:rsidR="003E5A7B" w:rsidRPr="009642EF" w:rsidRDefault="007E5C95" w:rsidP="009642EF">
                        <w:pPr>
                          <w:jc w:val="center"/>
                          <w:rPr>
                            <w:lang w:val="lt-LT"/>
                          </w:rPr>
                        </w:pPr>
                        <w:r w:rsidRPr="009642EF">
                          <w:rPr>
                            <w:b/>
                            <w:color w:val="000000"/>
                            <w:sz w:val="24"/>
                            <w:lang w:val="lt-LT"/>
                          </w:rPr>
                          <w:t>FUNKCIJOS</w:t>
                        </w:r>
                      </w:p>
                    </w:tc>
                  </w:tr>
                </w:tbl>
                <w:p w:rsidR="003E5A7B" w:rsidRPr="009642EF" w:rsidRDefault="003E5A7B" w:rsidP="009642EF">
                  <w:pPr>
                    <w:jc w:val="both"/>
                    <w:rPr>
                      <w:lang w:val="lt-LT"/>
                    </w:rPr>
                  </w:pPr>
                </w:p>
              </w:tc>
            </w:tr>
          </w:tbl>
          <w:p w:rsidR="003E5A7B" w:rsidRPr="009642EF" w:rsidRDefault="003E5A7B" w:rsidP="009642EF">
            <w:pPr>
              <w:jc w:val="both"/>
              <w:rPr>
                <w:lang w:val="lt-LT"/>
              </w:rPr>
            </w:pPr>
          </w:p>
        </w:tc>
      </w:tr>
      <w:tr w:rsidR="003E5A7B" w:rsidRPr="009642EF" w:rsidTr="002B0BCC">
        <w:trPr>
          <w:trHeight w:val="20"/>
        </w:trPr>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13"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9048" w:type="dxa"/>
          </w:tcPr>
          <w:p w:rsidR="003E5A7B" w:rsidRPr="009642EF" w:rsidRDefault="003E5A7B" w:rsidP="009642EF">
            <w:pPr>
              <w:pStyle w:val="EmptyLayoutCell"/>
              <w:jc w:val="both"/>
              <w:rPr>
                <w:lang w:val="lt-LT"/>
              </w:rPr>
            </w:pPr>
          </w:p>
        </w:tc>
        <w:tc>
          <w:tcPr>
            <w:tcW w:w="13" w:type="dxa"/>
          </w:tcPr>
          <w:p w:rsidR="003E5A7B" w:rsidRPr="009642EF" w:rsidRDefault="003E5A7B" w:rsidP="009642EF">
            <w:pPr>
              <w:pStyle w:val="EmptyLayoutCell"/>
              <w:jc w:val="both"/>
              <w:rPr>
                <w:lang w:val="lt-LT"/>
              </w:rPr>
            </w:pPr>
          </w:p>
        </w:tc>
      </w:tr>
      <w:tr w:rsidR="002B0BCC" w:rsidRPr="009642EF" w:rsidTr="002B0BCC">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19"/>
            </w:tblGrid>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7. Apdoroja su administracinių sprendimų priėmimu susijusią informaciją arba prireikus koordinuoja su administracinių sprendimų priėmimu susijusios informacijos apdorojimą.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9. Organizuoja administracinių sprendimų priėmimo procesą arba prireikus koordinuoja administracinių sprendimų priėmimo proceso organizavimą.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10. Priima ir aptarnauja asmenis arba prireikus koordinuoja asmenų priėmimą ir aptarnavimą, jei tai susiję su administracinio sprendimo priėmimo vykdymu.</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lastRenderedPageBreak/>
                    <w:t>11. Rengia ir teikia informaciją su administracinių sprendimų priėmimu susijusiais sudėtingais klausimais arba prireikus koordinuoja informacijos su administracinių sprendimų priėmimu susijusiais sudėtingais klausimais rengimą ir teikimą.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12. Rengia ir teikia pasiūlymus su administracinių sprendimų priėmimu susijusiais klausimais.</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13. Rengia teisės aktų projektus ir kitus susijusius dokumentus dėl administracinių sprendimų priėmimo arba prireikus koordinuoja teisės aktų projektų ir kitų susijusių dokumentų dėl administracinių sprendimų priėmimo rengimą.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14. Apdoroja su administraciniu reglamentavimu susijusią informaciją arba prireikus koordinuoja su administraciniu reglamentavimu susijusios informacijos apdorojimą.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15.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16. Rengia ir teikia pasiūlymus su administraciniu reglamentavimu susijusiais klausimais.</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17. Rengia išvadas dėl teisės aktų ir kitų su administraciniu reglamentavimu susijusių dokumentų bei jų įgyvendinimo arba prireikus koordinuoja išvadų dėl teisės aktų ir kitų su administraciniu reglamentavimu susijusių dokumentų bei jų įgyvendinimo rengimą.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18. Stebi teisės aktų ir kitų su administraciniu reglamentavimu susijusių dokumentų, priemonių ir programų įgyvendinimą arba prireikus koordinuoja teisės aktų ir kitų su administraciniu reglamentavimu susijusių dokumentų, priemonių ir programų įgyvendinimo stebėseną.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19. Rengia teisės aktų projektus ir kitus dokumentus dėl administracinio reglamentavimo arba prireikus koordinuoja teisės aktų projektų ir kitų dokumentų dėl administracinio reglamentavimo rengimą.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20. Rengia sutartis su vandenį ir šilumos energiją teikiančiomis įmonėmis dėl patirtų išlaidų kompensavimo, dirba su asmenimis, grįžusiais iš laisvės atėmimo bausmės atlikimo vietų  ir kitais socialiai pažeidžiamais asmenimis.</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21. Teikia metodinę pagalbą seniūnijų socialiniams darbuotojams, konsultuoja gyventojus piniginės socialinės paramos, socialinių išmokų ir kompensacijų gavimo klausimais, kontroliuoja Visuomenei naudingos veiklos atlikimą, Socialinės paramos ir pagalbos šeimai teikimo komisijų darbą bei su tuo susijusių dokumentų tvarkymą seniūnijose, dalyvauja komisijų ir darbo grupių darbe.</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22. Ruošia atsakymus gyventojams į jų prašymus bei kitus raštus socialinės paramos, išmokų klausimais, tvarko ir užtikrina nukentėjusiems asmenims valstybinių vienkartinių išmokų skyrimui dokumentų priėmimą iš gyventojų ir su tuo susijusių programų įgyvendinimą.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23. Koordinuoja ir kontroliuoja visų individualios pagalbos teikimo išlaidų kompensacijų, kredito, paimto daugiabučiam namui atnaujinti (modernizuoti), ir palūkanų apmokėjimo už asmenis, turinčius teisę į būsto šildymo išlaidų kompensacijų, ir paramos palaikams parvežti paskyrimą bei užtikrina jų teisingumą.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24. Koordinuoja ir kontroliuoja pasirinktinai vienos seniūnijos kas mėnesį vaiko išmokų, socialinių pašalpų, kompensacijų ir kitos socialinės paramos paskyrimą ir išmokėjimą bei užtikrina jų teisingumą.</w:t>
                  </w:r>
                </w:p>
              </w:tc>
            </w:tr>
            <w:tr w:rsidR="003E5A7B" w:rsidRPr="009642EF" w:rsidTr="009642EF">
              <w:trPr>
                <w:trHeight w:val="260"/>
              </w:trPr>
              <w:tc>
                <w:tcPr>
                  <w:tcW w:w="9624"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25. Pagal kompetenciją naudojasi kompiuterine duomenų baze SPIS (Socialinės paramos informacinė sistema), Socialinės paramos apskaitos sistema PARAMA, Lietuvos Respublikos gyventojų registru ir Įtariamųjų, kaltinamųjų ir nuteistųjų registru bei užtikrina duomenų saugumą ir konfidencialumą.</w:t>
                  </w:r>
                </w:p>
              </w:tc>
            </w:tr>
            <w:tr w:rsidR="003E5A7B" w:rsidRPr="009642EF" w:rsidTr="009642EF">
              <w:trPr>
                <w:trHeight w:val="260"/>
              </w:trPr>
              <w:tc>
                <w:tcPr>
                  <w:tcW w:w="9624" w:type="dxa"/>
                  <w:tcMar>
                    <w:top w:w="40" w:type="dxa"/>
                    <w:left w:w="40" w:type="dxa"/>
                    <w:bottom w:w="40" w:type="dxa"/>
                    <w:right w:w="40" w:type="dxa"/>
                  </w:tcMar>
                </w:tcPr>
                <w:p w:rsidR="003E5A7B" w:rsidRDefault="007E5C95" w:rsidP="009642EF">
                  <w:pPr>
                    <w:jc w:val="both"/>
                    <w:rPr>
                      <w:color w:val="000000"/>
                      <w:sz w:val="24"/>
                      <w:lang w:val="lt-LT"/>
                    </w:rPr>
                  </w:pPr>
                  <w:r w:rsidRPr="009642EF">
                    <w:rPr>
                      <w:color w:val="000000"/>
                      <w:sz w:val="24"/>
                      <w:lang w:val="lt-LT"/>
                    </w:rPr>
                    <w:t>26. Vykdo kitus nenuolatinio pobūdžio su struktūrinio padalinio veikla susijusius pavedimus.</w:t>
                  </w:r>
                </w:p>
                <w:p w:rsidR="009642EF" w:rsidRPr="009642EF" w:rsidRDefault="009642EF" w:rsidP="009642EF">
                  <w:pPr>
                    <w:jc w:val="both"/>
                    <w:rPr>
                      <w:lang w:val="lt-LT"/>
                    </w:rPr>
                  </w:pPr>
                </w:p>
              </w:tc>
            </w:tr>
          </w:tbl>
          <w:p w:rsidR="003E5A7B" w:rsidRPr="009642EF" w:rsidRDefault="003E5A7B" w:rsidP="009642EF">
            <w:pPr>
              <w:jc w:val="both"/>
              <w:rPr>
                <w:lang w:val="lt-LT"/>
              </w:rPr>
            </w:pPr>
          </w:p>
        </w:tc>
        <w:tc>
          <w:tcPr>
            <w:tcW w:w="13" w:type="dxa"/>
          </w:tcPr>
          <w:p w:rsidR="003E5A7B" w:rsidRPr="009642EF" w:rsidRDefault="003E5A7B" w:rsidP="009642EF">
            <w:pPr>
              <w:pStyle w:val="EmptyLayoutCell"/>
              <w:jc w:val="both"/>
              <w:rPr>
                <w:lang w:val="lt-LT"/>
              </w:rPr>
            </w:pPr>
          </w:p>
        </w:tc>
      </w:tr>
      <w:tr w:rsidR="003E5A7B" w:rsidTr="002B0BCC">
        <w:trPr>
          <w:trHeight w:val="99"/>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9642EF" w:rsidTr="002B0BCC">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13"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6" w:type="dxa"/>
          </w:tcPr>
          <w:p w:rsidR="003E5A7B" w:rsidRPr="009642EF" w:rsidRDefault="003E5A7B" w:rsidP="009642EF">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3E5A7B" w:rsidRPr="009642EF" w:rsidTr="009642EF">
              <w:trPr>
                <w:trHeight w:val="600"/>
              </w:trPr>
              <w:tc>
                <w:tcPr>
                  <w:tcW w:w="9579" w:type="dxa"/>
                  <w:tcMar>
                    <w:top w:w="40" w:type="dxa"/>
                    <w:left w:w="40" w:type="dxa"/>
                    <w:bottom w:w="40" w:type="dxa"/>
                    <w:right w:w="40" w:type="dxa"/>
                  </w:tcMar>
                </w:tcPr>
                <w:p w:rsidR="003E5A7B" w:rsidRPr="009642EF" w:rsidRDefault="007E5C95" w:rsidP="009642EF">
                  <w:pPr>
                    <w:jc w:val="center"/>
                    <w:rPr>
                      <w:lang w:val="lt-LT"/>
                    </w:rPr>
                  </w:pPr>
                  <w:r w:rsidRPr="009642EF">
                    <w:rPr>
                      <w:b/>
                      <w:color w:val="000000"/>
                      <w:sz w:val="24"/>
                      <w:lang w:val="lt-LT"/>
                    </w:rPr>
                    <w:t>V SKYRIUS</w:t>
                  </w:r>
                </w:p>
                <w:p w:rsidR="003E5A7B" w:rsidRPr="009642EF" w:rsidRDefault="007E5C95" w:rsidP="009642EF">
                  <w:pPr>
                    <w:jc w:val="center"/>
                    <w:rPr>
                      <w:lang w:val="lt-LT"/>
                    </w:rPr>
                  </w:pPr>
                  <w:r w:rsidRPr="009642EF">
                    <w:rPr>
                      <w:b/>
                      <w:color w:val="000000"/>
                      <w:sz w:val="24"/>
                      <w:lang w:val="lt-LT"/>
                    </w:rPr>
                    <w:t>SPECIALIEJI REIKALAVIMAI</w:t>
                  </w:r>
                </w:p>
              </w:tc>
            </w:tr>
            <w:tr w:rsidR="003E5A7B" w:rsidRPr="009642EF" w:rsidTr="009642EF">
              <w:trPr>
                <w:trHeight w:val="260"/>
              </w:trPr>
              <w:tc>
                <w:tcPr>
                  <w:tcW w:w="9579"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27. Išsilavinimo ir darbo patirties reikalavimai:</w:t>
                  </w:r>
                  <w:r w:rsidRPr="009642EF">
                    <w:rPr>
                      <w:color w:val="FFFFFF"/>
                      <w:sz w:val="24"/>
                      <w:lang w:val="lt-LT"/>
                    </w:rPr>
                    <w:t>0</w:t>
                  </w:r>
                </w:p>
              </w:tc>
            </w:tr>
            <w:tr w:rsidR="003E5A7B" w:rsidRPr="009642EF" w:rsidTr="009642EF">
              <w:trPr>
                <w:trHeight w:val="2382"/>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3E5A7B" w:rsidRPr="009642EF">
                    <w:trPr>
                      <w:trHeight w:val="1018"/>
                    </w:trPr>
                    <w:tc>
                      <w:tcPr>
                        <w:tcW w:w="9070" w:type="dxa"/>
                        <w:tcMar>
                          <w:top w:w="0" w:type="dxa"/>
                          <w:left w:w="0" w:type="dxa"/>
                          <w:bottom w:w="0" w:type="dxa"/>
                          <w:right w:w="0" w:type="dxa"/>
                        </w:tcMar>
                      </w:tcPr>
                      <w:tbl>
                        <w:tblPr>
                          <w:tblW w:w="9438" w:type="dxa"/>
                          <w:tblCellMar>
                            <w:left w:w="0" w:type="dxa"/>
                            <w:right w:w="0" w:type="dxa"/>
                          </w:tblCellMar>
                          <w:tblLook w:val="0000" w:firstRow="0" w:lastRow="0" w:firstColumn="0" w:lastColumn="0" w:noHBand="0" w:noVBand="0"/>
                        </w:tblPr>
                        <w:tblGrid>
                          <w:gridCol w:w="9438"/>
                        </w:tblGrid>
                        <w:tr w:rsidR="003E5A7B" w:rsidRPr="009642EF" w:rsidTr="009642EF">
                          <w:trPr>
                            <w:trHeight w:val="259"/>
                          </w:trPr>
                          <w:tc>
                            <w:tcPr>
                              <w:tcW w:w="9438"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 xml:space="preserve">27.1. išsilavinimas – aukštasis universitetinis išsilavinimas (bakalauro kvalifikacinis laipsnis) arba jam lygiavertė aukštojo mokslo kvalifikacija; </w:t>
                              </w:r>
                            </w:p>
                          </w:tc>
                        </w:tr>
                        <w:tr w:rsidR="003E5A7B" w:rsidRPr="009642EF" w:rsidTr="009642EF">
                          <w:trPr>
                            <w:trHeight w:val="259"/>
                          </w:trPr>
                          <w:tc>
                            <w:tcPr>
                              <w:tcW w:w="9438"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27.2. studijų kryptis – ekonomika (arba);</w:t>
                              </w:r>
                            </w:p>
                          </w:tc>
                        </w:tr>
                        <w:tr w:rsidR="003E5A7B" w:rsidRPr="009642EF" w:rsidTr="009642EF">
                          <w:trPr>
                            <w:trHeight w:val="259"/>
                          </w:trPr>
                          <w:tc>
                            <w:tcPr>
                              <w:tcW w:w="9438"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27.3. studijų kryptis – socialinis darbas (arba);</w:t>
                              </w:r>
                            </w:p>
                          </w:tc>
                        </w:tr>
                      </w:tbl>
                      <w:p w:rsidR="003E5A7B" w:rsidRPr="009642EF" w:rsidRDefault="003E5A7B" w:rsidP="009642EF">
                        <w:pPr>
                          <w:jc w:val="both"/>
                          <w:rPr>
                            <w:lang w:val="lt-LT"/>
                          </w:rPr>
                        </w:pPr>
                      </w:p>
                    </w:tc>
                  </w:tr>
                  <w:tr w:rsidR="003E5A7B" w:rsidRPr="009642EF">
                    <w:trPr>
                      <w:trHeight w:val="265"/>
                    </w:trPr>
                    <w:tc>
                      <w:tcPr>
                        <w:tcW w:w="9070" w:type="dxa"/>
                        <w:tcMar>
                          <w:top w:w="40" w:type="dxa"/>
                          <w:left w:w="40" w:type="dxa"/>
                          <w:bottom w:w="40" w:type="dxa"/>
                          <w:right w:w="40" w:type="dxa"/>
                        </w:tcMar>
                      </w:tcPr>
                      <w:p w:rsidR="003E5A7B" w:rsidRPr="009642EF" w:rsidRDefault="007E5C95" w:rsidP="009642EF">
                        <w:pPr>
                          <w:jc w:val="both"/>
                          <w:rPr>
                            <w:lang w:val="lt-LT"/>
                          </w:rPr>
                        </w:pPr>
                        <w:r w:rsidRPr="009642EF">
                          <w:rPr>
                            <w:rFonts w:ascii="Arial" w:eastAsia="Arial" w:hAnsi="Arial"/>
                            <w:color w:val="000000"/>
                            <w:lang w:val="lt-LT"/>
                          </w:rPr>
                          <w:t>arba:</w:t>
                        </w:r>
                      </w:p>
                    </w:tc>
                  </w:tr>
                  <w:tr w:rsidR="003E5A7B" w:rsidRPr="009642EF">
                    <w:trPr>
                      <w:trHeight w:val="1018"/>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3E5A7B" w:rsidRPr="009642EF" w:rsidTr="009642EF">
                          <w:trPr>
                            <w:trHeight w:val="259"/>
                          </w:trPr>
                          <w:tc>
                            <w:tcPr>
                              <w:tcW w:w="9579"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 xml:space="preserve">27.4. išsilavinimas – aukštasis universitetinis išsilavinimas (bakalauro kvalifikacinis laipsnis) arba jam lygiavertė aukštojo mokslo kvalifikacija; </w:t>
                              </w:r>
                            </w:p>
                          </w:tc>
                        </w:tr>
                        <w:tr w:rsidR="003E5A7B" w:rsidRPr="009642EF" w:rsidTr="009642EF">
                          <w:trPr>
                            <w:trHeight w:val="259"/>
                          </w:trPr>
                          <w:tc>
                            <w:tcPr>
                              <w:tcW w:w="9579"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27.5. darbo patirtis – piniginės socialinės paramos srities patirtis;</w:t>
                              </w:r>
                            </w:p>
                          </w:tc>
                        </w:tr>
                        <w:tr w:rsidR="003E5A7B" w:rsidRPr="009642EF" w:rsidTr="009642EF">
                          <w:trPr>
                            <w:trHeight w:val="259"/>
                          </w:trPr>
                          <w:tc>
                            <w:tcPr>
                              <w:tcW w:w="9579" w:type="dxa"/>
                              <w:tcMar>
                                <w:top w:w="40" w:type="dxa"/>
                                <w:left w:w="40" w:type="dxa"/>
                                <w:bottom w:w="40" w:type="dxa"/>
                                <w:right w:w="40" w:type="dxa"/>
                              </w:tcMar>
                            </w:tcPr>
                            <w:p w:rsidR="003E5A7B" w:rsidRPr="009642EF" w:rsidRDefault="007E5C95" w:rsidP="009642EF">
                              <w:pPr>
                                <w:jc w:val="both"/>
                                <w:rPr>
                                  <w:lang w:val="lt-LT"/>
                                </w:rPr>
                              </w:pPr>
                              <w:r w:rsidRPr="009642EF">
                                <w:rPr>
                                  <w:color w:val="000000"/>
                                  <w:sz w:val="24"/>
                                  <w:lang w:val="lt-LT"/>
                                </w:rPr>
                                <w:t xml:space="preserve">27.6. darbo patirties trukmė – 1 metai; </w:t>
                              </w:r>
                            </w:p>
                          </w:tc>
                        </w:tr>
                      </w:tbl>
                      <w:p w:rsidR="003E5A7B" w:rsidRPr="009642EF" w:rsidRDefault="003E5A7B" w:rsidP="009642EF">
                        <w:pPr>
                          <w:jc w:val="both"/>
                          <w:rPr>
                            <w:lang w:val="lt-LT"/>
                          </w:rPr>
                        </w:pPr>
                      </w:p>
                    </w:tc>
                  </w:tr>
                </w:tbl>
                <w:p w:rsidR="003E5A7B" w:rsidRPr="009642EF" w:rsidRDefault="003E5A7B" w:rsidP="009642EF">
                  <w:pPr>
                    <w:jc w:val="both"/>
                    <w:rPr>
                      <w:lang w:val="lt-LT"/>
                    </w:rPr>
                  </w:pPr>
                </w:p>
              </w:tc>
            </w:tr>
          </w:tbl>
          <w:p w:rsidR="003E5A7B" w:rsidRPr="009642EF" w:rsidRDefault="003E5A7B" w:rsidP="009642EF">
            <w:pPr>
              <w:jc w:val="both"/>
              <w:rPr>
                <w:lang w:val="lt-LT"/>
              </w:rPr>
            </w:pPr>
          </w:p>
        </w:tc>
      </w:tr>
      <w:tr w:rsidR="003E5A7B" w:rsidTr="002B0BCC">
        <w:trPr>
          <w:trHeight w:val="40"/>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9642EF" w:rsidTr="002B0BCC">
        <w:tc>
          <w:tcPr>
            <w:tcW w:w="9085" w:type="dxa"/>
            <w:gridSpan w:val="6"/>
          </w:tcPr>
          <w:tbl>
            <w:tblPr>
              <w:tblW w:w="9639" w:type="dxa"/>
              <w:tblCellMar>
                <w:left w:w="0" w:type="dxa"/>
                <w:right w:w="0" w:type="dxa"/>
              </w:tblCellMar>
              <w:tblLook w:val="0000" w:firstRow="0" w:lastRow="0" w:firstColumn="0" w:lastColumn="0" w:noHBand="0" w:noVBand="0"/>
            </w:tblPr>
            <w:tblGrid>
              <w:gridCol w:w="9639"/>
            </w:tblGrid>
            <w:tr w:rsidR="003E5A7B" w:rsidRPr="009642EF" w:rsidTr="009642EF">
              <w:trPr>
                <w:trHeight w:val="600"/>
              </w:trPr>
              <w:tc>
                <w:tcPr>
                  <w:tcW w:w="9639" w:type="dxa"/>
                  <w:tcMar>
                    <w:top w:w="40" w:type="dxa"/>
                    <w:left w:w="40" w:type="dxa"/>
                    <w:bottom w:w="40" w:type="dxa"/>
                    <w:right w:w="40" w:type="dxa"/>
                  </w:tcMar>
                </w:tcPr>
                <w:p w:rsidR="003E5A7B" w:rsidRPr="009642EF" w:rsidRDefault="007E5C95">
                  <w:pPr>
                    <w:jc w:val="center"/>
                    <w:rPr>
                      <w:lang w:val="lt-LT"/>
                    </w:rPr>
                  </w:pPr>
                  <w:r w:rsidRPr="009642EF">
                    <w:rPr>
                      <w:b/>
                      <w:color w:val="000000"/>
                      <w:sz w:val="24"/>
                      <w:lang w:val="lt-LT"/>
                    </w:rPr>
                    <w:t>VI SKYRIUS</w:t>
                  </w:r>
                </w:p>
                <w:p w:rsidR="003E5A7B" w:rsidRPr="009642EF" w:rsidRDefault="007E5C95">
                  <w:pPr>
                    <w:jc w:val="center"/>
                    <w:rPr>
                      <w:lang w:val="lt-LT"/>
                    </w:rPr>
                  </w:pPr>
                  <w:r w:rsidRPr="009642EF">
                    <w:rPr>
                      <w:b/>
                      <w:color w:val="000000"/>
                      <w:sz w:val="24"/>
                      <w:lang w:val="lt-LT"/>
                    </w:rPr>
                    <w:t>KOMPETENCIJOS</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 Bendrosios kompetencijos ir jų pakankami lygiai:</w:t>
                  </w:r>
                  <w:r w:rsidRPr="009642EF">
                    <w:rPr>
                      <w:color w:val="FFFFFF"/>
                      <w:sz w:val="24"/>
                      <w:lang w:val="lt-LT"/>
                    </w:rPr>
                    <w:t>0</w:t>
                  </w:r>
                </w:p>
              </w:tc>
            </w:tr>
            <w:tr w:rsidR="003E5A7B" w:rsidRPr="009642EF" w:rsidTr="009642EF">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28.1. vertės visuomenei kūrimas – 3;</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28.2. organizuotumas – 3;</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28.3. patikimumas ir atsakingumas – 3;</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28.4. analizė ir pagrindimas – 4;</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28.5. komunikacija – 3.</w:t>
                        </w:r>
                      </w:p>
                    </w:tc>
                  </w:tr>
                </w:tbl>
                <w:p w:rsidR="003E5A7B" w:rsidRPr="009642EF" w:rsidRDefault="003E5A7B">
                  <w:pPr>
                    <w:rPr>
                      <w:lang w:val="lt-LT"/>
                    </w:rPr>
                  </w:pP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29. Specifinės kompetencijos ir jų pakankami lygiai:</w:t>
                  </w:r>
                  <w:r w:rsidRPr="009642EF">
                    <w:rPr>
                      <w:color w:val="FFFFFF"/>
                      <w:sz w:val="24"/>
                      <w:lang w:val="lt-LT"/>
                    </w:rPr>
                    <w:t>0</w:t>
                  </w:r>
                </w:p>
              </w:tc>
            </w:tr>
            <w:tr w:rsidR="003E5A7B" w:rsidRPr="009642EF" w:rsidTr="009642EF">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29.1. informacijos valdymas – 3;</w:t>
                        </w: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29.2. kontrolės ir priežiūros proceso valdymas – 3.</w:t>
                        </w:r>
                      </w:p>
                    </w:tc>
                  </w:tr>
                </w:tbl>
                <w:p w:rsidR="003E5A7B" w:rsidRPr="009642EF" w:rsidRDefault="003E5A7B">
                  <w:pPr>
                    <w:rPr>
                      <w:lang w:val="lt-LT"/>
                    </w:rPr>
                  </w:pPr>
                </w:p>
              </w:tc>
            </w:tr>
            <w:tr w:rsidR="003E5A7B" w:rsidRPr="009642EF" w:rsidTr="009642EF">
              <w:trPr>
                <w:trHeight w:val="260"/>
              </w:trPr>
              <w:tc>
                <w:tcPr>
                  <w:tcW w:w="9639"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30. Profesinės kompetencijos ir jų pakankami lygiai:</w:t>
                  </w:r>
                  <w:r w:rsidRPr="009642EF">
                    <w:rPr>
                      <w:color w:val="FFFFFF"/>
                      <w:sz w:val="24"/>
                      <w:lang w:val="lt-LT"/>
                    </w:rPr>
                    <w:t>0</w:t>
                  </w:r>
                </w:p>
              </w:tc>
            </w:tr>
            <w:tr w:rsidR="003E5A7B" w:rsidRPr="009642EF" w:rsidTr="009642EF">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98"/>
                  </w:tblGrid>
                  <w:tr w:rsidR="003E5A7B" w:rsidRPr="009642EF" w:rsidTr="009642EF">
                    <w:trPr>
                      <w:trHeight w:val="260"/>
                    </w:trPr>
                    <w:tc>
                      <w:tcPr>
                        <w:tcW w:w="9498"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30.1. veiklos planavimas – 3.</w:t>
                        </w:r>
                      </w:p>
                    </w:tc>
                  </w:tr>
                </w:tbl>
                <w:p w:rsidR="003E5A7B" w:rsidRPr="009642EF" w:rsidRDefault="003E5A7B">
                  <w:pPr>
                    <w:rPr>
                      <w:lang w:val="lt-LT"/>
                    </w:rPr>
                  </w:pPr>
                </w:p>
              </w:tc>
            </w:tr>
          </w:tbl>
          <w:p w:rsidR="003E5A7B" w:rsidRPr="009642EF" w:rsidRDefault="003E5A7B">
            <w:pPr>
              <w:rPr>
                <w:lang w:val="lt-LT"/>
              </w:rPr>
            </w:pPr>
          </w:p>
        </w:tc>
        <w:tc>
          <w:tcPr>
            <w:tcW w:w="13" w:type="dxa"/>
          </w:tcPr>
          <w:p w:rsidR="003E5A7B" w:rsidRPr="009642EF" w:rsidRDefault="003E5A7B">
            <w:pPr>
              <w:pStyle w:val="EmptyLayoutCell"/>
              <w:rPr>
                <w:lang w:val="lt-LT"/>
              </w:rPr>
            </w:pPr>
          </w:p>
        </w:tc>
      </w:tr>
      <w:tr w:rsidR="003E5A7B" w:rsidTr="002B0BCC">
        <w:trPr>
          <w:trHeight w:val="450"/>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r w:rsidR="002B0BCC" w:rsidRPr="009642EF" w:rsidTr="002B0BCC">
        <w:tc>
          <w:tcPr>
            <w:tcW w:w="6" w:type="dxa"/>
          </w:tcPr>
          <w:p w:rsidR="003E5A7B" w:rsidRPr="009642EF" w:rsidRDefault="003E5A7B">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E5A7B" w:rsidRPr="009642EF">
              <w:trPr>
                <w:trHeight w:val="260"/>
              </w:trPr>
              <w:tc>
                <w:tcPr>
                  <w:tcW w:w="3401" w:type="dxa"/>
                  <w:tcMar>
                    <w:top w:w="40" w:type="dxa"/>
                    <w:left w:w="40" w:type="dxa"/>
                    <w:bottom w:w="40" w:type="dxa"/>
                    <w:right w:w="40" w:type="dxa"/>
                  </w:tcMar>
                </w:tcPr>
                <w:p w:rsidR="003E5A7B" w:rsidRPr="009642EF" w:rsidRDefault="007E5C95">
                  <w:pPr>
                    <w:rPr>
                      <w:lang w:val="lt-LT"/>
                    </w:rPr>
                  </w:pPr>
                  <w:r w:rsidRPr="009642EF">
                    <w:rPr>
                      <w:color w:val="000000"/>
                      <w:sz w:val="24"/>
                      <w:lang w:val="lt-LT"/>
                    </w:rPr>
                    <w:t>Susipažinau</w:t>
                  </w: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Borders>
                    <w:bottom w:val="single" w:sz="2" w:space="0" w:color="000000"/>
                  </w:tcBorders>
                  <w:tcMar>
                    <w:top w:w="40" w:type="dxa"/>
                    <w:left w:w="40" w:type="dxa"/>
                    <w:bottom w:w="40" w:type="dxa"/>
                    <w:right w:w="40" w:type="dxa"/>
                  </w:tcMar>
                </w:tcPr>
                <w:p w:rsidR="003E5A7B" w:rsidRPr="009642EF" w:rsidRDefault="003E5A7B">
                  <w:pPr>
                    <w:rPr>
                      <w:lang w:val="lt-LT"/>
                    </w:rPr>
                  </w:pP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Mar>
                    <w:top w:w="40" w:type="dxa"/>
                    <w:left w:w="40" w:type="dxa"/>
                    <w:bottom w:w="40" w:type="dxa"/>
                    <w:right w:w="40" w:type="dxa"/>
                  </w:tcMar>
                </w:tcPr>
                <w:p w:rsidR="003E5A7B" w:rsidRPr="009642EF" w:rsidRDefault="007E5C95">
                  <w:pPr>
                    <w:rPr>
                      <w:lang w:val="lt-LT"/>
                    </w:rPr>
                  </w:pPr>
                  <w:r w:rsidRPr="009642EF">
                    <w:rPr>
                      <w:color w:val="000000"/>
                      <w:lang w:val="lt-LT"/>
                    </w:rPr>
                    <w:t>(Parašas)</w:t>
                  </w: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Borders>
                    <w:bottom w:val="single" w:sz="2" w:space="0" w:color="000000"/>
                  </w:tcBorders>
                  <w:tcMar>
                    <w:top w:w="40" w:type="dxa"/>
                    <w:left w:w="40" w:type="dxa"/>
                    <w:bottom w:w="40" w:type="dxa"/>
                    <w:right w:w="40" w:type="dxa"/>
                  </w:tcMar>
                </w:tcPr>
                <w:p w:rsidR="003E5A7B" w:rsidRPr="009642EF" w:rsidRDefault="003E5A7B">
                  <w:pPr>
                    <w:rPr>
                      <w:lang w:val="lt-LT"/>
                    </w:rPr>
                  </w:pP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Mar>
                    <w:top w:w="40" w:type="dxa"/>
                    <w:left w:w="40" w:type="dxa"/>
                    <w:bottom w:w="40" w:type="dxa"/>
                    <w:right w:w="40" w:type="dxa"/>
                  </w:tcMar>
                </w:tcPr>
                <w:p w:rsidR="003E5A7B" w:rsidRPr="009642EF" w:rsidRDefault="007E5C95">
                  <w:pPr>
                    <w:rPr>
                      <w:lang w:val="lt-LT"/>
                    </w:rPr>
                  </w:pPr>
                  <w:r w:rsidRPr="009642EF">
                    <w:rPr>
                      <w:color w:val="000000"/>
                      <w:lang w:val="lt-LT"/>
                    </w:rPr>
                    <w:t>(Vardas ir pavardė)</w:t>
                  </w: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Borders>
                    <w:bottom w:val="single" w:sz="2" w:space="0" w:color="000000"/>
                  </w:tcBorders>
                  <w:tcMar>
                    <w:top w:w="40" w:type="dxa"/>
                    <w:left w:w="40" w:type="dxa"/>
                    <w:bottom w:w="40" w:type="dxa"/>
                    <w:right w:w="40" w:type="dxa"/>
                  </w:tcMar>
                </w:tcPr>
                <w:p w:rsidR="003E5A7B" w:rsidRPr="009642EF" w:rsidRDefault="003E5A7B">
                  <w:pPr>
                    <w:rPr>
                      <w:lang w:val="lt-LT"/>
                    </w:rPr>
                  </w:pP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Mar>
                    <w:top w:w="40" w:type="dxa"/>
                    <w:left w:w="40" w:type="dxa"/>
                    <w:bottom w:w="40" w:type="dxa"/>
                    <w:right w:w="40" w:type="dxa"/>
                  </w:tcMar>
                </w:tcPr>
                <w:p w:rsidR="003E5A7B" w:rsidRPr="009642EF" w:rsidRDefault="007E5C95">
                  <w:pPr>
                    <w:rPr>
                      <w:lang w:val="lt-LT"/>
                    </w:rPr>
                  </w:pPr>
                  <w:r w:rsidRPr="009642EF">
                    <w:rPr>
                      <w:color w:val="000000"/>
                      <w:lang w:val="lt-LT"/>
                    </w:rPr>
                    <w:t>(Data)</w:t>
                  </w:r>
                </w:p>
              </w:tc>
              <w:tc>
                <w:tcPr>
                  <w:tcW w:w="5669" w:type="dxa"/>
                  <w:tcMar>
                    <w:top w:w="40" w:type="dxa"/>
                    <w:left w:w="40" w:type="dxa"/>
                    <w:bottom w:w="40" w:type="dxa"/>
                    <w:right w:w="40" w:type="dxa"/>
                  </w:tcMar>
                </w:tcPr>
                <w:p w:rsidR="003E5A7B" w:rsidRPr="009642EF" w:rsidRDefault="003E5A7B">
                  <w:pPr>
                    <w:rPr>
                      <w:lang w:val="lt-LT"/>
                    </w:rPr>
                  </w:pPr>
                </w:p>
              </w:tc>
            </w:tr>
            <w:tr w:rsidR="003E5A7B" w:rsidRPr="009642EF">
              <w:trPr>
                <w:trHeight w:val="260"/>
              </w:trPr>
              <w:tc>
                <w:tcPr>
                  <w:tcW w:w="3401" w:type="dxa"/>
                  <w:tcMar>
                    <w:top w:w="40" w:type="dxa"/>
                    <w:left w:w="40" w:type="dxa"/>
                    <w:bottom w:w="40" w:type="dxa"/>
                    <w:right w:w="40" w:type="dxa"/>
                  </w:tcMar>
                </w:tcPr>
                <w:p w:rsidR="003E5A7B" w:rsidRPr="009642EF" w:rsidRDefault="003E5A7B">
                  <w:pPr>
                    <w:rPr>
                      <w:lang w:val="lt-LT"/>
                    </w:rPr>
                  </w:pPr>
                </w:p>
              </w:tc>
              <w:tc>
                <w:tcPr>
                  <w:tcW w:w="5669" w:type="dxa"/>
                  <w:tcMar>
                    <w:top w:w="40" w:type="dxa"/>
                    <w:left w:w="40" w:type="dxa"/>
                    <w:bottom w:w="40" w:type="dxa"/>
                    <w:right w:w="40" w:type="dxa"/>
                  </w:tcMar>
                </w:tcPr>
                <w:p w:rsidR="003E5A7B" w:rsidRPr="009642EF" w:rsidRDefault="003E5A7B">
                  <w:pPr>
                    <w:rPr>
                      <w:lang w:val="lt-LT"/>
                    </w:rPr>
                  </w:pPr>
                </w:p>
              </w:tc>
            </w:tr>
          </w:tbl>
          <w:p w:rsidR="003E5A7B" w:rsidRPr="009642EF" w:rsidRDefault="003E5A7B">
            <w:pPr>
              <w:rPr>
                <w:lang w:val="lt-LT"/>
              </w:rPr>
            </w:pPr>
          </w:p>
        </w:tc>
        <w:tc>
          <w:tcPr>
            <w:tcW w:w="13" w:type="dxa"/>
          </w:tcPr>
          <w:p w:rsidR="003E5A7B" w:rsidRPr="009642EF" w:rsidRDefault="003E5A7B">
            <w:pPr>
              <w:pStyle w:val="EmptyLayoutCell"/>
              <w:rPr>
                <w:lang w:val="lt-LT"/>
              </w:rPr>
            </w:pPr>
          </w:p>
        </w:tc>
      </w:tr>
      <w:tr w:rsidR="003E5A7B" w:rsidTr="002B0BCC">
        <w:trPr>
          <w:trHeight w:val="911"/>
        </w:trPr>
        <w:tc>
          <w:tcPr>
            <w:tcW w:w="6" w:type="dxa"/>
          </w:tcPr>
          <w:p w:rsidR="003E5A7B" w:rsidRDefault="003E5A7B">
            <w:pPr>
              <w:pStyle w:val="EmptyLayoutCell"/>
            </w:pPr>
          </w:p>
        </w:tc>
        <w:tc>
          <w:tcPr>
            <w:tcW w:w="6" w:type="dxa"/>
          </w:tcPr>
          <w:p w:rsidR="003E5A7B" w:rsidRDefault="003E5A7B">
            <w:pPr>
              <w:pStyle w:val="EmptyLayoutCell"/>
            </w:pPr>
          </w:p>
        </w:tc>
        <w:tc>
          <w:tcPr>
            <w:tcW w:w="13" w:type="dxa"/>
          </w:tcPr>
          <w:p w:rsidR="003E5A7B" w:rsidRDefault="003E5A7B">
            <w:pPr>
              <w:pStyle w:val="EmptyLayoutCell"/>
            </w:pPr>
          </w:p>
        </w:tc>
        <w:tc>
          <w:tcPr>
            <w:tcW w:w="6" w:type="dxa"/>
          </w:tcPr>
          <w:p w:rsidR="003E5A7B" w:rsidRDefault="003E5A7B">
            <w:pPr>
              <w:pStyle w:val="EmptyLayoutCell"/>
            </w:pPr>
          </w:p>
        </w:tc>
        <w:tc>
          <w:tcPr>
            <w:tcW w:w="6" w:type="dxa"/>
          </w:tcPr>
          <w:p w:rsidR="003E5A7B" w:rsidRDefault="003E5A7B">
            <w:pPr>
              <w:pStyle w:val="EmptyLayoutCell"/>
            </w:pPr>
          </w:p>
        </w:tc>
        <w:tc>
          <w:tcPr>
            <w:tcW w:w="9048" w:type="dxa"/>
          </w:tcPr>
          <w:p w:rsidR="003E5A7B" w:rsidRDefault="003E5A7B">
            <w:pPr>
              <w:pStyle w:val="EmptyLayoutCell"/>
            </w:pPr>
          </w:p>
        </w:tc>
        <w:tc>
          <w:tcPr>
            <w:tcW w:w="13" w:type="dxa"/>
          </w:tcPr>
          <w:p w:rsidR="003E5A7B" w:rsidRDefault="003E5A7B">
            <w:pPr>
              <w:pStyle w:val="EmptyLayoutCell"/>
            </w:pPr>
          </w:p>
        </w:tc>
      </w:tr>
    </w:tbl>
    <w:p w:rsidR="007E5C95" w:rsidRDefault="007E5C95"/>
    <w:sectPr w:rsidR="007E5C95" w:rsidSect="009642EF">
      <w:headerReference w:type="default" r:id="rId7"/>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6B" w:rsidRDefault="00F3356B" w:rsidP="009642EF">
      <w:r>
        <w:separator/>
      </w:r>
    </w:p>
  </w:endnote>
  <w:endnote w:type="continuationSeparator" w:id="0">
    <w:p w:rsidR="00F3356B" w:rsidRDefault="00F3356B" w:rsidP="0096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6B" w:rsidRDefault="00F3356B" w:rsidP="009642EF">
      <w:r>
        <w:separator/>
      </w:r>
    </w:p>
  </w:footnote>
  <w:footnote w:type="continuationSeparator" w:id="0">
    <w:p w:rsidR="00F3356B" w:rsidRDefault="00F3356B" w:rsidP="0096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EF" w:rsidRDefault="009642EF">
    <w:pPr>
      <w:pStyle w:val="Antrats"/>
      <w:jc w:val="center"/>
      <w:rPr>
        <w:sz w:val="24"/>
        <w:szCs w:val="24"/>
      </w:rPr>
    </w:pPr>
  </w:p>
  <w:p w:rsidR="009642EF" w:rsidRDefault="009642EF">
    <w:pPr>
      <w:pStyle w:val="Antrats"/>
      <w:jc w:val="center"/>
      <w:rPr>
        <w:sz w:val="24"/>
        <w:szCs w:val="24"/>
      </w:rPr>
    </w:pPr>
  </w:p>
  <w:p w:rsidR="009642EF" w:rsidRPr="009642EF" w:rsidRDefault="009642EF">
    <w:pPr>
      <w:pStyle w:val="Antrats"/>
      <w:jc w:val="center"/>
      <w:rPr>
        <w:sz w:val="24"/>
        <w:szCs w:val="24"/>
      </w:rPr>
    </w:pPr>
    <w:r w:rsidRPr="009642EF">
      <w:rPr>
        <w:sz w:val="24"/>
        <w:szCs w:val="24"/>
      </w:rPr>
      <w:fldChar w:fldCharType="begin"/>
    </w:r>
    <w:r w:rsidRPr="009642EF">
      <w:rPr>
        <w:sz w:val="24"/>
        <w:szCs w:val="24"/>
      </w:rPr>
      <w:instrText>PAGE   \* MERGEFORMAT</w:instrText>
    </w:r>
    <w:r w:rsidRPr="009642EF">
      <w:rPr>
        <w:sz w:val="24"/>
        <w:szCs w:val="24"/>
      </w:rPr>
      <w:fldChar w:fldCharType="separate"/>
    </w:r>
    <w:r w:rsidR="00CD7429" w:rsidRPr="00CD7429">
      <w:rPr>
        <w:noProof/>
        <w:sz w:val="24"/>
        <w:szCs w:val="24"/>
        <w:lang w:val="lt-LT"/>
      </w:rPr>
      <w:t>2</w:t>
    </w:r>
    <w:r w:rsidRPr="009642EF">
      <w:rPr>
        <w:sz w:val="24"/>
        <w:szCs w:val="24"/>
      </w:rPr>
      <w:fldChar w:fldCharType="end"/>
    </w:r>
  </w:p>
  <w:p w:rsidR="009642EF" w:rsidRDefault="009642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CC"/>
    <w:rsid w:val="0026054E"/>
    <w:rsid w:val="002B0BCC"/>
    <w:rsid w:val="003E5A7B"/>
    <w:rsid w:val="007E5C95"/>
    <w:rsid w:val="009642EF"/>
    <w:rsid w:val="00CD7429"/>
    <w:rsid w:val="00D515A7"/>
    <w:rsid w:val="00F335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3DA78-EC11-470A-AE69-55B4F8F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642E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9642EF"/>
    <w:rPr>
      <w:lang w:val="en-US" w:eastAsia="en-US"/>
    </w:rPr>
  </w:style>
  <w:style w:type="paragraph" w:styleId="Porat">
    <w:name w:val="footer"/>
    <w:basedOn w:val="prastasis"/>
    <w:link w:val="PoratDiagrama"/>
    <w:uiPriority w:val="99"/>
    <w:unhideWhenUsed/>
    <w:rsid w:val="009642EF"/>
    <w:pPr>
      <w:tabs>
        <w:tab w:val="center" w:pos="4819"/>
        <w:tab w:val="right" w:pos="9638"/>
      </w:tabs>
    </w:pPr>
  </w:style>
  <w:style w:type="character" w:customStyle="1" w:styleId="PoratDiagrama">
    <w:name w:val="Poraštė Diagrama"/>
    <w:basedOn w:val="Numatytasispastraiposriftas"/>
    <w:link w:val="Porat"/>
    <w:uiPriority w:val="99"/>
    <w:rsid w:val="009642E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F579-9E5F-4591-AA31-EB745354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4310</Words>
  <Characters>2458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2</cp:revision>
  <dcterms:created xsi:type="dcterms:W3CDTF">2024-12-17T15:03:00Z</dcterms:created>
  <dcterms:modified xsi:type="dcterms:W3CDTF">2024-12-17T15:03:00Z</dcterms:modified>
</cp:coreProperties>
</file>