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D631A" w14:textId="35E9C26E" w:rsidR="009E7711" w:rsidRPr="00FA5E7C" w:rsidRDefault="00224CDF" w:rsidP="009E7711">
      <w:pPr>
        <w:pStyle w:val="Pavadinimas"/>
      </w:pPr>
      <w:r>
        <w:t xml:space="preserve">DĖL </w:t>
      </w:r>
      <w:r w:rsidR="00BB706B">
        <w:t>VIENKARTINĖS PINIGINĖS IŠMOKOS</w:t>
      </w:r>
      <w:r w:rsidR="00A15941">
        <w:t xml:space="preserve"> SKYRIMO </w:t>
      </w:r>
      <w:r w:rsidR="00075607">
        <w:t>(</w:t>
      </w:r>
      <w:r w:rsidR="00075607" w:rsidRPr="00075607">
        <w:rPr>
          <w:i/>
          <w:iCs/>
        </w:rPr>
        <w:t>DUOMENYS NESKELBTINI</w:t>
      </w:r>
      <w:r w:rsidR="00075607">
        <w:t>)</w:t>
      </w:r>
    </w:p>
    <w:p w14:paraId="185FB52A" w14:textId="77777777" w:rsidR="009E7711" w:rsidRPr="006E0BA7" w:rsidRDefault="009E7711" w:rsidP="009E7711">
      <w:pPr>
        <w:pStyle w:val="Pavadinimas"/>
        <w:tabs>
          <w:tab w:val="left" w:pos="851"/>
        </w:tabs>
        <w:rPr>
          <w:sz w:val="16"/>
          <w:szCs w:val="16"/>
        </w:rPr>
      </w:pPr>
    </w:p>
    <w:p w14:paraId="2AB5C222" w14:textId="548E2C1F" w:rsidR="009E7711" w:rsidRPr="00AA0D49" w:rsidRDefault="009E7711" w:rsidP="009E7711">
      <w:pPr>
        <w:jc w:val="center"/>
        <w:rPr>
          <w:lang w:val="lt-LT"/>
        </w:rPr>
      </w:pPr>
      <w:r w:rsidRPr="00AA0D49">
        <w:rPr>
          <w:lang w:val="lt-LT"/>
        </w:rPr>
        <w:t>20</w:t>
      </w:r>
      <w:r w:rsidR="00224CDF" w:rsidRPr="00AA0D49">
        <w:rPr>
          <w:lang w:val="lt-LT"/>
        </w:rPr>
        <w:t>2</w:t>
      </w:r>
      <w:r w:rsidR="00BB706B">
        <w:rPr>
          <w:lang w:val="lt-LT"/>
        </w:rPr>
        <w:t xml:space="preserve">4 </w:t>
      </w:r>
      <w:r w:rsidRPr="00AA0D49">
        <w:rPr>
          <w:lang w:val="lt-LT"/>
        </w:rPr>
        <w:t xml:space="preserve">m. </w:t>
      </w:r>
      <w:r w:rsidR="00775812">
        <w:rPr>
          <w:lang w:val="lt-LT"/>
        </w:rPr>
        <w:t>gruodžio</w:t>
      </w:r>
      <w:r w:rsidR="005B3867">
        <w:rPr>
          <w:lang w:val="lt-LT"/>
        </w:rPr>
        <w:t xml:space="preserve"> 18</w:t>
      </w:r>
      <w:r w:rsidR="00D63AEA" w:rsidRPr="00AA0D49">
        <w:rPr>
          <w:lang w:val="lt-LT"/>
        </w:rPr>
        <w:t xml:space="preserve"> </w:t>
      </w:r>
      <w:r w:rsidRPr="00AA0D49">
        <w:rPr>
          <w:lang w:val="lt-LT"/>
        </w:rPr>
        <w:t xml:space="preserve">d. Nr. </w:t>
      </w:r>
      <w:r w:rsidR="005B3867">
        <w:rPr>
          <w:lang w:val="lt-LT"/>
        </w:rPr>
        <w:t>MPP-133 (6.1 E)</w:t>
      </w:r>
      <w:bookmarkStart w:id="0" w:name="_GoBack"/>
      <w:bookmarkEnd w:id="0"/>
    </w:p>
    <w:p w14:paraId="19E55CD5" w14:textId="77777777" w:rsidR="009E7711" w:rsidRPr="00AA0D49" w:rsidRDefault="009E7711" w:rsidP="009E7711">
      <w:pPr>
        <w:jc w:val="center"/>
        <w:rPr>
          <w:lang w:val="lt-LT"/>
        </w:rPr>
      </w:pPr>
      <w:r w:rsidRPr="00AA0D49">
        <w:rPr>
          <w:lang w:val="lt-LT"/>
        </w:rPr>
        <w:t>Šilalė</w:t>
      </w:r>
    </w:p>
    <w:p w14:paraId="0F271FFD" w14:textId="77777777" w:rsidR="009E7711" w:rsidRPr="006E0BA7" w:rsidRDefault="009E7711" w:rsidP="009E7711">
      <w:pPr>
        <w:ind w:firstLine="680"/>
        <w:jc w:val="both"/>
        <w:rPr>
          <w:sz w:val="16"/>
          <w:szCs w:val="16"/>
          <w:lang w:val="lt-LT"/>
        </w:rPr>
      </w:pPr>
    </w:p>
    <w:p w14:paraId="61DF5234" w14:textId="71E7B700" w:rsidR="00781F92" w:rsidRDefault="004948E5" w:rsidP="00BB706B">
      <w:pPr>
        <w:ind w:firstLine="907"/>
        <w:jc w:val="both"/>
        <w:rPr>
          <w:color w:val="000000" w:themeColor="text1"/>
          <w:lang w:val="lt-LT"/>
        </w:rPr>
      </w:pPr>
      <w:r>
        <w:rPr>
          <w:lang w:val="lt-LT"/>
        </w:rPr>
        <w:t xml:space="preserve">Vadovaudamasis </w:t>
      </w:r>
      <w:r w:rsidR="00BB706B">
        <w:rPr>
          <w:lang w:val="lt-LT"/>
        </w:rPr>
        <w:t xml:space="preserve">Lietuvos Respublikos valstybės ir savivaldybių įstaigų darbuotojų darbo apmokėjimo ir komisijų narių atlygio </w:t>
      </w:r>
      <w:r w:rsidR="00BB706B">
        <w:rPr>
          <w:color w:val="000000" w:themeColor="text1"/>
          <w:lang w:val="lt-LT"/>
        </w:rPr>
        <w:t>už darbą įstatymo 10 straipsnio 2 punkto 7 papunkčiu</w:t>
      </w:r>
      <w:r w:rsidR="00BB706B">
        <w:rPr>
          <w:lang w:val="lt-LT"/>
        </w:rPr>
        <w:t xml:space="preserve">, </w:t>
      </w:r>
      <w:r>
        <w:rPr>
          <w:lang w:val="lt-LT"/>
        </w:rPr>
        <w:t xml:space="preserve">Lietuvos Respublikos vietos savivaldos įstatymo 25 straipsnio 5 dalimi, 27 straipsnio 2 dalies 7 punktu, </w:t>
      </w:r>
      <w:r w:rsidR="00BB706B">
        <w:rPr>
          <w:lang w:val="lt-LT"/>
        </w:rPr>
        <w:t>vykdydamas</w:t>
      </w:r>
      <w:r w:rsidR="004A13B9">
        <w:rPr>
          <w:lang w:val="lt-LT"/>
        </w:rPr>
        <w:t xml:space="preserve"> Šilalės rajono savivaldybės biudžetinių įstaigų vadovų darbo apmokėjimo sistemos aprašo, patvirtinto Šilalės rajono savivaldybės </w:t>
      </w:r>
      <w:r w:rsidR="00BB706B">
        <w:rPr>
          <w:lang w:val="lt-LT"/>
        </w:rPr>
        <w:t>mero</w:t>
      </w:r>
      <w:r w:rsidR="004A13B9">
        <w:rPr>
          <w:lang w:val="lt-LT"/>
        </w:rPr>
        <w:t xml:space="preserve"> 202</w:t>
      </w:r>
      <w:r w:rsidR="00BB706B">
        <w:rPr>
          <w:lang w:val="lt-LT"/>
        </w:rPr>
        <w:t>4</w:t>
      </w:r>
      <w:r w:rsidR="004A13B9">
        <w:rPr>
          <w:lang w:val="lt-LT"/>
        </w:rPr>
        <w:t xml:space="preserve"> m. </w:t>
      </w:r>
      <w:r w:rsidR="00BB706B">
        <w:rPr>
          <w:lang w:val="lt-LT"/>
        </w:rPr>
        <w:t>kovo 26</w:t>
      </w:r>
      <w:r w:rsidR="004A13B9">
        <w:rPr>
          <w:lang w:val="lt-LT"/>
        </w:rPr>
        <w:t xml:space="preserve"> d. </w:t>
      </w:r>
      <w:r w:rsidR="00BB706B">
        <w:rPr>
          <w:lang w:val="lt-LT"/>
        </w:rPr>
        <w:t>potvarkiu</w:t>
      </w:r>
      <w:r w:rsidR="004A13B9">
        <w:rPr>
          <w:lang w:val="lt-LT"/>
        </w:rPr>
        <w:t xml:space="preserve"> Nr. </w:t>
      </w:r>
      <w:r w:rsidR="00BB706B">
        <w:rPr>
          <w:lang w:val="lt-LT"/>
        </w:rPr>
        <w:t>T3-112</w:t>
      </w:r>
      <w:r w:rsidR="004A13B9">
        <w:rPr>
          <w:lang w:val="lt-LT"/>
        </w:rPr>
        <w:t xml:space="preserve"> „Dėl Šilalės rajono savivaldybės biudžetinių įstaigų vadovų darbo apmokėjimo sistemos aprašo patvirtinimo“, </w:t>
      </w:r>
      <w:r w:rsidR="00BB706B">
        <w:rPr>
          <w:lang w:val="lt-LT"/>
        </w:rPr>
        <w:t>22.4.2</w:t>
      </w:r>
      <w:r w:rsidR="004A13B9">
        <w:rPr>
          <w:lang w:val="lt-LT"/>
        </w:rPr>
        <w:t xml:space="preserve"> papunktį, </w:t>
      </w:r>
    </w:p>
    <w:p w14:paraId="3F0F64B1" w14:textId="7D1B15C2" w:rsidR="003152FB" w:rsidRPr="00BB706B" w:rsidRDefault="0019465D" w:rsidP="00BB706B">
      <w:pPr>
        <w:ind w:firstLine="993"/>
        <w:jc w:val="both"/>
        <w:rPr>
          <w:lang w:val="lt-LT"/>
        </w:rPr>
      </w:pPr>
      <w:r w:rsidRPr="00B01025">
        <w:rPr>
          <w:lang w:val="lt-LT"/>
        </w:rPr>
        <w:t xml:space="preserve">s k i r i u </w:t>
      </w:r>
      <w:r w:rsidR="00075607">
        <w:rPr>
          <w:lang w:val="lt-LT"/>
        </w:rPr>
        <w:t>(</w:t>
      </w:r>
      <w:r w:rsidR="00075607" w:rsidRPr="00075607">
        <w:rPr>
          <w:i/>
          <w:iCs/>
          <w:lang w:val="lt-LT"/>
        </w:rPr>
        <w:t>duomenys neskelbtini</w:t>
      </w:r>
      <w:r w:rsidR="00075607">
        <w:rPr>
          <w:lang w:val="lt-LT"/>
        </w:rPr>
        <w:t>)</w:t>
      </w:r>
      <w:r w:rsidRPr="00B01025">
        <w:rPr>
          <w:lang w:val="lt-LT"/>
        </w:rPr>
        <w:t xml:space="preserve">, </w:t>
      </w:r>
      <w:r w:rsidR="00075607">
        <w:rPr>
          <w:lang w:val="lt-LT"/>
        </w:rPr>
        <w:t>(</w:t>
      </w:r>
      <w:r w:rsidR="00075607" w:rsidRPr="00075607">
        <w:rPr>
          <w:i/>
          <w:iCs/>
          <w:lang w:val="lt-LT"/>
        </w:rPr>
        <w:t>duomenys neskelbtini</w:t>
      </w:r>
      <w:r w:rsidR="00075607">
        <w:rPr>
          <w:lang w:val="lt-LT"/>
        </w:rPr>
        <w:t>)</w:t>
      </w:r>
      <w:r w:rsidRPr="00B01025">
        <w:rPr>
          <w:lang w:val="lt-LT"/>
        </w:rPr>
        <w:t xml:space="preserve">, </w:t>
      </w:r>
      <w:r w:rsidR="00075607">
        <w:rPr>
          <w:lang w:val="lt-LT"/>
        </w:rPr>
        <w:t>(</w:t>
      </w:r>
      <w:r w:rsidR="00075607" w:rsidRPr="00075607">
        <w:rPr>
          <w:i/>
          <w:iCs/>
          <w:lang w:val="lt-LT"/>
        </w:rPr>
        <w:t>duomenys neskelbtini</w:t>
      </w:r>
      <w:r w:rsidR="00075607">
        <w:rPr>
          <w:lang w:val="lt-LT"/>
        </w:rPr>
        <w:t>)</w:t>
      </w:r>
      <w:r w:rsidR="00BB706B">
        <w:rPr>
          <w:lang w:val="lt-LT"/>
        </w:rPr>
        <w:t xml:space="preserve"> eurų dydžio vienkartinę piniginę išmoką </w:t>
      </w:r>
      <w:r w:rsidR="00BB706B" w:rsidRPr="00BB706B">
        <w:rPr>
          <w:lang w:val="lt-LT"/>
        </w:rPr>
        <w:t>Kalėdų ir Naujųjų metų švenčių proga už gerus</w:t>
      </w:r>
      <w:r w:rsidR="00BB706B">
        <w:rPr>
          <w:lang w:val="lt-LT"/>
        </w:rPr>
        <w:t xml:space="preserve"> </w:t>
      </w:r>
      <w:r w:rsidR="00BB706B" w:rsidRPr="00BB706B">
        <w:rPr>
          <w:lang w:val="lt-LT"/>
        </w:rPr>
        <w:t>darbo rezultatus ir gerą darbo pareigų atlikimą</w:t>
      </w:r>
      <w:r w:rsidR="00BB706B">
        <w:rPr>
          <w:lang w:val="lt-LT"/>
        </w:rPr>
        <w:t>.</w:t>
      </w:r>
    </w:p>
    <w:p w14:paraId="52A2666B" w14:textId="4C96B543" w:rsidR="00367362" w:rsidRPr="006B6210" w:rsidRDefault="00367362" w:rsidP="00BB706B">
      <w:pPr>
        <w:ind w:firstLine="907"/>
        <w:jc w:val="both"/>
        <w:rPr>
          <w:lang w:val="lt-LT"/>
        </w:rPr>
      </w:pPr>
      <w:r w:rsidRPr="006B6210">
        <w:rPr>
          <w:lang w:val="lt-LT"/>
        </w:rPr>
        <w:t>Šis potvarkis gali būti skundžiamas Telšių darbo ginčų komisijai prie Valstybinės darbo inspekcijos (Respublikos g. 32, 8733 Telšiai).</w:t>
      </w:r>
    </w:p>
    <w:p w14:paraId="3B3FF368" w14:textId="77777777" w:rsidR="00D63AEA" w:rsidRPr="006B6210" w:rsidRDefault="00D63AEA" w:rsidP="00BB706B">
      <w:pPr>
        <w:jc w:val="both"/>
        <w:rPr>
          <w:lang w:val="lt-LT"/>
        </w:rPr>
      </w:pPr>
    </w:p>
    <w:p w14:paraId="1F69C323" w14:textId="77777777" w:rsidR="003A10A4" w:rsidRPr="006B6210" w:rsidRDefault="003A10A4" w:rsidP="009E7711">
      <w:pPr>
        <w:rPr>
          <w:lang w:val="lt-LT"/>
        </w:rPr>
      </w:pPr>
    </w:p>
    <w:p w14:paraId="376FCDD6" w14:textId="363F6484" w:rsidR="00D63AEA" w:rsidRPr="006B6210" w:rsidRDefault="0052055F" w:rsidP="00D63AEA">
      <w:pPr>
        <w:pStyle w:val="Antrat1"/>
        <w:rPr>
          <w:b w:val="0"/>
          <w:lang w:val="lt-LT"/>
        </w:rPr>
      </w:pPr>
      <w:r w:rsidRPr="006B6210">
        <w:rPr>
          <w:b w:val="0"/>
          <w:lang w:val="lt-LT"/>
        </w:rPr>
        <w:t>Savivaldybės meras</w:t>
      </w:r>
      <w:r w:rsidR="00D63AEA" w:rsidRPr="006B6210">
        <w:rPr>
          <w:b w:val="0"/>
          <w:lang w:val="lt-LT"/>
        </w:rPr>
        <w:t xml:space="preserve">                               </w:t>
      </w:r>
      <w:r w:rsidR="00D63AEA" w:rsidRPr="006B6210">
        <w:rPr>
          <w:b w:val="0"/>
          <w:lang w:val="lt-LT"/>
        </w:rPr>
        <w:tab/>
        <w:t xml:space="preserve">                                                         </w:t>
      </w:r>
      <w:r w:rsidR="009B137B" w:rsidRPr="006B6210">
        <w:rPr>
          <w:b w:val="0"/>
          <w:lang w:val="lt-LT"/>
        </w:rPr>
        <w:t xml:space="preserve">        </w:t>
      </w:r>
      <w:r w:rsidR="00D63AEA" w:rsidRPr="006B6210">
        <w:rPr>
          <w:b w:val="0"/>
          <w:lang w:val="lt-LT"/>
        </w:rPr>
        <w:t xml:space="preserve"> </w:t>
      </w:r>
      <w:r w:rsidR="004948E5">
        <w:rPr>
          <w:b w:val="0"/>
          <w:lang w:val="lt-LT"/>
        </w:rPr>
        <w:t>Tadas Bartkus</w:t>
      </w:r>
      <w:r w:rsidR="00D63AEA" w:rsidRPr="006B6210">
        <w:rPr>
          <w:b w:val="0"/>
          <w:lang w:val="lt-LT"/>
        </w:rPr>
        <w:t xml:space="preserve"> </w:t>
      </w:r>
    </w:p>
    <w:p w14:paraId="57386674" w14:textId="77777777" w:rsidR="00D63AEA" w:rsidRPr="006B6210" w:rsidRDefault="00D63AEA" w:rsidP="00D63AEA">
      <w:pPr>
        <w:rPr>
          <w:lang w:val="lt-LT"/>
        </w:rPr>
      </w:pPr>
    </w:p>
    <w:p w14:paraId="29BF5692" w14:textId="77777777" w:rsidR="00E924CD" w:rsidRPr="006B6210" w:rsidRDefault="00E924CD" w:rsidP="00D63AEA">
      <w:pPr>
        <w:rPr>
          <w:lang w:val="lt-LT"/>
        </w:rPr>
      </w:pPr>
    </w:p>
    <w:sectPr w:rsidR="00E924CD" w:rsidRPr="006B6210" w:rsidSect="006E0BA7">
      <w:headerReference w:type="even" r:id="rId7"/>
      <w:headerReference w:type="default" r:id="rId8"/>
      <w:headerReference w:type="first" r:id="rId9"/>
      <w:pgSz w:w="11907" w:h="16840" w:code="9"/>
      <w:pgMar w:top="1134" w:right="567" w:bottom="426" w:left="1701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C68ADB" w14:textId="77777777" w:rsidR="0090613B" w:rsidRDefault="0090613B">
      <w:r>
        <w:separator/>
      </w:r>
    </w:p>
  </w:endnote>
  <w:endnote w:type="continuationSeparator" w:id="0">
    <w:p w14:paraId="146A5253" w14:textId="77777777" w:rsidR="0090613B" w:rsidRDefault="00906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C63A15" w14:textId="77777777" w:rsidR="0090613B" w:rsidRDefault="0090613B">
      <w:r>
        <w:separator/>
      </w:r>
    </w:p>
  </w:footnote>
  <w:footnote w:type="continuationSeparator" w:id="0">
    <w:p w14:paraId="6CAE1538" w14:textId="77777777" w:rsidR="0090613B" w:rsidRDefault="00906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D0447" w14:textId="77777777" w:rsidR="00F966E2" w:rsidRDefault="009E771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F09CF9D" w14:textId="77777777" w:rsidR="00F966E2" w:rsidRDefault="00F966E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614B5" w14:textId="77777777" w:rsidR="00F966E2" w:rsidRDefault="009E7711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7DCC">
      <w:rPr>
        <w:noProof/>
      </w:rPr>
      <w:t>2</w:t>
    </w:r>
    <w:r>
      <w:fldChar w:fldCharType="end"/>
    </w:r>
  </w:p>
  <w:p w14:paraId="2D5547B6" w14:textId="77777777" w:rsidR="00F966E2" w:rsidRDefault="00F966E2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4F874" w14:textId="77777777" w:rsidR="00D63AEA" w:rsidRDefault="00D63AEA">
    <w:pPr>
      <w:pStyle w:val="Antrats"/>
      <w:jc w:val="right"/>
      <w:rPr>
        <w:b/>
        <w:lang w:val="lt-LT"/>
      </w:rPr>
    </w:pPr>
  </w:p>
  <w:p w14:paraId="727C7AF1" w14:textId="77777777" w:rsidR="00D63AEA" w:rsidRDefault="00D63AEA">
    <w:pPr>
      <w:pStyle w:val="Antrats"/>
      <w:jc w:val="right"/>
      <w:rPr>
        <w:b/>
        <w:lang w:val="lt-LT"/>
      </w:rPr>
    </w:pPr>
  </w:p>
  <w:p w14:paraId="2C8552AF" w14:textId="77777777" w:rsidR="00D63AEA" w:rsidRDefault="00D63AEA">
    <w:pPr>
      <w:pStyle w:val="Antrats"/>
      <w:jc w:val="right"/>
      <w:rPr>
        <w:b/>
        <w:lang w:val="lt-LT"/>
      </w:rPr>
    </w:pPr>
  </w:p>
  <w:p w14:paraId="11C1C30B" w14:textId="77777777" w:rsidR="00F966E2" w:rsidRDefault="009E7711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1B9D482C" wp14:editId="7BE67B40">
          <wp:extent cx="647700" cy="752475"/>
          <wp:effectExtent l="0" t="0" r="0" b="9525"/>
          <wp:docPr id="8" name="Paveikslėlis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642AB4" w14:textId="77777777" w:rsidR="00F966E2" w:rsidRDefault="009E7711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</w:t>
    </w:r>
  </w:p>
  <w:p w14:paraId="0AC70D97" w14:textId="77777777" w:rsidR="00F966E2" w:rsidRDefault="00A32C35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MERAS</w:t>
    </w:r>
  </w:p>
  <w:p w14:paraId="1161174D" w14:textId="77777777" w:rsidR="00F966E2" w:rsidRDefault="00F966E2">
    <w:pPr>
      <w:pStyle w:val="Antrats"/>
      <w:jc w:val="center"/>
      <w:rPr>
        <w:rFonts w:ascii="Times New Roman" w:hAnsi="Times New Roman"/>
        <w:b/>
      </w:rPr>
    </w:pPr>
  </w:p>
  <w:p w14:paraId="54C79659" w14:textId="77777777" w:rsidR="00F966E2" w:rsidRDefault="00A32C35">
    <w:pPr>
      <w:pStyle w:val="Antrats"/>
      <w:jc w:val="center"/>
    </w:pPr>
    <w:r>
      <w:rPr>
        <w:rFonts w:ascii="Times New Roman" w:hAnsi="Times New Roman"/>
        <w:b/>
      </w:rPr>
      <w:t>POTVARKIS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EF1A52"/>
    <w:multiLevelType w:val="hybridMultilevel"/>
    <w:tmpl w:val="FC74A5C0"/>
    <w:lvl w:ilvl="0" w:tplc="132245B2">
      <w:start w:val="1"/>
      <w:numFmt w:val="decimal"/>
      <w:lvlText w:val="%1."/>
      <w:lvlJc w:val="left"/>
      <w:pPr>
        <w:ind w:left="2174" w:hanging="360"/>
      </w:pPr>
      <w:rPr>
        <w:rFonts w:ascii="TimesLT" w:hAnsi="TimesLT" w:hint="default"/>
      </w:rPr>
    </w:lvl>
    <w:lvl w:ilvl="1" w:tplc="04270019" w:tentative="1">
      <w:start w:val="1"/>
      <w:numFmt w:val="lowerLetter"/>
      <w:lvlText w:val="%2."/>
      <w:lvlJc w:val="left"/>
      <w:pPr>
        <w:ind w:left="2347" w:hanging="360"/>
      </w:pPr>
    </w:lvl>
    <w:lvl w:ilvl="2" w:tplc="0427001B" w:tentative="1">
      <w:start w:val="1"/>
      <w:numFmt w:val="lowerRoman"/>
      <w:lvlText w:val="%3."/>
      <w:lvlJc w:val="right"/>
      <w:pPr>
        <w:ind w:left="3067" w:hanging="180"/>
      </w:pPr>
    </w:lvl>
    <w:lvl w:ilvl="3" w:tplc="0427000F" w:tentative="1">
      <w:start w:val="1"/>
      <w:numFmt w:val="decimal"/>
      <w:lvlText w:val="%4."/>
      <w:lvlJc w:val="left"/>
      <w:pPr>
        <w:ind w:left="3787" w:hanging="360"/>
      </w:pPr>
    </w:lvl>
    <w:lvl w:ilvl="4" w:tplc="04270019" w:tentative="1">
      <w:start w:val="1"/>
      <w:numFmt w:val="lowerLetter"/>
      <w:lvlText w:val="%5."/>
      <w:lvlJc w:val="left"/>
      <w:pPr>
        <w:ind w:left="4507" w:hanging="360"/>
      </w:pPr>
    </w:lvl>
    <w:lvl w:ilvl="5" w:tplc="0427001B" w:tentative="1">
      <w:start w:val="1"/>
      <w:numFmt w:val="lowerRoman"/>
      <w:lvlText w:val="%6."/>
      <w:lvlJc w:val="right"/>
      <w:pPr>
        <w:ind w:left="5227" w:hanging="180"/>
      </w:pPr>
    </w:lvl>
    <w:lvl w:ilvl="6" w:tplc="0427000F" w:tentative="1">
      <w:start w:val="1"/>
      <w:numFmt w:val="decimal"/>
      <w:lvlText w:val="%7."/>
      <w:lvlJc w:val="left"/>
      <w:pPr>
        <w:ind w:left="5947" w:hanging="360"/>
      </w:pPr>
    </w:lvl>
    <w:lvl w:ilvl="7" w:tplc="04270019" w:tentative="1">
      <w:start w:val="1"/>
      <w:numFmt w:val="lowerLetter"/>
      <w:lvlText w:val="%8."/>
      <w:lvlJc w:val="left"/>
      <w:pPr>
        <w:ind w:left="6667" w:hanging="360"/>
      </w:pPr>
    </w:lvl>
    <w:lvl w:ilvl="8" w:tplc="0427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" w15:restartNumberingAfterBreak="0">
    <w:nsid w:val="69E827FB"/>
    <w:multiLevelType w:val="hybridMultilevel"/>
    <w:tmpl w:val="1F1831F4"/>
    <w:lvl w:ilvl="0" w:tplc="132245B2">
      <w:start w:val="1"/>
      <w:numFmt w:val="decimal"/>
      <w:lvlText w:val="%1."/>
      <w:lvlJc w:val="left"/>
      <w:pPr>
        <w:ind w:left="1267" w:hanging="360"/>
      </w:pPr>
      <w:rPr>
        <w:rFonts w:ascii="TimesLT" w:hAnsi="TimesLT" w:hint="default"/>
      </w:rPr>
    </w:lvl>
    <w:lvl w:ilvl="1" w:tplc="04270019" w:tentative="1">
      <w:start w:val="1"/>
      <w:numFmt w:val="lowerLetter"/>
      <w:lvlText w:val="%2."/>
      <w:lvlJc w:val="left"/>
      <w:pPr>
        <w:ind w:left="1987" w:hanging="360"/>
      </w:pPr>
    </w:lvl>
    <w:lvl w:ilvl="2" w:tplc="0427001B" w:tentative="1">
      <w:start w:val="1"/>
      <w:numFmt w:val="lowerRoman"/>
      <w:lvlText w:val="%3."/>
      <w:lvlJc w:val="right"/>
      <w:pPr>
        <w:ind w:left="2707" w:hanging="180"/>
      </w:pPr>
    </w:lvl>
    <w:lvl w:ilvl="3" w:tplc="0427000F" w:tentative="1">
      <w:start w:val="1"/>
      <w:numFmt w:val="decimal"/>
      <w:lvlText w:val="%4."/>
      <w:lvlJc w:val="left"/>
      <w:pPr>
        <w:ind w:left="3427" w:hanging="360"/>
      </w:pPr>
    </w:lvl>
    <w:lvl w:ilvl="4" w:tplc="04270019" w:tentative="1">
      <w:start w:val="1"/>
      <w:numFmt w:val="lowerLetter"/>
      <w:lvlText w:val="%5."/>
      <w:lvlJc w:val="left"/>
      <w:pPr>
        <w:ind w:left="4147" w:hanging="360"/>
      </w:pPr>
    </w:lvl>
    <w:lvl w:ilvl="5" w:tplc="0427001B" w:tentative="1">
      <w:start w:val="1"/>
      <w:numFmt w:val="lowerRoman"/>
      <w:lvlText w:val="%6."/>
      <w:lvlJc w:val="right"/>
      <w:pPr>
        <w:ind w:left="4867" w:hanging="180"/>
      </w:pPr>
    </w:lvl>
    <w:lvl w:ilvl="6" w:tplc="0427000F" w:tentative="1">
      <w:start w:val="1"/>
      <w:numFmt w:val="decimal"/>
      <w:lvlText w:val="%7."/>
      <w:lvlJc w:val="left"/>
      <w:pPr>
        <w:ind w:left="5587" w:hanging="360"/>
      </w:pPr>
    </w:lvl>
    <w:lvl w:ilvl="7" w:tplc="04270019" w:tentative="1">
      <w:start w:val="1"/>
      <w:numFmt w:val="lowerLetter"/>
      <w:lvlText w:val="%8."/>
      <w:lvlJc w:val="left"/>
      <w:pPr>
        <w:ind w:left="6307" w:hanging="360"/>
      </w:pPr>
    </w:lvl>
    <w:lvl w:ilvl="8" w:tplc="0427001B" w:tentative="1">
      <w:start w:val="1"/>
      <w:numFmt w:val="lowerRoman"/>
      <w:lvlText w:val="%9."/>
      <w:lvlJc w:val="right"/>
      <w:pPr>
        <w:ind w:left="702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11"/>
    <w:rsid w:val="000100CB"/>
    <w:rsid w:val="00075607"/>
    <w:rsid w:val="00085191"/>
    <w:rsid w:val="000A2F5F"/>
    <w:rsid w:val="000A593E"/>
    <w:rsid w:val="000B2764"/>
    <w:rsid w:val="000B2F9C"/>
    <w:rsid w:val="000D3C15"/>
    <w:rsid w:val="000D5EA8"/>
    <w:rsid w:val="00100A7E"/>
    <w:rsid w:val="0010625C"/>
    <w:rsid w:val="001122DF"/>
    <w:rsid w:val="00116479"/>
    <w:rsid w:val="00122624"/>
    <w:rsid w:val="00140322"/>
    <w:rsid w:val="001619A8"/>
    <w:rsid w:val="00163918"/>
    <w:rsid w:val="00181634"/>
    <w:rsid w:val="00181A02"/>
    <w:rsid w:val="0018359E"/>
    <w:rsid w:val="0019465D"/>
    <w:rsid w:val="001A268F"/>
    <w:rsid w:val="001B2D23"/>
    <w:rsid w:val="0021107A"/>
    <w:rsid w:val="00224CDF"/>
    <w:rsid w:val="0022580D"/>
    <w:rsid w:val="00230C47"/>
    <w:rsid w:val="002A0D38"/>
    <w:rsid w:val="002D4408"/>
    <w:rsid w:val="002E4784"/>
    <w:rsid w:val="00301B7F"/>
    <w:rsid w:val="00306026"/>
    <w:rsid w:val="003151C6"/>
    <w:rsid w:val="003152FB"/>
    <w:rsid w:val="00323C3D"/>
    <w:rsid w:val="00327CA4"/>
    <w:rsid w:val="0033188F"/>
    <w:rsid w:val="00367362"/>
    <w:rsid w:val="00367765"/>
    <w:rsid w:val="00375557"/>
    <w:rsid w:val="003A10A4"/>
    <w:rsid w:val="003B4599"/>
    <w:rsid w:val="0042387B"/>
    <w:rsid w:val="00431250"/>
    <w:rsid w:val="00435650"/>
    <w:rsid w:val="004457D0"/>
    <w:rsid w:val="00470564"/>
    <w:rsid w:val="00477DCC"/>
    <w:rsid w:val="004948E5"/>
    <w:rsid w:val="004A13B9"/>
    <w:rsid w:val="004B4CED"/>
    <w:rsid w:val="004B79F8"/>
    <w:rsid w:val="004C2C0D"/>
    <w:rsid w:val="004D7F2E"/>
    <w:rsid w:val="0050201E"/>
    <w:rsid w:val="0051640C"/>
    <w:rsid w:val="0052055F"/>
    <w:rsid w:val="00556B89"/>
    <w:rsid w:val="005763E7"/>
    <w:rsid w:val="005B3867"/>
    <w:rsid w:val="005B4D08"/>
    <w:rsid w:val="005B5D70"/>
    <w:rsid w:val="005C3F23"/>
    <w:rsid w:val="005D3BF1"/>
    <w:rsid w:val="005E6D5B"/>
    <w:rsid w:val="00623CF2"/>
    <w:rsid w:val="006312F3"/>
    <w:rsid w:val="0066452A"/>
    <w:rsid w:val="00665403"/>
    <w:rsid w:val="00680FA8"/>
    <w:rsid w:val="0069216D"/>
    <w:rsid w:val="006A6F6B"/>
    <w:rsid w:val="006B6210"/>
    <w:rsid w:val="006C2BD6"/>
    <w:rsid w:val="006C5E67"/>
    <w:rsid w:val="006E0BA7"/>
    <w:rsid w:val="006E36B5"/>
    <w:rsid w:val="00740B44"/>
    <w:rsid w:val="0074265C"/>
    <w:rsid w:val="007515D8"/>
    <w:rsid w:val="00765F34"/>
    <w:rsid w:val="00775812"/>
    <w:rsid w:val="00781367"/>
    <w:rsid w:val="00781F92"/>
    <w:rsid w:val="00787965"/>
    <w:rsid w:val="00792FB4"/>
    <w:rsid w:val="00794EE8"/>
    <w:rsid w:val="00802E4A"/>
    <w:rsid w:val="00805F08"/>
    <w:rsid w:val="00840074"/>
    <w:rsid w:val="008445D5"/>
    <w:rsid w:val="008655D3"/>
    <w:rsid w:val="008752F1"/>
    <w:rsid w:val="00887049"/>
    <w:rsid w:val="008A5998"/>
    <w:rsid w:val="008C1DF0"/>
    <w:rsid w:val="008E7A80"/>
    <w:rsid w:val="008F140D"/>
    <w:rsid w:val="00905665"/>
    <w:rsid w:val="0090613B"/>
    <w:rsid w:val="00906A3E"/>
    <w:rsid w:val="0091504B"/>
    <w:rsid w:val="009400DE"/>
    <w:rsid w:val="00982BE2"/>
    <w:rsid w:val="0099550C"/>
    <w:rsid w:val="00996927"/>
    <w:rsid w:val="009B137B"/>
    <w:rsid w:val="009B3259"/>
    <w:rsid w:val="009C1FC8"/>
    <w:rsid w:val="009E1EC0"/>
    <w:rsid w:val="009E7711"/>
    <w:rsid w:val="00A13057"/>
    <w:rsid w:val="00A15941"/>
    <w:rsid w:val="00A15C34"/>
    <w:rsid w:val="00A176E1"/>
    <w:rsid w:val="00A251A0"/>
    <w:rsid w:val="00A31506"/>
    <w:rsid w:val="00A32C35"/>
    <w:rsid w:val="00A34CAB"/>
    <w:rsid w:val="00A36B2F"/>
    <w:rsid w:val="00A4144C"/>
    <w:rsid w:val="00A41F50"/>
    <w:rsid w:val="00AA0D49"/>
    <w:rsid w:val="00AE1A9D"/>
    <w:rsid w:val="00AF12D6"/>
    <w:rsid w:val="00AF769F"/>
    <w:rsid w:val="00B01025"/>
    <w:rsid w:val="00B75D61"/>
    <w:rsid w:val="00B82F0B"/>
    <w:rsid w:val="00B91666"/>
    <w:rsid w:val="00B93819"/>
    <w:rsid w:val="00B96843"/>
    <w:rsid w:val="00B96A64"/>
    <w:rsid w:val="00BA485A"/>
    <w:rsid w:val="00BB706B"/>
    <w:rsid w:val="00BC140E"/>
    <w:rsid w:val="00BC72D6"/>
    <w:rsid w:val="00C1352A"/>
    <w:rsid w:val="00C30EBF"/>
    <w:rsid w:val="00C50104"/>
    <w:rsid w:val="00C61ED1"/>
    <w:rsid w:val="00C70650"/>
    <w:rsid w:val="00C712E8"/>
    <w:rsid w:val="00C8495E"/>
    <w:rsid w:val="00C96037"/>
    <w:rsid w:val="00CB0C90"/>
    <w:rsid w:val="00CC31E5"/>
    <w:rsid w:val="00CD2136"/>
    <w:rsid w:val="00CF70E8"/>
    <w:rsid w:val="00D07CA5"/>
    <w:rsid w:val="00D1043A"/>
    <w:rsid w:val="00D13468"/>
    <w:rsid w:val="00D23221"/>
    <w:rsid w:val="00D265C1"/>
    <w:rsid w:val="00D415D2"/>
    <w:rsid w:val="00D430FE"/>
    <w:rsid w:val="00D63AEA"/>
    <w:rsid w:val="00DB7780"/>
    <w:rsid w:val="00E11840"/>
    <w:rsid w:val="00E15431"/>
    <w:rsid w:val="00E530CB"/>
    <w:rsid w:val="00E75C36"/>
    <w:rsid w:val="00E83AA2"/>
    <w:rsid w:val="00E924CD"/>
    <w:rsid w:val="00E94A7E"/>
    <w:rsid w:val="00E979EA"/>
    <w:rsid w:val="00EA7523"/>
    <w:rsid w:val="00EB0765"/>
    <w:rsid w:val="00ED2330"/>
    <w:rsid w:val="00ED275B"/>
    <w:rsid w:val="00EF6A2C"/>
    <w:rsid w:val="00F06800"/>
    <w:rsid w:val="00F322B8"/>
    <w:rsid w:val="00F50A4C"/>
    <w:rsid w:val="00F52D55"/>
    <w:rsid w:val="00F543D4"/>
    <w:rsid w:val="00F71DB5"/>
    <w:rsid w:val="00F72B98"/>
    <w:rsid w:val="00F9546A"/>
    <w:rsid w:val="00F966E2"/>
    <w:rsid w:val="00FA5B65"/>
    <w:rsid w:val="00FF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574E"/>
  <w15:docId w15:val="{FADEE47E-A5F1-4DB4-8EDD-A4C20619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E7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1">
    <w:name w:val="heading 1"/>
    <w:basedOn w:val="prastasis"/>
    <w:next w:val="prastasis"/>
    <w:link w:val="Antrat1Diagrama"/>
    <w:qFormat/>
    <w:rsid w:val="009E7711"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9E7711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Antrats">
    <w:name w:val="header"/>
    <w:basedOn w:val="prastasis"/>
    <w:link w:val="AntratsDiagrama"/>
    <w:uiPriority w:val="99"/>
    <w:rsid w:val="009E7711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9E7711"/>
    <w:rPr>
      <w:rFonts w:ascii="TimesLT" w:eastAsia="Times New Roman" w:hAnsi="TimesLT" w:cs="Times New Roman"/>
      <w:sz w:val="24"/>
      <w:szCs w:val="20"/>
      <w:lang w:val="en-GB"/>
    </w:rPr>
  </w:style>
  <w:style w:type="character" w:styleId="Puslapionumeris">
    <w:name w:val="page number"/>
    <w:basedOn w:val="Numatytasispastraiposriftas"/>
    <w:rsid w:val="009E7711"/>
  </w:style>
  <w:style w:type="paragraph" w:styleId="Pagrindiniotekstotrauka">
    <w:name w:val="Body Text Indent"/>
    <w:basedOn w:val="prastasis"/>
    <w:link w:val="PagrindiniotekstotraukaDiagrama"/>
    <w:rsid w:val="009E7711"/>
    <w:pPr>
      <w:ind w:firstLine="1185"/>
      <w:jc w:val="both"/>
    </w:pPr>
    <w:rPr>
      <w:rFonts w:ascii="TimesLT" w:hAnsi="TimesLT"/>
      <w:szCs w:val="20"/>
      <w:lang w:val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9E7711"/>
    <w:rPr>
      <w:rFonts w:ascii="TimesLT" w:eastAsia="Times New Roman" w:hAnsi="TimesLT" w:cs="Times New Roman"/>
      <w:sz w:val="24"/>
      <w:szCs w:val="20"/>
    </w:rPr>
  </w:style>
  <w:style w:type="paragraph" w:styleId="Pavadinimas">
    <w:name w:val="Title"/>
    <w:basedOn w:val="prastasis"/>
    <w:link w:val="PavadinimasDiagrama"/>
    <w:qFormat/>
    <w:rsid w:val="009E7711"/>
    <w:pPr>
      <w:jc w:val="center"/>
    </w:pPr>
    <w:rPr>
      <w:b/>
      <w:bCs/>
      <w:szCs w:val="20"/>
      <w:lang w:val="lt-LT"/>
    </w:rPr>
  </w:style>
  <w:style w:type="character" w:customStyle="1" w:styleId="PavadinimasDiagrama">
    <w:name w:val="Pavadinimas Diagrama"/>
    <w:basedOn w:val="Numatytasispastraiposriftas"/>
    <w:link w:val="Pavadinimas"/>
    <w:rsid w:val="009E7711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Hipersaitas">
    <w:name w:val="Hyperlink"/>
    <w:rsid w:val="009E7711"/>
    <w:rPr>
      <w:color w:val="0000FF"/>
      <w:u w:val="single"/>
    </w:rPr>
  </w:style>
  <w:style w:type="paragraph" w:styleId="Porat">
    <w:name w:val="footer"/>
    <w:basedOn w:val="prastasis"/>
    <w:link w:val="PoratDiagrama"/>
    <w:uiPriority w:val="99"/>
    <w:unhideWhenUsed/>
    <w:rsid w:val="00D63AE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63AE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01B7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01B7F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taltipfb">
    <w:name w:val="taltipfb"/>
    <w:basedOn w:val="prastasis"/>
    <w:rsid w:val="00BC140E"/>
    <w:pPr>
      <w:spacing w:after="150"/>
    </w:pPr>
    <w:rPr>
      <w:lang w:val="lt-LT" w:eastAsia="lt-LT"/>
    </w:rPr>
  </w:style>
  <w:style w:type="paragraph" w:customStyle="1" w:styleId="tajtip">
    <w:name w:val="tajtip"/>
    <w:basedOn w:val="prastasis"/>
    <w:rsid w:val="00BC140E"/>
    <w:pPr>
      <w:spacing w:after="150"/>
    </w:pPr>
    <w:rPr>
      <w:lang w:val="lt-LT" w:eastAsia="lt-LT"/>
    </w:rPr>
  </w:style>
  <w:style w:type="paragraph" w:styleId="Sraopastraipa">
    <w:name w:val="List Paragraph"/>
    <w:basedOn w:val="prastasis"/>
    <w:uiPriority w:val="34"/>
    <w:qFormat/>
    <w:rsid w:val="00F52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764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2020-09-23T07:57:00Z</cp:lastPrinted>
  <dcterms:created xsi:type="dcterms:W3CDTF">2024-12-18T10:47:00Z</dcterms:created>
  <dcterms:modified xsi:type="dcterms:W3CDTF">2024-12-18T10:47:00Z</dcterms:modified>
</cp:coreProperties>
</file>