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D4A" w:rsidRPr="00AA2D4A" w:rsidRDefault="00AA2D4A" w:rsidP="00AA2D4A">
      <w:pPr>
        <w:tabs>
          <w:tab w:val="center" w:pos="5014"/>
          <w:tab w:val="left" w:pos="6379"/>
          <w:tab w:val="left" w:pos="7290"/>
        </w:tabs>
        <w:ind w:firstLine="6096"/>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PATVIRTINTA </w:t>
      </w:r>
    </w:p>
    <w:p w:rsidR="00AA2D4A" w:rsidRPr="00AA2D4A" w:rsidRDefault="00AA2D4A" w:rsidP="00AA2D4A">
      <w:pPr>
        <w:ind w:firstLine="6096"/>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Šilalės rajono savivaldybės tarybos </w:t>
      </w:r>
    </w:p>
    <w:p w:rsidR="00AA2D4A" w:rsidRPr="00AA2D4A" w:rsidRDefault="00AA2D4A" w:rsidP="00AA2D4A">
      <w:pPr>
        <w:ind w:firstLine="6096"/>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2023 m.  liepos </w:t>
      </w:r>
      <w:r>
        <w:rPr>
          <w:rFonts w:eastAsia="Times New Roman" w:cs="Times New Roman"/>
          <w:color w:val="000000"/>
          <w:szCs w:val="24"/>
          <w:lang w:eastAsia="lt-LT"/>
        </w:rPr>
        <w:t>27</w:t>
      </w:r>
      <w:r w:rsidRPr="00AA2D4A">
        <w:rPr>
          <w:rFonts w:eastAsia="Times New Roman" w:cs="Times New Roman"/>
          <w:color w:val="000000"/>
          <w:szCs w:val="24"/>
          <w:lang w:eastAsia="lt-LT"/>
        </w:rPr>
        <w:t xml:space="preserve">   d. sprendimu </w:t>
      </w:r>
    </w:p>
    <w:p w:rsidR="00AA2D4A" w:rsidRPr="00AA2D4A" w:rsidRDefault="00AA2D4A" w:rsidP="00AA2D4A">
      <w:pPr>
        <w:ind w:firstLine="6096"/>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Nr. </w:t>
      </w:r>
      <w:r>
        <w:rPr>
          <w:rFonts w:eastAsia="Times New Roman" w:cs="Times New Roman"/>
          <w:color w:val="000000"/>
          <w:szCs w:val="24"/>
          <w:lang w:eastAsia="lt-LT"/>
        </w:rPr>
        <w:t>T1-183</w:t>
      </w:r>
      <w:bookmarkStart w:id="0" w:name="_GoBack"/>
      <w:bookmarkEnd w:id="0"/>
    </w:p>
    <w:p w:rsidR="00AA2D4A" w:rsidRPr="00AA2D4A" w:rsidRDefault="00AA2D4A" w:rsidP="00AA2D4A">
      <w:pPr>
        <w:ind w:firstLine="851"/>
        <w:jc w:val="both"/>
        <w:rPr>
          <w:rFonts w:eastAsia="Times New Roman" w:cs="Times New Roman"/>
          <w:color w:val="000000"/>
          <w:szCs w:val="24"/>
          <w:lang w:eastAsia="lt-LT"/>
        </w:rPr>
      </w:pPr>
    </w:p>
    <w:p w:rsidR="00AA2D4A" w:rsidRPr="00AA2D4A" w:rsidRDefault="00AA2D4A" w:rsidP="00AA2D4A">
      <w:pPr>
        <w:ind w:firstLine="851"/>
        <w:jc w:val="center"/>
        <w:rPr>
          <w:rFonts w:eastAsia="Times New Roman" w:cs="Times New Roman"/>
          <w:color w:val="000000"/>
          <w:szCs w:val="24"/>
          <w:lang w:eastAsia="lt-LT"/>
        </w:rPr>
      </w:pPr>
      <w:r w:rsidRPr="00AA2D4A">
        <w:rPr>
          <w:rFonts w:eastAsia="Times New Roman" w:cs="Times New Roman"/>
          <w:b/>
          <w:color w:val="000000"/>
          <w:szCs w:val="24"/>
          <w:lang w:eastAsia="lt-LT"/>
        </w:rPr>
        <w:t>ŠILALĖS RAJONO SAVIVALDYBĖS SMULKIOJO IR VIDUTINIO VERSLO PLĖTROS PROGRAMOS APRAŠAS</w:t>
      </w:r>
    </w:p>
    <w:p w:rsidR="00AA2D4A" w:rsidRPr="00AA2D4A" w:rsidRDefault="00AA2D4A" w:rsidP="00AA2D4A">
      <w:pPr>
        <w:ind w:firstLine="851"/>
        <w:jc w:val="center"/>
        <w:rPr>
          <w:rFonts w:eastAsia="Times New Roman" w:cs="Times New Roman"/>
          <w:color w:val="000000"/>
          <w:szCs w:val="24"/>
          <w:lang w:eastAsia="lt-LT"/>
        </w:rPr>
      </w:pPr>
      <w:r w:rsidRPr="00AA2D4A">
        <w:rPr>
          <w:rFonts w:eastAsia="Times New Roman" w:cs="Times New Roman"/>
          <w:b/>
          <w:color w:val="000000"/>
          <w:szCs w:val="24"/>
          <w:lang w:eastAsia="lt-LT"/>
        </w:rPr>
        <w:t xml:space="preserve"> </w:t>
      </w:r>
    </w:p>
    <w:p w:rsidR="00AA2D4A" w:rsidRPr="00AA2D4A" w:rsidRDefault="00AA2D4A" w:rsidP="00AA2D4A">
      <w:pPr>
        <w:keepNext/>
        <w:keepLines/>
        <w:jc w:val="center"/>
        <w:outlineLvl w:val="0"/>
        <w:rPr>
          <w:rFonts w:eastAsia="Times New Roman" w:cs="Times New Roman"/>
          <w:b/>
          <w:color w:val="000000"/>
          <w:szCs w:val="24"/>
          <w:lang w:eastAsia="lt-LT"/>
        </w:rPr>
      </w:pPr>
      <w:r w:rsidRPr="00AA2D4A">
        <w:rPr>
          <w:rFonts w:eastAsia="Times New Roman" w:cs="Times New Roman"/>
          <w:b/>
          <w:color w:val="000000"/>
          <w:szCs w:val="24"/>
          <w:lang w:eastAsia="lt-LT"/>
        </w:rPr>
        <w:t>I SKYRIUS</w:t>
      </w:r>
    </w:p>
    <w:p w:rsidR="00AA2D4A" w:rsidRPr="00AA2D4A" w:rsidRDefault="00AA2D4A" w:rsidP="00AA2D4A">
      <w:pPr>
        <w:keepNext/>
        <w:keepLines/>
        <w:jc w:val="center"/>
        <w:outlineLvl w:val="0"/>
        <w:rPr>
          <w:rFonts w:eastAsia="Times New Roman" w:cs="Times New Roman"/>
          <w:b/>
          <w:color w:val="000000"/>
          <w:szCs w:val="24"/>
          <w:lang w:eastAsia="lt-LT"/>
        </w:rPr>
      </w:pPr>
      <w:r w:rsidRPr="00AA2D4A">
        <w:rPr>
          <w:rFonts w:eastAsia="Times New Roman" w:cs="Times New Roman"/>
          <w:b/>
          <w:color w:val="000000"/>
          <w:szCs w:val="24"/>
          <w:lang w:eastAsia="lt-LT"/>
        </w:rPr>
        <w:t>BENDROSIOS NUOSTATOS</w:t>
      </w:r>
    </w:p>
    <w:p w:rsidR="00AA2D4A" w:rsidRPr="00AA2D4A" w:rsidRDefault="00AA2D4A" w:rsidP="00AA2D4A">
      <w:pPr>
        <w:ind w:firstLine="851"/>
        <w:jc w:val="center"/>
        <w:rPr>
          <w:rFonts w:eastAsia="Times New Roman" w:cs="Times New Roman"/>
          <w:color w:val="000000"/>
          <w:szCs w:val="24"/>
          <w:lang w:eastAsia="lt-LT"/>
        </w:rPr>
      </w:pPr>
      <w:r w:rsidRPr="00AA2D4A">
        <w:rPr>
          <w:rFonts w:eastAsia="Times New Roman" w:cs="Times New Roman"/>
          <w:color w:val="000000"/>
          <w:szCs w:val="24"/>
          <w:lang w:eastAsia="lt-LT"/>
        </w:rPr>
        <w:t xml:space="preserve">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1. Šilalės rajono savivaldybės smulkiojo ir vidutinio verslo plėtros programa (toliau – SVV Programa) skirta finansiškai remti naujai besisteigiančias arba savo veiklą plečiančias (naujas darbo vietas kuriančias) Šilalės rajono savivaldybėje registruotas įmones, verslininkus, atitinkančius šioje SVV Programoje nustatytus reikalavimus. Programa taip pat orientuota remti ir skatinti verslumą Šilalės  rajone. Programa parengta vadovaujantis Lietuvos Respublikos smulkiojo ir vidutinio verslo plėtros įstatymu (toliau – Įstatymas), Šilalės rajono savivaldybės Strateginiu veiklos planu ir kitais teisės aktais.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2. Lėšos Programos įgyvendinimui tvirtinamos vieniems metams, lėšų šaltinis – Šilalės rajono savivaldybės biudžeto lėšos. </w:t>
      </w:r>
    </w:p>
    <w:p w:rsidR="00AA2D4A" w:rsidRPr="00AA2D4A" w:rsidRDefault="00AA2D4A" w:rsidP="00AA2D4A">
      <w:pPr>
        <w:ind w:firstLine="851"/>
        <w:rPr>
          <w:rFonts w:eastAsia="Times New Roman" w:cs="Times New Roman"/>
          <w:color w:val="000000"/>
          <w:szCs w:val="24"/>
          <w:lang w:eastAsia="lt-LT"/>
        </w:rPr>
      </w:pPr>
    </w:p>
    <w:p w:rsidR="00AA2D4A" w:rsidRPr="00AA2D4A" w:rsidRDefault="00AA2D4A" w:rsidP="00AA2D4A">
      <w:pPr>
        <w:keepNext/>
        <w:keepLines/>
        <w:ind w:firstLine="851"/>
        <w:jc w:val="center"/>
        <w:outlineLvl w:val="0"/>
        <w:rPr>
          <w:rFonts w:eastAsia="Times New Roman" w:cs="Times New Roman"/>
          <w:b/>
          <w:color w:val="000000"/>
          <w:szCs w:val="24"/>
          <w:lang w:eastAsia="lt-LT"/>
        </w:rPr>
      </w:pPr>
      <w:r w:rsidRPr="00AA2D4A">
        <w:rPr>
          <w:rFonts w:eastAsia="Times New Roman" w:cs="Times New Roman"/>
          <w:b/>
          <w:color w:val="000000"/>
          <w:szCs w:val="24"/>
          <w:lang w:eastAsia="lt-LT"/>
        </w:rPr>
        <w:t>II SKYRIUS</w:t>
      </w:r>
    </w:p>
    <w:p w:rsidR="00AA2D4A" w:rsidRPr="00AA2D4A" w:rsidRDefault="00AA2D4A" w:rsidP="00AA2D4A">
      <w:pPr>
        <w:keepNext/>
        <w:keepLines/>
        <w:ind w:firstLine="851"/>
        <w:jc w:val="center"/>
        <w:outlineLvl w:val="0"/>
        <w:rPr>
          <w:rFonts w:eastAsia="Times New Roman" w:cs="Times New Roman"/>
          <w:b/>
          <w:color w:val="000000"/>
          <w:szCs w:val="24"/>
          <w:lang w:eastAsia="lt-LT"/>
        </w:rPr>
      </w:pPr>
      <w:r w:rsidRPr="00AA2D4A">
        <w:rPr>
          <w:rFonts w:eastAsia="Times New Roman" w:cs="Times New Roman"/>
          <w:b/>
          <w:color w:val="000000"/>
          <w:szCs w:val="24"/>
          <w:lang w:eastAsia="lt-LT"/>
        </w:rPr>
        <w:t>PAGRINDINĖS SĄVOKOS</w:t>
      </w:r>
    </w:p>
    <w:p w:rsidR="00AA2D4A" w:rsidRPr="00AA2D4A" w:rsidRDefault="00AA2D4A" w:rsidP="00AA2D4A">
      <w:pPr>
        <w:ind w:firstLine="851"/>
        <w:jc w:val="both"/>
        <w:rPr>
          <w:rFonts w:eastAsia="Times New Roman" w:cs="Times New Roman"/>
          <w:color w:val="000000"/>
          <w:szCs w:val="24"/>
          <w:lang w:eastAsia="lt-LT"/>
        </w:rPr>
      </w:pP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3. </w:t>
      </w:r>
      <w:r w:rsidRPr="00AA2D4A">
        <w:rPr>
          <w:rFonts w:eastAsia="Times New Roman" w:cs="Times New Roman"/>
          <w:b/>
          <w:color w:val="000000"/>
          <w:szCs w:val="24"/>
          <w:lang w:eastAsia="lt-LT"/>
        </w:rPr>
        <w:t>Savivaldybė</w:t>
      </w:r>
      <w:r w:rsidRPr="00AA2D4A">
        <w:rPr>
          <w:rFonts w:eastAsia="Times New Roman" w:cs="Times New Roman"/>
          <w:color w:val="000000"/>
          <w:szCs w:val="24"/>
          <w:lang w:eastAsia="lt-LT"/>
        </w:rPr>
        <w:t xml:space="preserve"> – Šilalės rajono savivaldybė.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4. </w:t>
      </w:r>
      <w:r w:rsidRPr="00AA2D4A">
        <w:rPr>
          <w:rFonts w:eastAsia="Times New Roman" w:cs="Times New Roman"/>
          <w:b/>
          <w:color w:val="000000"/>
          <w:szCs w:val="24"/>
          <w:lang w:eastAsia="lt-LT"/>
        </w:rPr>
        <w:t>SVV subjektai</w:t>
      </w:r>
      <w:r w:rsidRPr="00AA2D4A">
        <w:rPr>
          <w:rFonts w:eastAsia="Times New Roman" w:cs="Times New Roman"/>
          <w:color w:val="000000"/>
          <w:szCs w:val="24"/>
          <w:lang w:eastAsia="lt-LT"/>
        </w:rPr>
        <w:t xml:space="preserve"> – tai labai mažos įmonės, mažos įmonės ar vidutinės įmonės, atitinkančios Įstatymo 3 straipsnyje nustatytas sąlygas, ar verslininkai, atitinkantys Įstatymo 4 straipsnyje nustatytas sąlygas. Taip pat fiziniai asmenys, dirbantys pagal verslo liudijimus, kurie išduoti ne trumpesniam kaip 180 dienų laikotarpiui ir dirba/planuoja dirbti ne trumpiau kaip 96 dienas per kalendorinius metus.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5. </w:t>
      </w:r>
      <w:r w:rsidRPr="00AA2D4A">
        <w:rPr>
          <w:rFonts w:eastAsia="Times New Roman" w:cs="Times New Roman"/>
          <w:b/>
          <w:color w:val="000000"/>
          <w:szCs w:val="24"/>
          <w:lang w:eastAsia="lt-LT"/>
        </w:rPr>
        <w:t>Komisija</w:t>
      </w:r>
      <w:r w:rsidRPr="00AA2D4A">
        <w:rPr>
          <w:rFonts w:eastAsia="Times New Roman" w:cs="Times New Roman"/>
          <w:color w:val="000000"/>
          <w:szCs w:val="24"/>
          <w:lang w:eastAsia="lt-LT"/>
        </w:rPr>
        <w:t xml:space="preserve"> – Šilalės rajono savivaldybės tarybos sudaryta Šilalės rajono savivaldybės Smulkiojo ir vidutinio verslo plėtros programos vertinimo komisija. </w:t>
      </w:r>
    </w:p>
    <w:p w:rsidR="00AA2D4A" w:rsidRPr="00AA2D4A" w:rsidRDefault="00AA2D4A" w:rsidP="00AA2D4A">
      <w:pPr>
        <w:ind w:firstLine="851"/>
        <w:rPr>
          <w:rFonts w:eastAsia="Times New Roman" w:cs="Times New Roman"/>
          <w:color w:val="000000"/>
          <w:szCs w:val="24"/>
          <w:lang w:eastAsia="lt-LT"/>
        </w:rPr>
      </w:pPr>
    </w:p>
    <w:p w:rsidR="00AA2D4A" w:rsidRPr="00AA2D4A" w:rsidRDefault="00AA2D4A" w:rsidP="00AA2D4A">
      <w:pPr>
        <w:ind w:firstLine="851"/>
        <w:jc w:val="center"/>
        <w:rPr>
          <w:rFonts w:eastAsia="Times New Roman" w:cs="Times New Roman"/>
          <w:color w:val="000000"/>
          <w:szCs w:val="24"/>
          <w:lang w:eastAsia="lt-LT"/>
        </w:rPr>
      </w:pPr>
      <w:r w:rsidRPr="00AA2D4A">
        <w:rPr>
          <w:rFonts w:eastAsia="Times New Roman" w:cs="Times New Roman"/>
          <w:b/>
          <w:color w:val="000000"/>
          <w:szCs w:val="24"/>
          <w:lang w:eastAsia="lt-LT"/>
        </w:rPr>
        <w:t>III</w:t>
      </w:r>
      <w:r w:rsidRPr="00AA2D4A">
        <w:rPr>
          <w:rFonts w:eastAsia="Times New Roman" w:cs="Times New Roman"/>
          <w:color w:val="000000"/>
          <w:szCs w:val="24"/>
          <w:lang w:eastAsia="lt-LT"/>
        </w:rPr>
        <w:t xml:space="preserve"> </w:t>
      </w:r>
      <w:r w:rsidRPr="00AA2D4A">
        <w:rPr>
          <w:rFonts w:eastAsia="Times New Roman" w:cs="Times New Roman"/>
          <w:b/>
          <w:color w:val="000000"/>
          <w:szCs w:val="24"/>
          <w:lang w:eastAsia="lt-LT"/>
        </w:rPr>
        <w:t>SKYRIUS</w:t>
      </w:r>
    </w:p>
    <w:p w:rsidR="00AA2D4A" w:rsidRPr="00AA2D4A" w:rsidRDefault="00AA2D4A" w:rsidP="00AA2D4A">
      <w:pPr>
        <w:keepNext/>
        <w:keepLines/>
        <w:ind w:firstLine="851"/>
        <w:jc w:val="center"/>
        <w:outlineLvl w:val="0"/>
        <w:rPr>
          <w:rFonts w:eastAsia="Times New Roman" w:cs="Times New Roman"/>
          <w:b/>
          <w:color w:val="000000"/>
          <w:szCs w:val="24"/>
          <w:lang w:eastAsia="lt-LT"/>
        </w:rPr>
      </w:pPr>
      <w:r w:rsidRPr="00AA2D4A">
        <w:rPr>
          <w:rFonts w:eastAsia="Times New Roman" w:cs="Times New Roman"/>
          <w:b/>
          <w:color w:val="000000"/>
          <w:szCs w:val="24"/>
          <w:lang w:eastAsia="lt-LT"/>
        </w:rPr>
        <w:t xml:space="preserve">TIKSLAI IR UŽDAVINIAI </w:t>
      </w:r>
    </w:p>
    <w:p w:rsidR="00AA2D4A" w:rsidRPr="00AA2D4A" w:rsidRDefault="00AA2D4A" w:rsidP="00AA2D4A">
      <w:pPr>
        <w:ind w:firstLine="851"/>
        <w:rPr>
          <w:rFonts w:eastAsia="Times New Roman" w:cs="Times New Roman"/>
          <w:color w:val="000000"/>
          <w:szCs w:val="24"/>
          <w:lang w:eastAsia="lt-LT"/>
        </w:rPr>
      </w:pP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6. Pagrindinis SVV Programos tikslas – skatinti gyventojų verslumą ir SVV subjektų plėtrą taip prisidedant prie nedarbo mažinimo bei užimtumo didinimo Šilalės rajone, didinti rajono investicinį patrauklumą.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7. SVV Programos uždaviniai: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7.1. remti SVV subjektų steigimą bei plėtrą;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7.2. ugdyti rajono gyventojų verslumo įgūdžius;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7.3. skatinti Šilalės rajono SVV subjektų kvalifikacijos kėlimą;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7.4. skatinti naujų technologijų ir metodų taikymą bei naujovių diegimą Šilalės rajono SVV subjektų veikloje;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7.5. dalyvauti bei įgyvendinti įvairias priemones siekiant pristatyti Šilalės rajoną kaip patrauklų verslui plėtoti. </w:t>
      </w:r>
    </w:p>
    <w:p w:rsidR="00AA2D4A" w:rsidRPr="00AA2D4A" w:rsidRDefault="00AA2D4A" w:rsidP="00AA2D4A">
      <w:pPr>
        <w:ind w:firstLine="851"/>
        <w:jc w:val="center"/>
        <w:rPr>
          <w:rFonts w:eastAsia="SimSun" w:cs="Times New Roman"/>
          <w:b/>
          <w:color w:val="000000"/>
          <w:szCs w:val="24"/>
          <w:lang w:eastAsia="lt-LT"/>
        </w:rPr>
      </w:pPr>
    </w:p>
    <w:p w:rsidR="00AA2D4A" w:rsidRPr="00AA2D4A" w:rsidRDefault="00AA2D4A" w:rsidP="00AA2D4A">
      <w:pPr>
        <w:ind w:firstLine="851"/>
        <w:jc w:val="center"/>
        <w:rPr>
          <w:rFonts w:eastAsia="SimSun" w:cs="Times New Roman"/>
          <w:b/>
          <w:color w:val="000000"/>
          <w:szCs w:val="24"/>
          <w:lang w:eastAsia="lt-LT"/>
        </w:rPr>
      </w:pPr>
    </w:p>
    <w:p w:rsidR="00AA2D4A" w:rsidRPr="00AA2D4A" w:rsidRDefault="00AA2D4A" w:rsidP="00AA2D4A">
      <w:pPr>
        <w:ind w:firstLine="851"/>
        <w:jc w:val="center"/>
        <w:rPr>
          <w:rFonts w:eastAsia="SimSun" w:cs="Times New Roman"/>
          <w:b/>
          <w:color w:val="000000"/>
          <w:szCs w:val="24"/>
          <w:lang w:eastAsia="lt-LT"/>
        </w:rPr>
      </w:pPr>
    </w:p>
    <w:p w:rsidR="00AA2D4A" w:rsidRPr="00AA2D4A" w:rsidRDefault="00AA2D4A" w:rsidP="00AA2D4A">
      <w:pPr>
        <w:ind w:firstLine="851"/>
        <w:jc w:val="center"/>
        <w:rPr>
          <w:rFonts w:eastAsia="SimSun" w:cs="Times New Roman"/>
          <w:b/>
          <w:color w:val="000000"/>
          <w:szCs w:val="24"/>
          <w:lang w:eastAsia="lt-LT"/>
        </w:rPr>
      </w:pPr>
    </w:p>
    <w:p w:rsidR="00AA2D4A" w:rsidRPr="00AA2D4A" w:rsidRDefault="00AA2D4A" w:rsidP="00AA2D4A">
      <w:pPr>
        <w:ind w:firstLine="851"/>
        <w:jc w:val="center"/>
        <w:rPr>
          <w:rFonts w:eastAsia="SimSun" w:cs="Times New Roman"/>
          <w:b/>
          <w:color w:val="000000"/>
          <w:szCs w:val="24"/>
          <w:lang w:eastAsia="lt-LT"/>
        </w:rPr>
      </w:pPr>
    </w:p>
    <w:p w:rsidR="00AA2D4A" w:rsidRPr="00AA2D4A" w:rsidRDefault="00AA2D4A" w:rsidP="00AA2D4A">
      <w:pPr>
        <w:jc w:val="center"/>
        <w:rPr>
          <w:rFonts w:eastAsia="SimSun" w:cs="Times New Roman"/>
          <w:b/>
          <w:color w:val="000000"/>
          <w:szCs w:val="24"/>
          <w:lang w:eastAsia="lt-LT"/>
        </w:rPr>
      </w:pPr>
      <w:r w:rsidRPr="00AA2D4A">
        <w:rPr>
          <w:rFonts w:eastAsia="SimSun" w:cs="Times New Roman"/>
          <w:b/>
          <w:color w:val="000000"/>
          <w:szCs w:val="24"/>
          <w:lang w:eastAsia="lt-LT"/>
        </w:rPr>
        <w:t>IV SKYRIUS</w:t>
      </w:r>
    </w:p>
    <w:p w:rsidR="00AA2D4A" w:rsidRPr="00AA2D4A" w:rsidRDefault="00AA2D4A" w:rsidP="00AA2D4A">
      <w:pPr>
        <w:jc w:val="center"/>
        <w:rPr>
          <w:rFonts w:eastAsia="SimSun" w:cs="Times New Roman"/>
          <w:b/>
          <w:color w:val="000000"/>
          <w:szCs w:val="24"/>
          <w:lang w:eastAsia="lt-LT"/>
        </w:rPr>
      </w:pPr>
      <w:r w:rsidRPr="00AA2D4A">
        <w:rPr>
          <w:rFonts w:eastAsia="SimSun" w:cs="Times New Roman"/>
          <w:b/>
          <w:color w:val="000000"/>
          <w:szCs w:val="24"/>
          <w:lang w:eastAsia="lt-LT"/>
        </w:rPr>
        <w:t>REIKALAVIMAI PAREIŠKĖJAMS</w:t>
      </w:r>
    </w:p>
    <w:p w:rsidR="00AA2D4A" w:rsidRPr="00AA2D4A" w:rsidRDefault="00AA2D4A" w:rsidP="00AA2D4A">
      <w:pPr>
        <w:ind w:firstLine="851"/>
        <w:jc w:val="both"/>
        <w:rPr>
          <w:rFonts w:eastAsia="SimSun" w:cs="Times New Roman"/>
          <w:color w:val="000000"/>
          <w:szCs w:val="24"/>
          <w:lang w:eastAsia="lt-LT"/>
        </w:rPr>
      </w:pPr>
    </w:p>
    <w:p w:rsidR="00AA2D4A" w:rsidRPr="00AA2D4A" w:rsidRDefault="00AA2D4A" w:rsidP="00AA2D4A">
      <w:pPr>
        <w:ind w:firstLine="851"/>
        <w:jc w:val="both"/>
        <w:rPr>
          <w:rFonts w:eastAsia="SimSun" w:cs="Times New Roman"/>
          <w:color w:val="000000"/>
          <w:szCs w:val="24"/>
          <w:lang w:eastAsia="lt-LT"/>
        </w:rPr>
      </w:pPr>
      <w:r w:rsidRPr="00AA2D4A">
        <w:rPr>
          <w:rFonts w:eastAsia="SimSun" w:cs="Times New Roman"/>
          <w:color w:val="000000"/>
          <w:szCs w:val="24"/>
          <w:lang w:eastAsia="lt-LT"/>
        </w:rPr>
        <w:t>8. Teikti prašymus SVV Programos finansavimui gali Programos 4 punkte nurodyti SVV subjektai, atitinkantys šiuos reikalavimus:</w:t>
      </w:r>
    </w:p>
    <w:p w:rsidR="00AA2D4A" w:rsidRPr="00AA2D4A" w:rsidRDefault="00AA2D4A" w:rsidP="00AA2D4A">
      <w:pPr>
        <w:ind w:firstLine="851"/>
        <w:jc w:val="both"/>
        <w:rPr>
          <w:rFonts w:eastAsia="SimSun" w:cs="Times New Roman"/>
          <w:color w:val="000000"/>
          <w:szCs w:val="24"/>
          <w:lang w:eastAsia="lt-LT"/>
        </w:rPr>
      </w:pPr>
      <w:r w:rsidRPr="00AA2D4A">
        <w:rPr>
          <w:rFonts w:eastAsia="SimSun" w:cs="Times New Roman"/>
          <w:color w:val="000000"/>
          <w:szCs w:val="24"/>
          <w:lang w:eastAsia="lt-LT"/>
        </w:rPr>
        <w:t>8.1. neturintys mokestinės nepriemokos Lietuvos Respublikos valstybės biudžetui arba savivaldybių biudžetams ir fondams, į kuriuos mokamus mokesčius administruoja Valstybinė mokesčių inspekcija prie Lietuvos Respublikos finansų ministerijos, ar nesantys skolingi Valstybinio socialinio draudimo fondo biudžetui (išskyrus atvejus, kai mokesčių, delspinigių, baudų mokėjimas atidėtas Lietuvos Respublikos teisės aktų nustatyta tvarka arba dėl šių mokesčių, delspinigių, baudų vyksta mokestinis ginčas, arba bendra įsiskolinimų suma neviršija 100 Eur);</w:t>
      </w:r>
    </w:p>
    <w:p w:rsidR="00AA2D4A" w:rsidRPr="00AA2D4A" w:rsidRDefault="00AA2D4A" w:rsidP="00AA2D4A">
      <w:pPr>
        <w:ind w:firstLine="851"/>
        <w:jc w:val="both"/>
        <w:rPr>
          <w:rFonts w:eastAsia="SimSun" w:cs="Times New Roman"/>
          <w:color w:val="000000"/>
          <w:szCs w:val="24"/>
          <w:lang w:eastAsia="lt-LT"/>
        </w:rPr>
      </w:pPr>
      <w:r w:rsidRPr="00AA2D4A">
        <w:rPr>
          <w:rFonts w:eastAsia="SimSun" w:cs="Times New Roman"/>
          <w:color w:val="000000"/>
          <w:szCs w:val="24"/>
          <w:lang w:eastAsia="lt-LT"/>
        </w:rPr>
        <w:t xml:space="preserve">8.2. vykdantys komercinę ūkinę veiklą Savivaldybės teritorijoje. </w:t>
      </w:r>
    </w:p>
    <w:p w:rsidR="00AA2D4A" w:rsidRPr="00AA2D4A" w:rsidRDefault="00AA2D4A" w:rsidP="00AA2D4A">
      <w:pPr>
        <w:ind w:firstLine="851"/>
        <w:jc w:val="both"/>
        <w:rPr>
          <w:rFonts w:eastAsia="SimSun" w:cs="Times New Roman"/>
          <w:color w:val="000000"/>
          <w:szCs w:val="24"/>
          <w:lang w:eastAsia="lt-LT"/>
        </w:rPr>
      </w:pPr>
      <w:r w:rsidRPr="00AA2D4A">
        <w:rPr>
          <w:rFonts w:eastAsia="SimSun" w:cs="Times New Roman"/>
          <w:color w:val="000000"/>
          <w:szCs w:val="24"/>
          <w:lang w:eastAsia="lt-LT"/>
        </w:rPr>
        <w:t>9. Jei paraišką projektų finansavimui teikia asmenys, dirbantys pagal verslo liudijimus, jų verslo liudijimai turi būti išduoti ne trumpesniam kaip 180 dienų laikotarpiui, ir jie dirba (planuoja dirbti) ne trumpiau kaip 96 dienas per kalendorinius metus. Be to, asmenys turi atitikti Aprašo 8.1 ir 8.2 papunkčiuose numatytus reikalavimus.</w:t>
      </w:r>
    </w:p>
    <w:p w:rsidR="00AA2D4A" w:rsidRPr="00AA2D4A" w:rsidRDefault="00AA2D4A" w:rsidP="00AA2D4A">
      <w:pPr>
        <w:ind w:firstLine="851"/>
        <w:jc w:val="center"/>
        <w:rPr>
          <w:rFonts w:eastAsia="Times New Roman" w:cs="Times New Roman"/>
          <w:b/>
          <w:color w:val="000000"/>
          <w:szCs w:val="24"/>
          <w:lang w:eastAsia="lt-LT"/>
        </w:rPr>
      </w:pPr>
    </w:p>
    <w:p w:rsidR="00AA2D4A" w:rsidRPr="00AA2D4A" w:rsidRDefault="00AA2D4A" w:rsidP="00AA2D4A">
      <w:pPr>
        <w:jc w:val="center"/>
        <w:rPr>
          <w:rFonts w:eastAsia="Times New Roman" w:cs="Times New Roman"/>
          <w:b/>
          <w:color w:val="000000"/>
          <w:szCs w:val="24"/>
          <w:lang w:eastAsia="lt-LT"/>
        </w:rPr>
      </w:pPr>
      <w:r w:rsidRPr="00AA2D4A">
        <w:rPr>
          <w:rFonts w:eastAsia="Times New Roman" w:cs="Times New Roman"/>
          <w:b/>
          <w:color w:val="000000"/>
          <w:szCs w:val="24"/>
          <w:lang w:eastAsia="lt-LT"/>
        </w:rPr>
        <w:t>V SKYRIUS</w:t>
      </w:r>
    </w:p>
    <w:p w:rsidR="00AA2D4A" w:rsidRPr="00AA2D4A" w:rsidRDefault="00AA2D4A" w:rsidP="00AA2D4A">
      <w:pPr>
        <w:keepNext/>
        <w:keepLines/>
        <w:ind w:firstLine="851"/>
        <w:jc w:val="center"/>
        <w:outlineLvl w:val="0"/>
        <w:rPr>
          <w:rFonts w:eastAsia="Times New Roman" w:cs="Times New Roman"/>
          <w:b/>
          <w:color w:val="000000"/>
          <w:szCs w:val="24"/>
          <w:lang w:eastAsia="lt-LT"/>
        </w:rPr>
      </w:pPr>
      <w:r w:rsidRPr="00AA2D4A">
        <w:rPr>
          <w:rFonts w:eastAsia="Times New Roman" w:cs="Times New Roman"/>
          <w:b/>
          <w:color w:val="000000"/>
          <w:szCs w:val="24"/>
          <w:lang w:eastAsia="lt-LT"/>
        </w:rPr>
        <w:t xml:space="preserve">PROGRAMOS ĮGYVENDINIMUI SKIRTŲ LĖŠŲ PANAUDOJIMO KRYPTYS </w:t>
      </w:r>
    </w:p>
    <w:p w:rsidR="00AA2D4A" w:rsidRPr="00AA2D4A" w:rsidRDefault="00AA2D4A" w:rsidP="00AA2D4A">
      <w:pPr>
        <w:ind w:firstLine="851"/>
        <w:rPr>
          <w:rFonts w:eastAsia="Times New Roman" w:cs="Times New Roman"/>
          <w:color w:val="000000"/>
          <w:szCs w:val="24"/>
          <w:lang w:eastAsia="lt-LT"/>
        </w:rPr>
      </w:pP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10. Vienam SVV subjektui einamaisiais kalendoriniais metais SVV Programos lėšomis gali būti kompensuojama viena paramos rūšis. Finansavimo forma – negrąžinamas finansavimas.</w:t>
      </w:r>
    </w:p>
    <w:p w:rsidR="00AA2D4A" w:rsidRPr="00AA2D4A" w:rsidRDefault="00AA2D4A" w:rsidP="00AA2D4A">
      <w:pPr>
        <w:ind w:firstLine="851"/>
        <w:rPr>
          <w:rFonts w:eastAsia="Times New Roman" w:cs="Times New Roman"/>
          <w:szCs w:val="24"/>
          <w:lang w:eastAsia="lt-LT"/>
        </w:rPr>
      </w:pPr>
      <w:r w:rsidRPr="00AA2D4A">
        <w:rPr>
          <w:rFonts w:eastAsia="Times New Roman" w:cs="Times New Roman"/>
          <w:szCs w:val="24"/>
          <w:lang w:eastAsia="lt-LT"/>
        </w:rPr>
        <w:t xml:space="preserve">11. Prašymą pateikusiems SVV subjektams finansinė parama teikiama: </w:t>
      </w:r>
    </w:p>
    <w:p w:rsidR="00AA2D4A" w:rsidRPr="00AA2D4A" w:rsidRDefault="00AA2D4A" w:rsidP="00AA2D4A">
      <w:pPr>
        <w:tabs>
          <w:tab w:val="num" w:pos="1276"/>
        </w:tabs>
        <w:ind w:firstLine="851"/>
        <w:jc w:val="both"/>
        <w:rPr>
          <w:rFonts w:eastAsia="SimSun" w:cs="Times New Roman"/>
          <w:color w:val="000000"/>
          <w:szCs w:val="24"/>
          <w:lang w:eastAsia="lt-LT"/>
        </w:rPr>
      </w:pPr>
      <w:r w:rsidRPr="00AA2D4A">
        <w:rPr>
          <w:rFonts w:eastAsia="Times New Roman" w:cs="Times New Roman"/>
          <w:color w:val="000000"/>
          <w:szCs w:val="24"/>
          <w:lang w:eastAsia="lt-LT"/>
        </w:rPr>
        <w:t>11.1.</w:t>
      </w:r>
      <w:r w:rsidRPr="00AA2D4A">
        <w:rPr>
          <w:rFonts w:eastAsia="SimSun" w:cs="Times New Roman"/>
          <w:color w:val="000000"/>
          <w:szCs w:val="24"/>
          <w:lang w:eastAsia="lt-LT"/>
        </w:rPr>
        <w:t xml:space="preserve"> Įmonės naujos darbo vietos steigimo, išskyrus darbo užmokestį ir su juo susijusius mokesčius, išlaidoms, kai įdarbina darbuotoją visu etatu su neterminuota darbo sutartimi. Įkurta nauja darbo vieta turi būti išlaikoma ne trumpiau kaip vienus metus ir negali būti sukurta sumažinant bendrą dirbančių asmenų įmonėje skaičių. Kompensavimo dydžiai:</w:t>
      </w:r>
    </w:p>
    <w:p w:rsidR="00AA2D4A" w:rsidRPr="00AA2D4A" w:rsidRDefault="00AA2D4A" w:rsidP="00AA2D4A">
      <w:pPr>
        <w:tabs>
          <w:tab w:val="num" w:pos="1276"/>
        </w:tabs>
        <w:ind w:firstLine="851"/>
        <w:jc w:val="both"/>
        <w:rPr>
          <w:rFonts w:eastAsia="SimSun" w:cs="Times New Roman"/>
          <w:color w:val="000000"/>
          <w:szCs w:val="24"/>
          <w:lang w:eastAsia="lt-LT"/>
        </w:rPr>
      </w:pPr>
      <w:r w:rsidRPr="00AA2D4A">
        <w:rPr>
          <w:rFonts w:eastAsia="SimSun" w:cs="Times New Roman"/>
          <w:color w:val="000000"/>
          <w:szCs w:val="24"/>
          <w:lang w:eastAsia="lt-LT"/>
        </w:rPr>
        <w:t xml:space="preserve">11.1.1. naujos darbo vietos steigimas įmonėje iki  2 000 Eur; </w:t>
      </w:r>
    </w:p>
    <w:p w:rsidR="00AA2D4A" w:rsidRPr="00AA2D4A" w:rsidRDefault="00AA2D4A" w:rsidP="00AA2D4A">
      <w:pPr>
        <w:tabs>
          <w:tab w:val="num" w:pos="1276"/>
        </w:tabs>
        <w:ind w:firstLine="851"/>
        <w:jc w:val="both"/>
        <w:rPr>
          <w:rFonts w:eastAsia="SimSun" w:cs="Times New Roman"/>
          <w:color w:val="000000"/>
          <w:szCs w:val="24"/>
          <w:lang w:eastAsia="lt-LT"/>
        </w:rPr>
      </w:pPr>
      <w:r w:rsidRPr="00AA2D4A">
        <w:rPr>
          <w:rFonts w:eastAsia="SimSun" w:cs="Times New Roman"/>
          <w:color w:val="000000"/>
          <w:szCs w:val="24"/>
          <w:lang w:eastAsia="lt-LT"/>
        </w:rPr>
        <w:t>11.1.2. naujos darbo vietos, į kurią pirmą kartą pagal įgytą specialybę įdarbinamas absolventas iki 29 metų, steigimas iki 2 500 Eur.</w:t>
      </w:r>
    </w:p>
    <w:p w:rsidR="00AA2D4A" w:rsidRPr="00AA2D4A" w:rsidRDefault="00AA2D4A" w:rsidP="00AA2D4A">
      <w:pPr>
        <w:autoSpaceDE w:val="0"/>
        <w:autoSpaceDN w:val="0"/>
        <w:adjustRightInd w:val="0"/>
        <w:ind w:firstLine="851"/>
        <w:jc w:val="both"/>
        <w:rPr>
          <w:rFonts w:eastAsia="Times New Roman" w:cs="Times New Roman"/>
          <w:color w:val="000000"/>
          <w:szCs w:val="24"/>
          <w:lang w:eastAsia="lt-LT"/>
        </w:rPr>
      </w:pPr>
      <w:r w:rsidRPr="00AA2D4A">
        <w:rPr>
          <w:rFonts w:eastAsia="Times New Roman" w:cs="Times New Roman"/>
          <w:szCs w:val="24"/>
          <w:lang w:eastAsia="lt-LT"/>
        </w:rPr>
        <w:t xml:space="preserve">11.2. </w:t>
      </w:r>
      <w:r w:rsidRPr="00AA2D4A">
        <w:rPr>
          <w:rFonts w:eastAsia="Times New Roman" w:cs="Times New Roman"/>
          <w:color w:val="000000"/>
          <w:szCs w:val="24"/>
          <w:lang w:eastAsia="lt-LT"/>
        </w:rPr>
        <w:t xml:space="preserve">Įmonių įregistravimo išlaidoms padengti, bet ne daugiau kaip 200 eurų tinkamų padengti išlaidų. Įmonės steigimo išlaidas sudaro: mokestis notarui už steigiamo juridinio asmens steigimo dokumentų ir įstatymų reikalavimų atitikties patvirtinimą bei patvirtinimą, kad juridinį asmenį įregistruoti galima, apmokėjimas už suteiktas steigimo dokumentų rengimo paslaugas, apmokėjimas už suteiktas steigimo dokumentų rengimo paslaugas, mokestis VĮ Registrų centrui už juridinio asmens įregistravimą.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11.3. išlaidoms, patirtoms dalyvaujant užsienio ar savo šalies parodose, ne daugiau kaip vieną kartą per metus, kuriose pristatoma gaminama produkcija ar teikiamos paslaugos, padengti iki 50 procentų, bet ne daugiau kaip 1 500 eurų;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11.4. SVV subjektams, vykdantiems komercinę veiklą pagal individualios veiklos pažymas arba pagal verslo liudijimus, įrangos ir darbo priemonių naujai darbo vietai sukurti įsigijimo išlaidoms padengti (veiklą vykdantiems ne ilgiau kaip vienus metus) iki 500 eurų, bet ne daugiau kaip 60 procentų tinkamų padengti išlaidų be PVM. Nuostata dėl PVM nekompensavimo taikoma PVM mokėtojams.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11.5. Interneto svetainės, elektroninės parduotuvės sukūrimo išlaidų kompensavimas iki 500</w:t>
      </w:r>
    </w:p>
    <w:p w:rsidR="00AA2D4A" w:rsidRPr="00AA2D4A" w:rsidRDefault="00AA2D4A" w:rsidP="00AA2D4A">
      <w:pPr>
        <w:ind w:hanging="142"/>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 Eur.</w:t>
      </w:r>
    </w:p>
    <w:p w:rsidR="00AA2D4A" w:rsidRPr="00AA2D4A" w:rsidRDefault="00AA2D4A" w:rsidP="00AA2D4A">
      <w:pPr>
        <w:ind w:hanging="142"/>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                11.6. Verslo plano rengimo išlaidoms padengti iki 2 000 eurų be PVM. </w:t>
      </w:r>
    </w:p>
    <w:p w:rsidR="00AA2D4A" w:rsidRPr="00AA2D4A" w:rsidRDefault="00AA2D4A" w:rsidP="00AA2D4A">
      <w:pPr>
        <w:ind w:hanging="142"/>
        <w:jc w:val="both"/>
        <w:rPr>
          <w:rFonts w:eastAsia="Times New Roman" w:cs="Times New Roman"/>
          <w:color w:val="000000"/>
          <w:szCs w:val="24"/>
          <w:lang w:eastAsia="lt-LT"/>
        </w:rPr>
      </w:pPr>
      <w:r w:rsidRPr="00AA2D4A">
        <w:rPr>
          <w:rFonts w:eastAsia="Times New Roman" w:cs="Times New Roman"/>
          <w:color w:val="000000"/>
          <w:szCs w:val="24"/>
          <w:lang w:eastAsia="lt-LT"/>
        </w:rPr>
        <w:lastRenderedPageBreak/>
        <w:t xml:space="preserve">                11.7. Investicinio projekto ir paraiškos rengimo išlaidų kompensavimas iki 500 eurų be PVM.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12. SVV subjektams, vykdantiems komercinę veiklą pagal individualios veiklos pažymas arba pagal verslo liudijimus ilgiau kaip vienus kalendorinius metus, naujos darbo vietos priemonių įsigijimas nekompensuojamas.</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13. SVV Programos parama neteikiama SVV subjektams, gavusiems finansinę paramą pagal anksčiau galiojusių SVV Programų nuostatas, t. y. iki šio Šilalės rajono savivaldybės smulkiojo ir vidutinio verslo plėtros programos aprašo įsigaliojimo, išskyrus 11.3 papunktį.</w:t>
      </w:r>
    </w:p>
    <w:p w:rsidR="00AA2D4A" w:rsidRPr="00AA2D4A" w:rsidRDefault="00AA2D4A" w:rsidP="00AA2D4A">
      <w:pPr>
        <w:ind w:firstLine="851"/>
        <w:jc w:val="both"/>
        <w:rPr>
          <w:rFonts w:eastAsia="Times New Roman" w:cs="Times New Roman"/>
          <w:b/>
          <w:color w:val="000000"/>
          <w:szCs w:val="24"/>
          <w:lang w:eastAsia="lt-LT"/>
        </w:rPr>
      </w:pPr>
      <w:r w:rsidRPr="00AA2D4A">
        <w:rPr>
          <w:rFonts w:eastAsia="Times New Roman" w:cs="Times New Roman"/>
          <w:color w:val="000000"/>
          <w:szCs w:val="24"/>
          <w:lang w:eastAsia="lt-LT"/>
        </w:rPr>
        <w:t xml:space="preserve">14. Vienam SVV subjektui </w:t>
      </w:r>
      <w:r w:rsidRPr="00AA2D4A">
        <w:rPr>
          <w:rFonts w:eastAsia="SimSun" w:cs="Times New Roman"/>
          <w:color w:val="000000"/>
          <w:szCs w:val="24"/>
          <w:lang w:eastAsia="lt-LT"/>
        </w:rPr>
        <w:t>11.1.1–11.1.2 papunkčiuose numatyta finansinė parama einamaisiais metais teikiama ne daugiau kaip 3 darbo vietų steigimui.</w:t>
      </w:r>
    </w:p>
    <w:p w:rsidR="00AA2D4A" w:rsidRPr="00AA2D4A" w:rsidRDefault="00AA2D4A" w:rsidP="00AA2D4A">
      <w:pPr>
        <w:ind w:firstLine="851"/>
        <w:jc w:val="both"/>
        <w:rPr>
          <w:rFonts w:eastAsia="Times New Roman" w:cs="Times New Roman"/>
          <w:b/>
          <w:color w:val="000000"/>
          <w:szCs w:val="24"/>
          <w:lang w:eastAsia="lt-LT"/>
        </w:rPr>
      </w:pPr>
      <w:r w:rsidRPr="00AA2D4A">
        <w:rPr>
          <w:rFonts w:eastAsia="Times New Roman" w:cs="Times New Roman"/>
          <w:color w:val="000000"/>
          <w:szCs w:val="24"/>
          <w:lang w:eastAsia="lt-LT"/>
        </w:rPr>
        <w:t xml:space="preserve">15. Aprašo 11 punkte nurodytos kompensuojamos išlaidos turi būti patirtos ne anksčiau nei 6 mėnesiai skaičiuojant iki prašymo paramai gauti pateikimo dienos.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16. Komisija paramą skiria teikdama prioritetą šiems SVV subjektams: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16.1. labai mažoms įmonėms;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16.2. steigiantiems naujas darbo vietas, atsižvelgiant į jų skaičių,</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16.3. jaunimui iki 29 m.;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16.4. pradedantiems savo veiklą;</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16.5. žmonėms su negalia.</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17. Einamaisiais metais, skirdama paramą, Komisija prioritetą gali numatyti konkretiems 16.1–16.5 papunkčiuose nurodytiems SVV subjektams. </w:t>
      </w:r>
    </w:p>
    <w:p w:rsidR="00AA2D4A" w:rsidRPr="00AA2D4A" w:rsidRDefault="00AA2D4A" w:rsidP="00AA2D4A">
      <w:pPr>
        <w:shd w:val="clear" w:color="auto" w:fill="FFFFFF"/>
        <w:tabs>
          <w:tab w:val="left" w:pos="567"/>
          <w:tab w:val="left" w:pos="720"/>
          <w:tab w:val="left" w:pos="1134"/>
        </w:tabs>
        <w:ind w:firstLine="851"/>
        <w:jc w:val="both"/>
        <w:rPr>
          <w:rFonts w:eastAsia="Calibri" w:cs="Times New Roman"/>
          <w:szCs w:val="24"/>
          <w:lang w:eastAsia="lt-LT"/>
        </w:rPr>
      </w:pPr>
      <w:r w:rsidRPr="00AA2D4A">
        <w:rPr>
          <w:rFonts w:eastAsia="Times New Roman" w:cs="Times New Roman"/>
          <w:szCs w:val="24"/>
          <w:lang w:eastAsia="lt-LT"/>
        </w:rPr>
        <w:t>18.</w:t>
      </w:r>
      <w:r w:rsidRPr="00AA2D4A">
        <w:rPr>
          <w:rFonts w:eastAsia="Calibri" w:cs="Times New Roman"/>
          <w:szCs w:val="24"/>
          <w:lang w:eastAsia="lt-LT"/>
        </w:rPr>
        <w:t xml:space="preserve"> SVV Programos parama skiriama besikuriantiems arba įsikūrusiems SVV subjektams, įregistruotiems Šilalės rajono savivaldybės teritorijoje.</w:t>
      </w:r>
    </w:p>
    <w:p w:rsidR="00AA2D4A" w:rsidRPr="00AA2D4A" w:rsidRDefault="00AA2D4A" w:rsidP="00AA2D4A">
      <w:pPr>
        <w:shd w:val="clear" w:color="auto" w:fill="FFFFFF"/>
        <w:tabs>
          <w:tab w:val="left" w:pos="709"/>
          <w:tab w:val="left" w:pos="1134"/>
        </w:tabs>
        <w:ind w:firstLine="851"/>
        <w:jc w:val="both"/>
        <w:rPr>
          <w:rFonts w:eastAsia="Calibri" w:cs="Times New Roman"/>
          <w:color w:val="1F497D"/>
          <w:szCs w:val="24"/>
          <w:lang w:eastAsia="lt-LT"/>
        </w:rPr>
      </w:pPr>
      <w:r w:rsidRPr="00AA2D4A">
        <w:rPr>
          <w:rFonts w:eastAsia="Calibri" w:cs="Times New Roman"/>
          <w:szCs w:val="24"/>
          <w:lang w:eastAsia="lt-LT"/>
        </w:rPr>
        <w:t>19. SVV subjektas, teikdamas</w:t>
      </w:r>
      <w:r w:rsidRPr="00AA2D4A">
        <w:rPr>
          <w:rFonts w:eastAsia="Times New Roman" w:cs="Times New Roman"/>
          <w:szCs w:val="24"/>
          <w:lang w:eastAsia="lt-LT"/>
        </w:rPr>
        <w:t xml:space="preserve"> Prašymą suteikti finansinę paramą iš SVV Programos lėšų, privalo patvirtinti, kad 11.1 papunktyje nurodyta parama nebus finansuojama kitų fondų (programų) lėšomis.</w:t>
      </w:r>
    </w:p>
    <w:p w:rsidR="00AA2D4A" w:rsidRPr="00AA2D4A" w:rsidRDefault="00AA2D4A" w:rsidP="00AA2D4A">
      <w:pPr>
        <w:shd w:val="clear" w:color="auto" w:fill="FFFFFF"/>
        <w:tabs>
          <w:tab w:val="left" w:pos="0"/>
          <w:tab w:val="left" w:pos="709"/>
          <w:tab w:val="left" w:pos="1134"/>
        </w:tabs>
        <w:ind w:firstLine="851"/>
        <w:jc w:val="both"/>
        <w:rPr>
          <w:rFonts w:eastAsia="Calibri" w:cs="Times New Roman"/>
          <w:szCs w:val="24"/>
          <w:lang w:eastAsia="lt-LT"/>
        </w:rPr>
      </w:pPr>
      <w:r w:rsidRPr="00AA2D4A">
        <w:rPr>
          <w:rFonts w:eastAsia="Calibri" w:cs="Times New Roman"/>
          <w:szCs w:val="24"/>
          <w:lang w:eastAsia="lt-LT"/>
        </w:rPr>
        <w:t>20. SVV Programos parama</w:t>
      </w:r>
      <w:r w:rsidRPr="00AA2D4A">
        <w:rPr>
          <w:rFonts w:eastAsia="Calibri" w:cs="Times New Roman"/>
          <w:color w:val="000000"/>
          <w:szCs w:val="24"/>
          <w:lang w:eastAsia="lt-LT"/>
        </w:rPr>
        <w:t xml:space="preserve"> neskiriama:</w:t>
      </w:r>
    </w:p>
    <w:p w:rsidR="00AA2D4A" w:rsidRPr="00AA2D4A" w:rsidRDefault="00AA2D4A" w:rsidP="00AA2D4A">
      <w:pPr>
        <w:shd w:val="clear" w:color="auto" w:fill="FFFFFF"/>
        <w:tabs>
          <w:tab w:val="left" w:pos="0"/>
          <w:tab w:val="left" w:pos="1134"/>
        </w:tabs>
        <w:ind w:firstLine="851"/>
        <w:jc w:val="both"/>
        <w:rPr>
          <w:rFonts w:eastAsia="Calibri" w:cs="Times New Roman"/>
          <w:color w:val="000000"/>
          <w:szCs w:val="24"/>
          <w:lang w:eastAsia="lt-LT"/>
        </w:rPr>
      </w:pPr>
      <w:r w:rsidRPr="00AA2D4A">
        <w:rPr>
          <w:rFonts w:eastAsia="Times New Roman" w:cs="Times New Roman"/>
          <w:color w:val="000000"/>
          <w:szCs w:val="24"/>
          <w:lang w:eastAsia="lt-LT"/>
        </w:rPr>
        <w:t>20.1. Savivaldybės įmonėms;</w:t>
      </w:r>
    </w:p>
    <w:p w:rsidR="00AA2D4A" w:rsidRPr="00AA2D4A" w:rsidRDefault="00AA2D4A" w:rsidP="00AA2D4A">
      <w:pPr>
        <w:ind w:firstLine="851"/>
        <w:jc w:val="both"/>
        <w:rPr>
          <w:rFonts w:eastAsia="Calibri" w:cs="Times New Roman"/>
          <w:color w:val="000000"/>
          <w:szCs w:val="24"/>
          <w:lang w:eastAsia="lt-LT"/>
        </w:rPr>
      </w:pPr>
      <w:r w:rsidRPr="00AA2D4A">
        <w:rPr>
          <w:rFonts w:eastAsia="Calibri" w:cs="Times New Roman"/>
          <w:color w:val="000000"/>
          <w:szCs w:val="24"/>
          <w:lang w:eastAsia="lt-LT"/>
        </w:rPr>
        <w:t>20.2. SVV subjektams, Programos paramos skyrimo dieną turintiems įsiskolinimų Valstybinio socialinio draudimo fondui, Valstybinei mokesčių inspekcijai, valstybės ir Savivaldybės biudžetams.</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21. Nepanaudojus visų einamaisiais metais SVV Programoje numatytų lėšų gali būti skelbiamas papildomas kvietimas teikti prašymus SVV Programos finansinei paramai gauti.</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22. Komisija gali siūlyti skirti programos lėšas ir kitoms šiuose nuostatuose nenumatytoms smulkaus ir vidutinio verslo veikloms remti. Tokiu atveju Komisijos siūlymui turi pritarti Savivaldybės taryba.  </w:t>
      </w:r>
    </w:p>
    <w:p w:rsidR="00AA2D4A" w:rsidRPr="00AA2D4A" w:rsidRDefault="00AA2D4A" w:rsidP="00AA2D4A">
      <w:pPr>
        <w:keepNext/>
        <w:keepLines/>
        <w:ind w:firstLine="851"/>
        <w:jc w:val="center"/>
        <w:outlineLvl w:val="0"/>
        <w:rPr>
          <w:rFonts w:eastAsia="Times New Roman" w:cs="Times New Roman"/>
          <w:b/>
          <w:color w:val="000000"/>
          <w:szCs w:val="24"/>
          <w:lang w:eastAsia="lt-LT"/>
        </w:rPr>
      </w:pPr>
    </w:p>
    <w:p w:rsidR="00AA2D4A" w:rsidRPr="00AA2D4A" w:rsidRDefault="00AA2D4A" w:rsidP="00AA2D4A">
      <w:pPr>
        <w:keepNext/>
        <w:keepLines/>
        <w:jc w:val="center"/>
        <w:outlineLvl w:val="0"/>
        <w:rPr>
          <w:rFonts w:eastAsia="Times New Roman" w:cs="Times New Roman"/>
          <w:b/>
          <w:color w:val="000000"/>
          <w:szCs w:val="24"/>
          <w:lang w:eastAsia="lt-LT"/>
        </w:rPr>
      </w:pPr>
      <w:r w:rsidRPr="00AA2D4A">
        <w:rPr>
          <w:rFonts w:eastAsia="Times New Roman" w:cs="Times New Roman"/>
          <w:b/>
          <w:color w:val="000000"/>
          <w:szCs w:val="24"/>
          <w:lang w:eastAsia="lt-LT"/>
        </w:rPr>
        <w:t>VI SKYRIUS</w:t>
      </w:r>
    </w:p>
    <w:p w:rsidR="00AA2D4A" w:rsidRPr="00AA2D4A" w:rsidRDefault="00AA2D4A" w:rsidP="00AA2D4A">
      <w:pPr>
        <w:keepNext/>
        <w:keepLines/>
        <w:jc w:val="center"/>
        <w:outlineLvl w:val="0"/>
        <w:rPr>
          <w:rFonts w:eastAsia="Times New Roman" w:cs="Times New Roman"/>
          <w:b/>
          <w:color w:val="000000"/>
          <w:szCs w:val="24"/>
          <w:lang w:eastAsia="lt-LT"/>
        </w:rPr>
      </w:pPr>
      <w:r w:rsidRPr="00AA2D4A">
        <w:rPr>
          <w:rFonts w:eastAsia="Times New Roman" w:cs="Times New Roman"/>
          <w:b/>
          <w:color w:val="000000"/>
          <w:szCs w:val="24"/>
          <w:lang w:eastAsia="lt-LT"/>
        </w:rPr>
        <w:t>PARAMOS TEIKIMO SĄLYGOS</w:t>
      </w:r>
    </w:p>
    <w:p w:rsidR="00AA2D4A" w:rsidRPr="00AA2D4A" w:rsidRDefault="00AA2D4A" w:rsidP="00AA2D4A">
      <w:pPr>
        <w:ind w:firstLine="851"/>
        <w:rPr>
          <w:rFonts w:eastAsia="Times New Roman" w:cs="Times New Roman"/>
          <w:color w:val="000000"/>
          <w:szCs w:val="24"/>
          <w:lang w:eastAsia="lt-LT"/>
        </w:rPr>
      </w:pP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23. Prašymai suteikti finansinę paramą iš SVV Programos lėšų gali būti teikiami, kai apie prašymų priėmimą paskelbiama vietinėje spaudoje ir Savivaldybės interneto svetainėje </w:t>
      </w:r>
      <w:hyperlink r:id="rId4" w:history="1">
        <w:r w:rsidRPr="00AA2D4A">
          <w:rPr>
            <w:rFonts w:eastAsia="Times New Roman" w:cs="Times New Roman"/>
            <w:szCs w:val="24"/>
            <w:u w:val="single"/>
            <w:lang w:eastAsia="lt-LT"/>
          </w:rPr>
          <w:t>www.silale.lt</w:t>
        </w:r>
      </w:hyperlink>
      <w:r w:rsidRPr="00AA2D4A">
        <w:rPr>
          <w:rFonts w:eastAsia="Times New Roman" w:cs="Times New Roman"/>
          <w:color w:val="000000"/>
          <w:szCs w:val="24"/>
          <w:lang w:eastAsia="lt-LT"/>
        </w:rPr>
        <w:t xml:space="preserve">. Pageidaujantys gauti SVV Programos finansinę paramą Komisijai pateikia šiuos dokumentus: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23.1. tinkamai užpildytą nustatytos formos prašymą (1 priedas) gauti finansinę paramą;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23.2. patvirtintą juridinio asmens registravimo pažymėjimo ar kito dokumento, patvirtinančio teisę į veiklą, kopiją;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23.3. darbo sutarčių kopijas;</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23.4. pažymą apie darbuotojų skaičių įmonėje iš Valstybinio socialinio draudimo fondo valdybos;</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25.5. Pažymą iš Valstybinės mokesčių inspekcijos ir iš Valstybinio socialinio draudimo fondo valdybos apie atsiskaitymą su valstybės ir savivaldybės biudžetu;</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lastRenderedPageBreak/>
        <w:t>23.6. įgaliojimo ar kito dokumento, suteikiančio teisę atstovauti SVV subjektui, kopiją (pateikti, jeigu prašymą teikia SVV subjekto įgaliotas asmuo);</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24. Savivaldybės administracijos direktorius, atsižvelgdamas į Komisijos siūlymą, skiria finansinę paramą įsakymu ir pasirašo arba įgalioja kitą asmenį pasirašyti Finansinės paramos teikimo sutartį.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25. Savivaldybės administracijos Centralizuotas buhalterinės apskaitos skyrius SVV subjektui lėšas pagal pasirašytą Finansinės  paramos teikimo sutartį perveda į jo nurodytą sąskaitą.</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26. SVV subjektas skirtas lėšas gali naudoti tik Finansinės paramos teikimo sutartyje nurodytiems tikslams įgyvendinti ir tik pagal nurodytą lėšų naudojimo paskirtį. </w:t>
      </w:r>
    </w:p>
    <w:p w:rsidR="00AA2D4A" w:rsidRPr="00AA2D4A" w:rsidRDefault="00AA2D4A" w:rsidP="00AA2D4A">
      <w:pPr>
        <w:ind w:firstLine="851"/>
        <w:rPr>
          <w:rFonts w:eastAsia="Times New Roman" w:cs="Times New Roman"/>
          <w:color w:val="000000"/>
          <w:szCs w:val="24"/>
          <w:lang w:eastAsia="lt-LT"/>
        </w:rPr>
      </w:pPr>
    </w:p>
    <w:p w:rsidR="00AA2D4A" w:rsidRPr="00AA2D4A" w:rsidRDefault="00AA2D4A" w:rsidP="00AA2D4A">
      <w:pPr>
        <w:jc w:val="center"/>
        <w:rPr>
          <w:rFonts w:eastAsia="Times New Roman" w:cs="Times New Roman"/>
          <w:b/>
          <w:color w:val="000000"/>
          <w:szCs w:val="24"/>
          <w:lang w:eastAsia="lt-LT"/>
        </w:rPr>
      </w:pPr>
      <w:r w:rsidRPr="00AA2D4A">
        <w:rPr>
          <w:rFonts w:eastAsia="Times New Roman" w:cs="Times New Roman"/>
          <w:b/>
          <w:color w:val="000000"/>
          <w:szCs w:val="24"/>
          <w:lang w:eastAsia="lt-LT"/>
        </w:rPr>
        <w:t>VII SKYRIUS</w:t>
      </w:r>
    </w:p>
    <w:p w:rsidR="00AA2D4A" w:rsidRPr="00AA2D4A" w:rsidRDefault="00AA2D4A" w:rsidP="00AA2D4A">
      <w:pPr>
        <w:keepNext/>
        <w:keepLines/>
        <w:jc w:val="center"/>
        <w:outlineLvl w:val="0"/>
        <w:rPr>
          <w:rFonts w:eastAsia="Times New Roman" w:cs="Times New Roman"/>
          <w:b/>
          <w:color w:val="000000"/>
          <w:szCs w:val="24"/>
          <w:lang w:eastAsia="lt-LT"/>
        </w:rPr>
      </w:pPr>
      <w:r w:rsidRPr="00AA2D4A">
        <w:rPr>
          <w:rFonts w:eastAsia="Times New Roman" w:cs="Times New Roman"/>
          <w:b/>
          <w:color w:val="000000"/>
          <w:szCs w:val="24"/>
          <w:lang w:eastAsia="lt-LT"/>
        </w:rPr>
        <w:t xml:space="preserve">PROGRAMOS KONTROLĖ </w:t>
      </w:r>
    </w:p>
    <w:p w:rsidR="00AA2D4A" w:rsidRPr="00AA2D4A" w:rsidRDefault="00AA2D4A" w:rsidP="00AA2D4A">
      <w:pPr>
        <w:ind w:firstLine="851"/>
        <w:rPr>
          <w:rFonts w:eastAsia="Times New Roman" w:cs="Times New Roman"/>
          <w:color w:val="000000"/>
          <w:szCs w:val="24"/>
          <w:lang w:eastAsia="lt-LT"/>
        </w:rPr>
      </w:pP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27. Programos nuostatus tvirtina, keičia, papildo ar panaikina Savivaldybės taryba.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28. Programos lėšų apskaitą tvarko Savivaldybės administracijos Centralizuotam buhalterinės apskaitos skyriui.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29. Už finansinės paramos lėšų tikslingą panaudojimą atsako paramos gavėjas.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30. Paaiškėjus, kad skirta finansinė parama buvo panaudota ne pagal paskirtį arba ji nebuvo panaudota, paramos gavėjas privalo lėšas grąžinti į Savivaldybės biudžetą, to nepadarius lėšos išieškomos teisės aktų nustatyta tvarka. </w:t>
      </w:r>
    </w:p>
    <w:p w:rsidR="00AA2D4A" w:rsidRPr="00AA2D4A" w:rsidRDefault="00AA2D4A" w:rsidP="00AA2D4A">
      <w:pPr>
        <w:ind w:firstLine="851"/>
        <w:jc w:val="both"/>
        <w:rPr>
          <w:rFonts w:eastAsia="Times New Roman" w:cs="Times New Roman"/>
          <w:color w:val="000000"/>
          <w:szCs w:val="24"/>
          <w:lang w:eastAsia="lt-LT"/>
        </w:rPr>
      </w:pPr>
      <w:r w:rsidRPr="00AA2D4A">
        <w:rPr>
          <w:rFonts w:eastAsia="Times New Roman" w:cs="Times New Roman"/>
          <w:color w:val="000000"/>
          <w:szCs w:val="24"/>
          <w:lang w:eastAsia="lt-LT"/>
        </w:rPr>
        <w:t xml:space="preserve">31. Programos lėšų panaudojimą kontroliuoja Lietuvos Respublikos  įstatymų ir kitų teisės aktų nustatyta tvarka Savivaldybės administracijos Centralizuotas vidaus audito skyrius. </w:t>
      </w:r>
    </w:p>
    <w:p w:rsidR="00AA2D4A" w:rsidRPr="00AA2D4A" w:rsidRDefault="00AA2D4A" w:rsidP="00AA2D4A">
      <w:pPr>
        <w:ind w:firstLine="851"/>
        <w:jc w:val="center"/>
        <w:rPr>
          <w:rFonts w:eastAsia="Times New Roman" w:cs="Times New Roman"/>
          <w:color w:val="000000"/>
          <w:szCs w:val="24"/>
          <w:lang w:eastAsia="lt-LT"/>
        </w:rPr>
      </w:pPr>
    </w:p>
    <w:p w:rsidR="00AA2D4A" w:rsidRPr="00AA2D4A" w:rsidRDefault="00AA2D4A" w:rsidP="00AA2D4A">
      <w:pPr>
        <w:ind w:firstLine="851"/>
        <w:jc w:val="center"/>
        <w:rPr>
          <w:rFonts w:eastAsia="Times New Roman" w:cs="Times New Roman"/>
          <w:color w:val="000000"/>
          <w:szCs w:val="24"/>
          <w:lang w:eastAsia="lt-LT"/>
        </w:rPr>
      </w:pPr>
      <w:r w:rsidRPr="00AA2D4A">
        <w:rPr>
          <w:rFonts w:eastAsia="Times New Roman" w:cs="Times New Roman"/>
          <w:color w:val="000000"/>
          <w:szCs w:val="24"/>
          <w:lang w:eastAsia="lt-LT"/>
        </w:rPr>
        <w:t xml:space="preserve">_________________________  </w:t>
      </w:r>
    </w:p>
    <w:p w:rsidR="00AA2D4A" w:rsidRPr="00AA2D4A" w:rsidRDefault="00AA2D4A" w:rsidP="00AA2D4A">
      <w:pPr>
        <w:ind w:firstLine="851"/>
        <w:rPr>
          <w:rFonts w:eastAsia="Times New Roman" w:cs="Times New Roman"/>
          <w:color w:val="000000"/>
          <w:szCs w:val="24"/>
          <w:lang w:eastAsia="lt-LT"/>
        </w:rPr>
      </w:pPr>
      <w:r w:rsidRPr="00AA2D4A">
        <w:rPr>
          <w:rFonts w:eastAsia="Times New Roman" w:cs="Times New Roman"/>
          <w:color w:val="000000"/>
          <w:szCs w:val="24"/>
          <w:lang w:eastAsia="lt-LT"/>
        </w:rPr>
        <w:t xml:space="preserve"> </w:t>
      </w:r>
      <w:r w:rsidRPr="00AA2D4A">
        <w:rPr>
          <w:rFonts w:eastAsia="Times New Roman" w:cs="Times New Roman"/>
          <w:color w:val="000000"/>
          <w:szCs w:val="24"/>
          <w:lang w:eastAsia="lt-LT"/>
        </w:rPr>
        <w:tab/>
        <w:t xml:space="preserve"> </w:t>
      </w:r>
    </w:p>
    <w:p w:rsidR="00AA2D4A" w:rsidRPr="00AA2D4A" w:rsidRDefault="00AA2D4A" w:rsidP="00AA2D4A">
      <w:pPr>
        <w:ind w:firstLine="851"/>
        <w:rPr>
          <w:rFonts w:eastAsia="Times New Roman" w:cs="Times New Roman"/>
          <w:color w:val="000000"/>
          <w:szCs w:val="24"/>
          <w:lang w:eastAsia="lt-LT"/>
        </w:rPr>
      </w:pPr>
    </w:p>
    <w:p w:rsidR="00AA2D4A" w:rsidRPr="00AA2D4A" w:rsidRDefault="00AA2D4A" w:rsidP="00AA2D4A">
      <w:pPr>
        <w:ind w:firstLine="851"/>
        <w:rPr>
          <w:rFonts w:eastAsia="Times New Roman" w:cs="Times New Roman"/>
          <w:color w:val="000000"/>
          <w:szCs w:val="24"/>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line="256" w:lineRule="auto"/>
        <w:rPr>
          <w:rFonts w:eastAsia="Times New Roman" w:cs="Times New Roman"/>
          <w:color w:val="000000"/>
          <w:lang w:eastAsia="lt-LT"/>
        </w:rPr>
      </w:pPr>
    </w:p>
    <w:p w:rsidR="00AA2D4A" w:rsidRPr="00AA2D4A" w:rsidRDefault="00AA2D4A" w:rsidP="00AA2D4A">
      <w:pPr>
        <w:spacing w:after="4" w:line="266" w:lineRule="auto"/>
        <w:ind w:left="4536" w:hanging="10"/>
        <w:jc w:val="both"/>
        <w:rPr>
          <w:rFonts w:eastAsia="Times New Roman" w:cs="Times New Roman"/>
          <w:color w:val="000000"/>
          <w:lang w:eastAsia="lt-LT"/>
        </w:rPr>
      </w:pPr>
    </w:p>
    <w:p w:rsidR="00AA2D4A" w:rsidRPr="00AA2D4A" w:rsidRDefault="00AA2D4A" w:rsidP="00AA2D4A">
      <w:pPr>
        <w:spacing w:after="4" w:line="266" w:lineRule="auto"/>
        <w:ind w:left="4536" w:hanging="10"/>
        <w:jc w:val="both"/>
        <w:rPr>
          <w:rFonts w:eastAsia="Times New Roman" w:cs="Times New Roman"/>
          <w:color w:val="000000"/>
          <w:lang w:eastAsia="lt-LT"/>
        </w:rPr>
      </w:pPr>
      <w:r w:rsidRPr="00AA2D4A">
        <w:rPr>
          <w:rFonts w:eastAsia="Times New Roman" w:cs="Times New Roman"/>
          <w:color w:val="000000"/>
          <w:lang w:eastAsia="lt-LT"/>
        </w:rPr>
        <w:t xml:space="preserve">Šilalės rajono savivaldybės smulkiojo ir vidutinio verslo plėtros programos aprašo </w:t>
      </w:r>
    </w:p>
    <w:p w:rsidR="00AA2D4A" w:rsidRPr="00AA2D4A" w:rsidRDefault="00AA2D4A" w:rsidP="00AA2D4A">
      <w:pPr>
        <w:spacing w:after="4" w:line="266" w:lineRule="auto"/>
        <w:ind w:left="4536" w:hanging="10"/>
        <w:jc w:val="both"/>
        <w:rPr>
          <w:rFonts w:eastAsia="Times New Roman" w:cs="Times New Roman"/>
          <w:color w:val="000000"/>
          <w:lang w:eastAsia="lt-LT"/>
        </w:rPr>
      </w:pPr>
      <w:r w:rsidRPr="00AA2D4A">
        <w:rPr>
          <w:rFonts w:eastAsia="Times New Roman" w:cs="Times New Roman"/>
          <w:color w:val="000000"/>
          <w:lang w:eastAsia="lt-LT"/>
        </w:rPr>
        <w:t xml:space="preserve">1 priedas </w:t>
      </w:r>
    </w:p>
    <w:p w:rsidR="00AA2D4A" w:rsidRPr="00AA2D4A" w:rsidRDefault="00AA2D4A" w:rsidP="00AA2D4A">
      <w:pPr>
        <w:keepNext/>
        <w:spacing w:after="4" w:line="276" w:lineRule="auto"/>
        <w:ind w:hanging="10"/>
        <w:jc w:val="center"/>
        <w:outlineLvl w:val="3"/>
        <w:rPr>
          <w:rFonts w:eastAsia="Times New Roman" w:cs="Times New Roman"/>
          <w:b/>
          <w:bCs/>
          <w:color w:val="000000"/>
          <w:szCs w:val="24"/>
          <w:lang w:eastAsia="lt-LT"/>
        </w:rPr>
      </w:pPr>
    </w:p>
    <w:tbl>
      <w:tblPr>
        <w:tblW w:w="0" w:type="auto"/>
        <w:jc w:val="center"/>
        <w:tblBorders>
          <w:top w:val="single" w:sz="4" w:space="0" w:color="auto"/>
          <w:bottom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844"/>
      </w:tblGrid>
      <w:tr w:rsidR="00AA2D4A" w:rsidRPr="00AA2D4A" w:rsidTr="00AA2D4A">
        <w:trPr>
          <w:trHeight w:val="20"/>
          <w:jc w:val="center"/>
        </w:trPr>
        <w:tc>
          <w:tcPr>
            <w:tcW w:w="8844" w:type="dxa"/>
            <w:tcBorders>
              <w:top w:val="single" w:sz="4" w:space="0" w:color="auto"/>
              <w:left w:val="nil"/>
              <w:bottom w:val="single" w:sz="4" w:space="0" w:color="auto"/>
              <w:right w:val="nil"/>
            </w:tcBorders>
            <w:vAlign w:val="center"/>
          </w:tcPr>
          <w:p w:rsidR="00AA2D4A" w:rsidRPr="00AA2D4A" w:rsidRDefault="00AA2D4A" w:rsidP="00AA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10"/>
              <w:jc w:val="center"/>
              <w:rPr>
                <w:rFonts w:eastAsia="Courier New" w:cs="Times New Roman"/>
                <w:color w:val="000000"/>
                <w:szCs w:val="24"/>
                <w:lang w:eastAsia="lt-LT"/>
              </w:rPr>
            </w:pPr>
          </w:p>
        </w:tc>
      </w:tr>
      <w:tr w:rsidR="00AA2D4A" w:rsidRPr="00AA2D4A" w:rsidTr="00AA2D4A">
        <w:trPr>
          <w:trHeight w:val="20"/>
          <w:jc w:val="center"/>
        </w:trPr>
        <w:tc>
          <w:tcPr>
            <w:tcW w:w="8844" w:type="dxa"/>
            <w:tcBorders>
              <w:top w:val="single" w:sz="4" w:space="0" w:color="auto"/>
              <w:left w:val="nil"/>
              <w:bottom w:val="single" w:sz="4" w:space="0" w:color="auto"/>
              <w:right w:val="nil"/>
            </w:tcBorders>
            <w:vAlign w:val="center"/>
          </w:tcPr>
          <w:p w:rsidR="00AA2D4A" w:rsidRPr="00AA2D4A" w:rsidRDefault="00AA2D4A" w:rsidP="00AA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10"/>
              <w:jc w:val="center"/>
              <w:rPr>
                <w:rFonts w:eastAsia="Courier New" w:cs="Times New Roman"/>
                <w:color w:val="000000"/>
                <w:szCs w:val="24"/>
                <w:lang w:eastAsia="lt-LT"/>
              </w:rPr>
            </w:pPr>
          </w:p>
        </w:tc>
      </w:tr>
    </w:tbl>
    <w:p w:rsidR="00AA2D4A" w:rsidRPr="00AA2D4A" w:rsidRDefault="00AA2D4A" w:rsidP="00AA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center"/>
        <w:rPr>
          <w:rFonts w:eastAsia="Courier New" w:cs="Times New Roman"/>
          <w:bCs/>
          <w:i/>
          <w:color w:val="000000"/>
          <w:sz w:val="20"/>
          <w:szCs w:val="20"/>
          <w:lang w:eastAsia="lt-LT"/>
        </w:rPr>
      </w:pPr>
      <w:r w:rsidRPr="00AA2D4A">
        <w:rPr>
          <w:rFonts w:ascii="Arial" w:eastAsia="Courier New" w:hAnsi="Arial" w:cs="Times New Roman"/>
          <w:i/>
          <w:color w:val="000000"/>
          <w:sz w:val="20"/>
          <w:szCs w:val="20"/>
          <w:lang w:eastAsia="lt-LT"/>
        </w:rPr>
        <w:t>(</w:t>
      </w:r>
      <w:r w:rsidRPr="00AA2D4A">
        <w:rPr>
          <w:rFonts w:eastAsia="Courier New" w:cs="Times New Roman"/>
          <w:bCs/>
          <w:i/>
          <w:color w:val="000000"/>
          <w:sz w:val="20"/>
          <w:szCs w:val="20"/>
          <w:lang w:eastAsia="lt-LT"/>
        </w:rPr>
        <w:t>pareiškėjo įmonės pavadinimas, kodas,</w:t>
      </w:r>
      <w:r w:rsidRPr="00AA2D4A">
        <w:rPr>
          <w:rFonts w:eastAsia="Courier New" w:cs="Times New Roman"/>
          <w:bCs/>
          <w:i/>
          <w:color w:val="000000"/>
          <w:sz w:val="20"/>
          <w:lang w:eastAsia="lt-LT"/>
        </w:rPr>
        <w:t xml:space="preserve"> </w:t>
      </w:r>
      <w:r w:rsidRPr="00AA2D4A">
        <w:rPr>
          <w:rFonts w:eastAsia="Courier New" w:cs="Times New Roman"/>
          <w:bCs/>
          <w:i/>
          <w:color w:val="000000"/>
          <w:sz w:val="20"/>
          <w:szCs w:val="20"/>
          <w:lang w:eastAsia="lt-LT"/>
        </w:rPr>
        <w:t>arba fizinio asmens vardas, pavardė, asmens kodas)</w:t>
      </w:r>
    </w:p>
    <w:p w:rsidR="00AA2D4A" w:rsidRPr="00AA2D4A" w:rsidRDefault="00AA2D4A" w:rsidP="00AA2D4A">
      <w:pPr>
        <w:keepNext/>
        <w:spacing w:after="4" w:line="276" w:lineRule="auto"/>
        <w:ind w:hanging="10"/>
        <w:outlineLvl w:val="3"/>
        <w:rPr>
          <w:rFonts w:eastAsia="Times New Roman" w:cs="Times New Roman"/>
          <w:b/>
          <w:bCs/>
          <w:color w:val="000000"/>
          <w:szCs w:val="24"/>
          <w:lang w:eastAsia="lt-LT"/>
        </w:rPr>
      </w:pPr>
    </w:p>
    <w:p w:rsidR="00AA2D4A" w:rsidRPr="00AA2D4A" w:rsidRDefault="00AA2D4A" w:rsidP="00AA2D4A">
      <w:pPr>
        <w:keepNext/>
        <w:spacing w:after="4" w:line="276" w:lineRule="auto"/>
        <w:ind w:hanging="10"/>
        <w:jc w:val="center"/>
        <w:outlineLvl w:val="3"/>
        <w:rPr>
          <w:rFonts w:eastAsia="Times New Roman" w:cs="Times New Roman"/>
          <w:b/>
          <w:bCs/>
          <w:color w:val="000000"/>
          <w:szCs w:val="24"/>
          <w:lang w:eastAsia="lt-LT"/>
        </w:rPr>
      </w:pPr>
      <w:r w:rsidRPr="00AA2D4A">
        <w:rPr>
          <w:rFonts w:eastAsia="Times New Roman" w:cs="Times New Roman"/>
          <w:b/>
          <w:bCs/>
          <w:color w:val="000000"/>
          <w:szCs w:val="24"/>
          <w:lang w:eastAsia="lt-LT"/>
        </w:rPr>
        <w:t>PRAŠYMAS SUTEIKTI FINANSINĘ PARAMĄ</w:t>
      </w:r>
    </w:p>
    <w:p w:rsidR="00AA2D4A" w:rsidRPr="00AA2D4A" w:rsidRDefault="00AA2D4A" w:rsidP="00AA2D4A">
      <w:pPr>
        <w:keepNext/>
        <w:spacing w:after="4" w:line="276" w:lineRule="auto"/>
        <w:ind w:hanging="10"/>
        <w:jc w:val="center"/>
        <w:outlineLvl w:val="3"/>
        <w:rPr>
          <w:rFonts w:eastAsia="Times New Roman" w:cs="Times New Roman"/>
          <w:b/>
          <w:bCs/>
          <w:color w:val="000000"/>
          <w:szCs w:val="24"/>
          <w:lang w:eastAsia="lt-LT"/>
        </w:rPr>
      </w:pPr>
      <w:r w:rsidRPr="00AA2D4A">
        <w:rPr>
          <w:rFonts w:eastAsia="Times New Roman" w:cs="Times New Roman"/>
          <w:b/>
          <w:bCs/>
          <w:color w:val="000000"/>
          <w:szCs w:val="24"/>
          <w:lang w:eastAsia="lt-LT"/>
        </w:rPr>
        <w:t>IŠ ŠILALĖS RAJONO SAVIVALDYBĖS</w:t>
      </w:r>
    </w:p>
    <w:p w:rsidR="00AA2D4A" w:rsidRPr="00AA2D4A" w:rsidRDefault="00AA2D4A" w:rsidP="00AA2D4A">
      <w:pPr>
        <w:keepNext/>
        <w:spacing w:after="4" w:line="276" w:lineRule="auto"/>
        <w:ind w:hanging="10"/>
        <w:jc w:val="center"/>
        <w:outlineLvl w:val="3"/>
        <w:rPr>
          <w:rFonts w:eastAsia="Times New Roman" w:cs="Times New Roman"/>
          <w:b/>
          <w:bCs/>
          <w:color w:val="000000"/>
          <w:szCs w:val="24"/>
          <w:lang w:eastAsia="lt-LT"/>
        </w:rPr>
      </w:pPr>
      <w:r w:rsidRPr="00AA2D4A">
        <w:rPr>
          <w:rFonts w:eastAsia="Times New Roman" w:cs="Times New Roman"/>
          <w:b/>
          <w:bCs/>
          <w:color w:val="000000"/>
          <w:szCs w:val="24"/>
          <w:lang w:eastAsia="lt-LT"/>
        </w:rPr>
        <w:t>SMULKIOJO IR VIDUTINIO VERSLO RĖMIMO PROGRAMOS LĖŠŲ</w:t>
      </w:r>
    </w:p>
    <w:p w:rsidR="00AA2D4A" w:rsidRPr="00AA2D4A" w:rsidRDefault="00AA2D4A" w:rsidP="00AA2D4A">
      <w:pPr>
        <w:spacing w:after="4" w:line="276" w:lineRule="auto"/>
        <w:ind w:hanging="10"/>
        <w:jc w:val="center"/>
        <w:rPr>
          <w:rFonts w:eastAsia="Times New Roman" w:cs="Times New Roman"/>
          <w:color w:val="000000"/>
          <w:szCs w:val="24"/>
          <w:lang w:eastAsia="lt-LT"/>
        </w:rPr>
      </w:pPr>
    </w:p>
    <w:p w:rsidR="00AA2D4A" w:rsidRPr="00AA2D4A" w:rsidRDefault="00AA2D4A" w:rsidP="00AA2D4A">
      <w:pPr>
        <w:spacing w:after="4" w:line="276" w:lineRule="auto"/>
        <w:ind w:hanging="10"/>
        <w:jc w:val="center"/>
        <w:rPr>
          <w:rFonts w:eastAsia="Times New Roman" w:cs="Times New Roman"/>
          <w:color w:val="000000"/>
          <w:szCs w:val="24"/>
          <w:lang w:eastAsia="lt-LT"/>
        </w:rPr>
      </w:pPr>
      <w:r w:rsidRPr="00AA2D4A">
        <w:rPr>
          <w:rFonts w:eastAsia="Times New Roman" w:cs="Times New Roman"/>
          <w:color w:val="000000"/>
          <w:szCs w:val="24"/>
          <w:lang w:eastAsia="lt-LT"/>
        </w:rPr>
        <w:t>_______  m.  ________________ mėn. ___ d.</w:t>
      </w:r>
    </w:p>
    <w:p w:rsidR="00AA2D4A" w:rsidRPr="00AA2D4A" w:rsidRDefault="00AA2D4A" w:rsidP="00AA2D4A">
      <w:pPr>
        <w:spacing w:after="4" w:line="276" w:lineRule="auto"/>
        <w:ind w:hanging="10"/>
        <w:jc w:val="center"/>
        <w:rPr>
          <w:rFonts w:eastAsia="Times New Roman" w:cs="Times New Roman"/>
          <w:color w:val="000000"/>
          <w:szCs w:val="24"/>
          <w:lang w:eastAsia="lt-LT"/>
        </w:rPr>
      </w:pPr>
      <w:r w:rsidRPr="00AA2D4A">
        <w:rPr>
          <w:rFonts w:eastAsia="Times New Roman" w:cs="Times New Roman"/>
          <w:color w:val="000000"/>
          <w:szCs w:val="24"/>
          <w:lang w:eastAsia="lt-LT"/>
        </w:rPr>
        <w:t>Šilalė</w:t>
      </w:r>
    </w:p>
    <w:p w:rsidR="00AA2D4A" w:rsidRPr="00AA2D4A" w:rsidRDefault="00AA2D4A" w:rsidP="00AA2D4A">
      <w:pPr>
        <w:spacing w:after="4" w:line="266" w:lineRule="auto"/>
        <w:ind w:hanging="10"/>
        <w:jc w:val="center"/>
        <w:rPr>
          <w:rFonts w:eastAsia="Times New Roman" w:cs="Times New Roman"/>
          <w:color w:val="000000"/>
          <w:szCs w:val="24"/>
          <w:lang w:eastAsia="lt-LT"/>
        </w:rPr>
      </w:pPr>
    </w:p>
    <w:p w:rsidR="00AA2D4A" w:rsidRPr="00AA2D4A" w:rsidRDefault="00AA2D4A" w:rsidP="00AA2D4A">
      <w:pPr>
        <w:tabs>
          <w:tab w:val="left" w:pos="-1920"/>
          <w:tab w:val="num" w:pos="-1680"/>
          <w:tab w:val="left" w:pos="709"/>
          <w:tab w:val="left" w:pos="3000"/>
          <w:tab w:val="left" w:pos="3840"/>
        </w:tabs>
        <w:spacing w:after="4" w:line="266" w:lineRule="auto"/>
        <w:ind w:hanging="10"/>
        <w:jc w:val="both"/>
        <w:rPr>
          <w:rFonts w:eastAsia="Times New Roman" w:cs="Times New Roman"/>
          <w:color w:val="000000"/>
          <w:lang w:eastAsia="lt-LT"/>
        </w:rPr>
      </w:pPr>
      <w:r w:rsidRPr="00AA2D4A">
        <w:rPr>
          <w:rFonts w:eastAsia="Times New Roman" w:cs="Times New Roman"/>
          <w:color w:val="000000"/>
          <w:lang w:eastAsia="lt-LT"/>
        </w:rPr>
        <w:tab/>
      </w:r>
      <w:r w:rsidRPr="00AA2D4A">
        <w:rPr>
          <w:rFonts w:eastAsia="Times New Roman" w:cs="Times New Roman"/>
          <w:color w:val="000000"/>
          <w:lang w:eastAsia="lt-LT"/>
        </w:rPr>
        <w:tab/>
        <w:t>Prašau man (mano atstovaujamai įmonei) suteikti finansinę paramą iš Šilalės rajono savivaldybės smulkiojo ir vidutinio verslo plėtros programos (toliau – SVV Programa) lėšų šiai verslo sričiai (</w:t>
      </w:r>
      <w:r w:rsidRPr="00AA2D4A">
        <w:rPr>
          <w:rFonts w:eastAsia="Times New Roman" w:cs="Times New Roman"/>
          <w:i/>
          <w:color w:val="000000"/>
          <w:lang w:eastAsia="lt-LT"/>
        </w:rPr>
        <w:t>prašome pažymėti verslo sritį)</w:t>
      </w:r>
      <w:r w:rsidRPr="00AA2D4A">
        <w:rPr>
          <w:rFonts w:eastAsia="Times New Roman" w:cs="Times New Roman"/>
          <w:color w:val="000000"/>
          <w:lang w:eastAsia="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8955"/>
      </w:tblGrid>
      <w:tr w:rsidR="00AA2D4A" w:rsidRPr="00AA2D4A" w:rsidTr="00AA2D4A">
        <w:tc>
          <w:tcPr>
            <w:tcW w:w="673" w:type="dxa"/>
            <w:tcBorders>
              <w:top w:val="single" w:sz="4" w:space="0" w:color="auto"/>
              <w:left w:val="single" w:sz="4" w:space="0" w:color="auto"/>
              <w:bottom w:val="single" w:sz="4" w:space="0" w:color="auto"/>
              <w:right w:val="single" w:sz="4" w:space="0" w:color="auto"/>
            </w:tcBorders>
            <w:vAlign w:val="center"/>
            <w:hideMark/>
          </w:tcPr>
          <w:p w:rsidR="00AA2D4A" w:rsidRPr="00AA2D4A" w:rsidRDefault="00AA2D4A" w:rsidP="00AA2D4A">
            <w:pPr>
              <w:spacing w:after="4"/>
              <w:ind w:hanging="10"/>
              <w:jc w:val="center"/>
              <w:rPr>
                <w:rFonts w:eastAsia="Times New Roman" w:cs="Times New Roman"/>
                <w:color w:val="000000"/>
                <w:lang w:eastAsia="lt-LT"/>
              </w:rPr>
            </w:pPr>
            <w:r w:rsidRPr="00AA2D4A">
              <w:rPr>
                <w:rFonts w:eastAsia="Times New Roman" w:cs="Times New Roman"/>
                <w:b/>
                <w:color w:val="000000"/>
                <w:lang w:eastAsia="lt-LT"/>
              </w:rPr>
              <w:fldChar w:fldCharType="begin">
                <w:ffData>
                  <w:name w:val=""/>
                  <w:enabled/>
                  <w:calcOnExit w:val="0"/>
                  <w:checkBox>
                    <w:sizeAuto/>
                    <w:default w:val="0"/>
                  </w:checkBox>
                </w:ffData>
              </w:fldChar>
            </w:r>
            <w:r w:rsidRPr="00AA2D4A">
              <w:rPr>
                <w:rFonts w:eastAsia="Times New Roman" w:cs="Times New Roman"/>
                <w:b/>
                <w:color w:val="000000"/>
                <w:lang w:eastAsia="lt-LT"/>
              </w:rPr>
              <w:instrText xml:space="preserve"> FORMCHECKBOX </w:instrText>
            </w:r>
            <w:r w:rsidRPr="00AA2D4A">
              <w:rPr>
                <w:rFonts w:eastAsia="Times New Roman" w:cs="Times New Roman"/>
                <w:b/>
                <w:color w:val="000000"/>
                <w:lang w:eastAsia="lt-LT"/>
              </w:rPr>
            </w:r>
            <w:r w:rsidRPr="00AA2D4A">
              <w:rPr>
                <w:rFonts w:eastAsia="Times New Roman" w:cs="Times New Roman"/>
                <w:b/>
                <w:color w:val="000000"/>
                <w:lang w:eastAsia="lt-LT"/>
              </w:rPr>
              <w:fldChar w:fldCharType="separate"/>
            </w:r>
            <w:r w:rsidRPr="00AA2D4A">
              <w:rPr>
                <w:rFonts w:eastAsia="Times New Roman" w:cs="Times New Roman"/>
                <w:b/>
                <w:color w:val="000000"/>
                <w:lang w:eastAsia="lt-LT"/>
              </w:rPr>
              <w:fldChar w:fldCharType="end"/>
            </w:r>
          </w:p>
        </w:tc>
        <w:tc>
          <w:tcPr>
            <w:tcW w:w="8955" w:type="dxa"/>
            <w:tcBorders>
              <w:top w:val="single" w:sz="4" w:space="0" w:color="auto"/>
              <w:left w:val="single" w:sz="4" w:space="0" w:color="auto"/>
              <w:bottom w:val="single" w:sz="4" w:space="0" w:color="auto"/>
              <w:right w:val="single" w:sz="4" w:space="0" w:color="auto"/>
            </w:tcBorders>
            <w:hideMark/>
          </w:tcPr>
          <w:p w:rsidR="00AA2D4A" w:rsidRPr="00AA2D4A" w:rsidRDefault="00AA2D4A" w:rsidP="00AA2D4A">
            <w:pPr>
              <w:tabs>
                <w:tab w:val="num" w:pos="1276"/>
              </w:tabs>
              <w:spacing w:after="4" w:line="266" w:lineRule="auto"/>
              <w:ind w:hanging="10"/>
              <w:jc w:val="both"/>
              <w:rPr>
                <w:rFonts w:eastAsia="SimSun" w:cs="Times New Roman"/>
                <w:szCs w:val="24"/>
              </w:rPr>
            </w:pPr>
            <w:r w:rsidRPr="00AA2D4A">
              <w:rPr>
                <w:rFonts w:eastAsia="SimSun" w:cs="Times New Roman"/>
                <w:color w:val="000000"/>
                <w:szCs w:val="24"/>
                <w:lang w:eastAsia="lt-LT"/>
              </w:rPr>
              <w:t>Naujos darbo vietos steigimo, kai įdarbinamas darbuotojas pilnu etatu neterminuota darbo sutartimi, išlaidoms padengti.</w:t>
            </w:r>
          </w:p>
        </w:tc>
      </w:tr>
      <w:tr w:rsidR="00AA2D4A" w:rsidRPr="00AA2D4A" w:rsidTr="00AA2D4A">
        <w:tc>
          <w:tcPr>
            <w:tcW w:w="673" w:type="dxa"/>
            <w:tcBorders>
              <w:top w:val="single" w:sz="4" w:space="0" w:color="auto"/>
              <w:left w:val="single" w:sz="4" w:space="0" w:color="auto"/>
              <w:bottom w:val="single" w:sz="4" w:space="0" w:color="auto"/>
              <w:right w:val="single" w:sz="4" w:space="0" w:color="auto"/>
            </w:tcBorders>
            <w:vAlign w:val="center"/>
            <w:hideMark/>
          </w:tcPr>
          <w:p w:rsidR="00AA2D4A" w:rsidRPr="00AA2D4A" w:rsidRDefault="00AA2D4A" w:rsidP="00AA2D4A">
            <w:pPr>
              <w:spacing w:after="4"/>
              <w:ind w:hanging="10"/>
              <w:jc w:val="center"/>
              <w:rPr>
                <w:rFonts w:eastAsia="Times New Roman" w:cs="Times New Roman"/>
                <w:color w:val="000000"/>
                <w:lang w:eastAsia="lt-LT"/>
              </w:rPr>
            </w:pPr>
            <w:r w:rsidRPr="00AA2D4A">
              <w:rPr>
                <w:rFonts w:eastAsia="Times New Roman" w:cs="Times New Roman"/>
                <w:b/>
                <w:color w:val="000000"/>
                <w:lang w:eastAsia="lt-LT"/>
              </w:rPr>
              <w:fldChar w:fldCharType="begin">
                <w:ffData>
                  <w:name w:val=""/>
                  <w:enabled/>
                  <w:calcOnExit w:val="0"/>
                  <w:checkBox>
                    <w:sizeAuto/>
                    <w:default w:val="0"/>
                  </w:checkBox>
                </w:ffData>
              </w:fldChar>
            </w:r>
            <w:r w:rsidRPr="00AA2D4A">
              <w:rPr>
                <w:rFonts w:eastAsia="Times New Roman" w:cs="Times New Roman"/>
                <w:b/>
                <w:color w:val="000000"/>
                <w:lang w:eastAsia="lt-LT"/>
              </w:rPr>
              <w:instrText xml:space="preserve"> FORMCHECKBOX </w:instrText>
            </w:r>
            <w:r w:rsidRPr="00AA2D4A">
              <w:rPr>
                <w:rFonts w:eastAsia="Times New Roman" w:cs="Times New Roman"/>
                <w:b/>
                <w:color w:val="000000"/>
                <w:lang w:eastAsia="lt-LT"/>
              </w:rPr>
            </w:r>
            <w:r w:rsidRPr="00AA2D4A">
              <w:rPr>
                <w:rFonts w:eastAsia="Times New Roman" w:cs="Times New Roman"/>
                <w:b/>
                <w:color w:val="000000"/>
                <w:lang w:eastAsia="lt-LT"/>
              </w:rPr>
              <w:fldChar w:fldCharType="separate"/>
            </w:r>
            <w:r w:rsidRPr="00AA2D4A">
              <w:rPr>
                <w:rFonts w:eastAsia="Times New Roman" w:cs="Times New Roman"/>
                <w:b/>
                <w:color w:val="000000"/>
                <w:lang w:eastAsia="lt-LT"/>
              </w:rPr>
              <w:fldChar w:fldCharType="end"/>
            </w:r>
          </w:p>
        </w:tc>
        <w:tc>
          <w:tcPr>
            <w:tcW w:w="8955" w:type="dxa"/>
            <w:tcBorders>
              <w:top w:val="single" w:sz="4" w:space="0" w:color="auto"/>
              <w:left w:val="single" w:sz="4" w:space="0" w:color="auto"/>
              <w:bottom w:val="single" w:sz="4" w:space="0" w:color="auto"/>
              <w:right w:val="single" w:sz="4" w:space="0" w:color="auto"/>
            </w:tcBorders>
            <w:hideMark/>
          </w:tcPr>
          <w:p w:rsidR="00AA2D4A" w:rsidRPr="00AA2D4A" w:rsidRDefault="00AA2D4A" w:rsidP="00AA2D4A">
            <w:pPr>
              <w:tabs>
                <w:tab w:val="num" w:pos="1276"/>
              </w:tabs>
              <w:spacing w:after="4" w:line="266" w:lineRule="auto"/>
              <w:ind w:hanging="10"/>
              <w:jc w:val="both"/>
              <w:rPr>
                <w:rFonts w:eastAsia="SimSun" w:cs="Times New Roman"/>
                <w:b/>
                <w:szCs w:val="24"/>
              </w:rPr>
            </w:pPr>
            <w:r w:rsidRPr="00AA2D4A">
              <w:rPr>
                <w:rFonts w:eastAsia="SimSun" w:cs="Times New Roman"/>
                <w:color w:val="000000"/>
                <w:szCs w:val="24"/>
                <w:lang w:eastAsia="lt-LT"/>
              </w:rPr>
              <w:t xml:space="preserve">Naujos darbo vietos, </w:t>
            </w:r>
            <w:r w:rsidRPr="00AA2D4A">
              <w:rPr>
                <w:rFonts w:eastAsia="SimSun" w:cs="Times New Roman"/>
                <w:color w:val="000000"/>
                <w:lang w:eastAsia="lt-LT"/>
              </w:rPr>
              <w:t>į kurią pirmą kartą pagal įgytą specialybę įdarbinamas absolventas iki 29 metų,</w:t>
            </w:r>
            <w:r w:rsidRPr="00AA2D4A">
              <w:rPr>
                <w:rFonts w:eastAsia="SimSun" w:cs="Times New Roman"/>
                <w:color w:val="000000"/>
                <w:szCs w:val="24"/>
                <w:lang w:eastAsia="lt-LT"/>
              </w:rPr>
              <w:t xml:space="preserve"> išlaidoms padengti.</w:t>
            </w:r>
          </w:p>
        </w:tc>
      </w:tr>
      <w:tr w:rsidR="00AA2D4A" w:rsidRPr="00AA2D4A" w:rsidTr="00AA2D4A">
        <w:trPr>
          <w:trHeight w:val="447"/>
        </w:trPr>
        <w:tc>
          <w:tcPr>
            <w:tcW w:w="673" w:type="dxa"/>
            <w:tcBorders>
              <w:top w:val="single" w:sz="4" w:space="0" w:color="auto"/>
              <w:left w:val="single" w:sz="4" w:space="0" w:color="auto"/>
              <w:bottom w:val="single" w:sz="4" w:space="0" w:color="auto"/>
              <w:right w:val="single" w:sz="4" w:space="0" w:color="auto"/>
            </w:tcBorders>
            <w:vAlign w:val="center"/>
            <w:hideMark/>
          </w:tcPr>
          <w:p w:rsidR="00AA2D4A" w:rsidRPr="00AA2D4A" w:rsidRDefault="00AA2D4A" w:rsidP="00AA2D4A">
            <w:pPr>
              <w:spacing w:after="4"/>
              <w:ind w:hanging="10"/>
              <w:jc w:val="center"/>
              <w:rPr>
                <w:rFonts w:eastAsia="Times New Roman" w:cs="Times New Roman"/>
                <w:color w:val="000000"/>
                <w:lang w:eastAsia="lt-LT"/>
              </w:rPr>
            </w:pPr>
            <w:r w:rsidRPr="00AA2D4A">
              <w:rPr>
                <w:rFonts w:eastAsia="Times New Roman" w:cs="Times New Roman"/>
                <w:b/>
                <w:color w:val="000000"/>
                <w:lang w:eastAsia="lt-LT"/>
              </w:rPr>
              <w:fldChar w:fldCharType="begin">
                <w:ffData>
                  <w:name w:val=""/>
                  <w:enabled/>
                  <w:calcOnExit w:val="0"/>
                  <w:checkBox>
                    <w:sizeAuto/>
                    <w:default w:val="0"/>
                  </w:checkBox>
                </w:ffData>
              </w:fldChar>
            </w:r>
            <w:r w:rsidRPr="00AA2D4A">
              <w:rPr>
                <w:rFonts w:eastAsia="Times New Roman" w:cs="Times New Roman"/>
                <w:b/>
                <w:color w:val="000000"/>
                <w:lang w:eastAsia="lt-LT"/>
              </w:rPr>
              <w:instrText xml:space="preserve"> FORMCHECKBOX </w:instrText>
            </w:r>
            <w:r w:rsidRPr="00AA2D4A">
              <w:rPr>
                <w:rFonts w:eastAsia="Times New Roman" w:cs="Times New Roman"/>
                <w:b/>
                <w:color w:val="000000"/>
                <w:lang w:eastAsia="lt-LT"/>
              </w:rPr>
            </w:r>
            <w:r w:rsidRPr="00AA2D4A">
              <w:rPr>
                <w:rFonts w:eastAsia="Times New Roman" w:cs="Times New Roman"/>
                <w:b/>
                <w:color w:val="000000"/>
                <w:lang w:eastAsia="lt-LT"/>
              </w:rPr>
              <w:fldChar w:fldCharType="separate"/>
            </w:r>
            <w:r w:rsidRPr="00AA2D4A">
              <w:rPr>
                <w:rFonts w:eastAsia="Times New Roman" w:cs="Times New Roman"/>
                <w:b/>
                <w:color w:val="000000"/>
                <w:lang w:eastAsia="lt-LT"/>
              </w:rPr>
              <w:fldChar w:fldCharType="end"/>
            </w:r>
          </w:p>
        </w:tc>
        <w:tc>
          <w:tcPr>
            <w:tcW w:w="8955" w:type="dxa"/>
            <w:tcBorders>
              <w:top w:val="single" w:sz="4" w:space="0" w:color="auto"/>
              <w:left w:val="single" w:sz="4" w:space="0" w:color="auto"/>
              <w:bottom w:val="single" w:sz="4" w:space="0" w:color="auto"/>
              <w:right w:val="single" w:sz="4" w:space="0" w:color="auto"/>
            </w:tcBorders>
          </w:tcPr>
          <w:p w:rsidR="00AA2D4A" w:rsidRPr="00AA2D4A" w:rsidRDefault="00AA2D4A" w:rsidP="00AA2D4A">
            <w:pPr>
              <w:autoSpaceDE w:val="0"/>
              <w:autoSpaceDN w:val="0"/>
              <w:adjustRightInd w:val="0"/>
              <w:spacing w:line="256" w:lineRule="auto"/>
              <w:jc w:val="both"/>
              <w:rPr>
                <w:rFonts w:eastAsia="Times New Roman" w:cs="Times New Roman"/>
                <w:color w:val="000000"/>
                <w:szCs w:val="24"/>
                <w:lang w:eastAsia="lt-LT"/>
              </w:rPr>
            </w:pPr>
            <w:r w:rsidRPr="00AA2D4A">
              <w:rPr>
                <w:rFonts w:eastAsia="Times New Roman" w:cs="Times New Roman"/>
                <w:color w:val="000000"/>
                <w:szCs w:val="24"/>
                <w:lang w:eastAsia="lt-LT"/>
              </w:rPr>
              <w:t>Įmonių įregistravimo išlaidoms padengti.</w:t>
            </w:r>
          </w:p>
          <w:p w:rsidR="00AA2D4A" w:rsidRPr="00AA2D4A" w:rsidRDefault="00AA2D4A" w:rsidP="00AA2D4A">
            <w:pPr>
              <w:autoSpaceDE w:val="0"/>
              <w:autoSpaceDN w:val="0"/>
              <w:adjustRightInd w:val="0"/>
              <w:spacing w:line="256" w:lineRule="auto"/>
              <w:jc w:val="both"/>
              <w:rPr>
                <w:rFonts w:eastAsia="Times New Roman" w:cs="Times New Roman"/>
                <w:color w:val="000000"/>
                <w:szCs w:val="24"/>
                <w:lang w:eastAsia="lt-LT"/>
              </w:rPr>
            </w:pPr>
          </w:p>
        </w:tc>
      </w:tr>
      <w:tr w:rsidR="00AA2D4A" w:rsidRPr="00AA2D4A" w:rsidTr="00AA2D4A">
        <w:tc>
          <w:tcPr>
            <w:tcW w:w="673" w:type="dxa"/>
            <w:tcBorders>
              <w:top w:val="single" w:sz="4" w:space="0" w:color="auto"/>
              <w:left w:val="single" w:sz="4" w:space="0" w:color="auto"/>
              <w:bottom w:val="single" w:sz="4" w:space="0" w:color="auto"/>
              <w:right w:val="single" w:sz="4" w:space="0" w:color="auto"/>
            </w:tcBorders>
            <w:vAlign w:val="center"/>
            <w:hideMark/>
          </w:tcPr>
          <w:p w:rsidR="00AA2D4A" w:rsidRPr="00AA2D4A" w:rsidRDefault="00AA2D4A" w:rsidP="00AA2D4A">
            <w:pPr>
              <w:spacing w:after="4"/>
              <w:ind w:hanging="10"/>
              <w:jc w:val="center"/>
              <w:rPr>
                <w:rFonts w:eastAsia="Times New Roman" w:cs="Times New Roman"/>
                <w:color w:val="000000"/>
                <w:lang w:eastAsia="lt-LT"/>
              </w:rPr>
            </w:pPr>
            <w:r w:rsidRPr="00AA2D4A">
              <w:rPr>
                <w:rFonts w:eastAsia="Times New Roman" w:cs="Times New Roman"/>
                <w:b/>
                <w:color w:val="000000"/>
                <w:lang w:eastAsia="lt-LT"/>
              </w:rPr>
              <w:fldChar w:fldCharType="begin">
                <w:ffData>
                  <w:name w:val=""/>
                  <w:enabled/>
                  <w:calcOnExit w:val="0"/>
                  <w:checkBox>
                    <w:sizeAuto/>
                    <w:default w:val="0"/>
                  </w:checkBox>
                </w:ffData>
              </w:fldChar>
            </w:r>
            <w:r w:rsidRPr="00AA2D4A">
              <w:rPr>
                <w:rFonts w:eastAsia="Times New Roman" w:cs="Times New Roman"/>
                <w:b/>
                <w:color w:val="000000"/>
                <w:lang w:eastAsia="lt-LT"/>
              </w:rPr>
              <w:instrText xml:space="preserve"> FORMCHECKBOX </w:instrText>
            </w:r>
            <w:r w:rsidRPr="00AA2D4A">
              <w:rPr>
                <w:rFonts w:eastAsia="Times New Roman" w:cs="Times New Roman"/>
                <w:b/>
                <w:color w:val="000000"/>
                <w:lang w:eastAsia="lt-LT"/>
              </w:rPr>
            </w:r>
            <w:r w:rsidRPr="00AA2D4A">
              <w:rPr>
                <w:rFonts w:eastAsia="Times New Roman" w:cs="Times New Roman"/>
                <w:b/>
                <w:color w:val="000000"/>
                <w:lang w:eastAsia="lt-LT"/>
              </w:rPr>
              <w:fldChar w:fldCharType="separate"/>
            </w:r>
            <w:r w:rsidRPr="00AA2D4A">
              <w:rPr>
                <w:rFonts w:eastAsia="Times New Roman" w:cs="Times New Roman"/>
                <w:b/>
                <w:color w:val="000000"/>
                <w:lang w:eastAsia="lt-LT"/>
              </w:rPr>
              <w:fldChar w:fldCharType="end"/>
            </w:r>
          </w:p>
        </w:tc>
        <w:tc>
          <w:tcPr>
            <w:tcW w:w="8955" w:type="dxa"/>
            <w:tcBorders>
              <w:top w:val="single" w:sz="4" w:space="0" w:color="auto"/>
              <w:left w:val="single" w:sz="4" w:space="0" w:color="auto"/>
              <w:bottom w:val="single" w:sz="4" w:space="0" w:color="auto"/>
              <w:right w:val="single" w:sz="4" w:space="0" w:color="auto"/>
            </w:tcBorders>
            <w:hideMark/>
          </w:tcPr>
          <w:p w:rsidR="00AA2D4A" w:rsidRPr="00AA2D4A" w:rsidRDefault="00AA2D4A" w:rsidP="00AA2D4A">
            <w:pPr>
              <w:spacing w:after="4" w:line="266" w:lineRule="auto"/>
              <w:ind w:hanging="10"/>
              <w:jc w:val="both"/>
              <w:rPr>
                <w:rFonts w:eastAsia="Times New Roman" w:cs="Times New Roman"/>
                <w:szCs w:val="24"/>
              </w:rPr>
            </w:pPr>
            <w:r w:rsidRPr="00AA2D4A">
              <w:rPr>
                <w:rFonts w:eastAsia="Times New Roman" w:cs="Times New Roman"/>
                <w:color w:val="000000"/>
                <w:szCs w:val="24"/>
                <w:lang w:eastAsia="lt-LT"/>
              </w:rPr>
              <w:t>Dalyvavimo užsienio ar savo šalies parodose, kuriose pristatoma gaminama produkcija ar teikiamos paslaugos, išlaidoms padengti.</w:t>
            </w:r>
          </w:p>
        </w:tc>
      </w:tr>
      <w:tr w:rsidR="00AA2D4A" w:rsidRPr="00AA2D4A" w:rsidTr="00AA2D4A">
        <w:tc>
          <w:tcPr>
            <w:tcW w:w="673" w:type="dxa"/>
            <w:tcBorders>
              <w:top w:val="single" w:sz="4" w:space="0" w:color="auto"/>
              <w:left w:val="single" w:sz="4" w:space="0" w:color="auto"/>
              <w:bottom w:val="single" w:sz="4" w:space="0" w:color="auto"/>
              <w:right w:val="single" w:sz="4" w:space="0" w:color="auto"/>
            </w:tcBorders>
            <w:vAlign w:val="center"/>
            <w:hideMark/>
          </w:tcPr>
          <w:p w:rsidR="00AA2D4A" w:rsidRPr="00AA2D4A" w:rsidRDefault="00AA2D4A" w:rsidP="00AA2D4A">
            <w:pPr>
              <w:spacing w:after="4"/>
              <w:ind w:hanging="10"/>
              <w:jc w:val="center"/>
              <w:rPr>
                <w:rFonts w:eastAsia="Times New Roman" w:cs="Times New Roman"/>
                <w:color w:val="000000"/>
                <w:lang w:eastAsia="lt-LT"/>
              </w:rPr>
            </w:pPr>
            <w:r w:rsidRPr="00AA2D4A">
              <w:rPr>
                <w:rFonts w:eastAsia="Times New Roman" w:cs="Times New Roman"/>
                <w:b/>
                <w:color w:val="000000"/>
                <w:lang w:eastAsia="lt-LT"/>
              </w:rPr>
              <w:fldChar w:fldCharType="begin">
                <w:ffData>
                  <w:name w:val=""/>
                  <w:enabled/>
                  <w:calcOnExit w:val="0"/>
                  <w:checkBox>
                    <w:sizeAuto/>
                    <w:default w:val="0"/>
                  </w:checkBox>
                </w:ffData>
              </w:fldChar>
            </w:r>
            <w:r w:rsidRPr="00AA2D4A">
              <w:rPr>
                <w:rFonts w:eastAsia="Times New Roman" w:cs="Times New Roman"/>
                <w:b/>
                <w:color w:val="000000"/>
                <w:lang w:eastAsia="lt-LT"/>
              </w:rPr>
              <w:instrText xml:space="preserve"> FORMCHECKBOX </w:instrText>
            </w:r>
            <w:r w:rsidRPr="00AA2D4A">
              <w:rPr>
                <w:rFonts w:eastAsia="Times New Roman" w:cs="Times New Roman"/>
                <w:b/>
                <w:color w:val="000000"/>
                <w:lang w:eastAsia="lt-LT"/>
              </w:rPr>
            </w:r>
            <w:r w:rsidRPr="00AA2D4A">
              <w:rPr>
                <w:rFonts w:eastAsia="Times New Roman" w:cs="Times New Roman"/>
                <w:b/>
                <w:color w:val="000000"/>
                <w:lang w:eastAsia="lt-LT"/>
              </w:rPr>
              <w:fldChar w:fldCharType="separate"/>
            </w:r>
            <w:r w:rsidRPr="00AA2D4A">
              <w:rPr>
                <w:rFonts w:eastAsia="Times New Roman" w:cs="Times New Roman"/>
                <w:b/>
                <w:color w:val="000000"/>
                <w:lang w:eastAsia="lt-LT"/>
              </w:rPr>
              <w:fldChar w:fldCharType="end"/>
            </w:r>
          </w:p>
        </w:tc>
        <w:tc>
          <w:tcPr>
            <w:tcW w:w="8955" w:type="dxa"/>
            <w:tcBorders>
              <w:top w:val="single" w:sz="4" w:space="0" w:color="auto"/>
              <w:left w:val="single" w:sz="4" w:space="0" w:color="auto"/>
              <w:bottom w:val="single" w:sz="4" w:space="0" w:color="auto"/>
              <w:right w:val="single" w:sz="4" w:space="0" w:color="auto"/>
            </w:tcBorders>
            <w:hideMark/>
          </w:tcPr>
          <w:p w:rsidR="00AA2D4A" w:rsidRPr="00AA2D4A" w:rsidRDefault="00AA2D4A" w:rsidP="00AA2D4A">
            <w:pPr>
              <w:tabs>
                <w:tab w:val="num" w:pos="1276"/>
              </w:tabs>
              <w:spacing w:after="4" w:line="266" w:lineRule="auto"/>
              <w:ind w:hanging="10"/>
              <w:jc w:val="both"/>
              <w:rPr>
                <w:rFonts w:eastAsia="SimSun" w:cs="Times New Roman"/>
                <w:b/>
                <w:szCs w:val="24"/>
              </w:rPr>
            </w:pPr>
            <w:r w:rsidRPr="00AA2D4A">
              <w:rPr>
                <w:rFonts w:eastAsia="SimSun" w:cs="Times New Roman"/>
                <w:color w:val="000000"/>
                <w:szCs w:val="24"/>
                <w:lang w:eastAsia="lt-LT"/>
              </w:rPr>
              <w:t>SVV subjektui, vykdančiam komercinę veiklą pagal individualios veiklos pažymą arba pagal verslo liudijimą įrangos ir darbo priemonių naujos darbo vietos sukūrimo įsigijimo išlaidoms padengti (veiklą vykdantiems ne ilgiau kaip vienerius metus).</w:t>
            </w:r>
          </w:p>
        </w:tc>
      </w:tr>
      <w:tr w:rsidR="00AA2D4A" w:rsidRPr="00AA2D4A" w:rsidTr="00AA2D4A">
        <w:tc>
          <w:tcPr>
            <w:tcW w:w="673" w:type="dxa"/>
            <w:tcBorders>
              <w:top w:val="single" w:sz="4" w:space="0" w:color="auto"/>
              <w:left w:val="single" w:sz="4" w:space="0" w:color="auto"/>
              <w:bottom w:val="single" w:sz="4" w:space="0" w:color="auto"/>
              <w:right w:val="single" w:sz="4" w:space="0" w:color="auto"/>
            </w:tcBorders>
            <w:vAlign w:val="center"/>
            <w:hideMark/>
          </w:tcPr>
          <w:p w:rsidR="00AA2D4A" w:rsidRPr="00AA2D4A" w:rsidRDefault="00AA2D4A" w:rsidP="00AA2D4A">
            <w:pPr>
              <w:spacing w:after="4"/>
              <w:ind w:hanging="10"/>
              <w:jc w:val="center"/>
              <w:rPr>
                <w:rFonts w:eastAsia="Times New Roman" w:cs="Times New Roman"/>
                <w:color w:val="000000"/>
                <w:lang w:eastAsia="lt-LT"/>
              </w:rPr>
            </w:pPr>
            <w:r w:rsidRPr="00AA2D4A">
              <w:rPr>
                <w:rFonts w:eastAsia="Times New Roman" w:cs="Times New Roman"/>
                <w:b/>
                <w:color w:val="000000"/>
                <w:lang w:eastAsia="lt-LT"/>
              </w:rPr>
              <w:fldChar w:fldCharType="begin">
                <w:ffData>
                  <w:name w:val=""/>
                  <w:enabled/>
                  <w:calcOnExit w:val="0"/>
                  <w:checkBox>
                    <w:sizeAuto/>
                    <w:default w:val="0"/>
                  </w:checkBox>
                </w:ffData>
              </w:fldChar>
            </w:r>
            <w:r w:rsidRPr="00AA2D4A">
              <w:rPr>
                <w:rFonts w:eastAsia="Times New Roman" w:cs="Times New Roman"/>
                <w:b/>
                <w:color w:val="000000"/>
                <w:lang w:eastAsia="lt-LT"/>
              </w:rPr>
              <w:instrText xml:space="preserve"> FORMCHECKBOX </w:instrText>
            </w:r>
            <w:r w:rsidRPr="00AA2D4A">
              <w:rPr>
                <w:rFonts w:eastAsia="Times New Roman" w:cs="Times New Roman"/>
                <w:b/>
                <w:color w:val="000000"/>
                <w:lang w:eastAsia="lt-LT"/>
              </w:rPr>
            </w:r>
            <w:r w:rsidRPr="00AA2D4A">
              <w:rPr>
                <w:rFonts w:eastAsia="Times New Roman" w:cs="Times New Roman"/>
                <w:b/>
                <w:color w:val="000000"/>
                <w:lang w:eastAsia="lt-LT"/>
              </w:rPr>
              <w:fldChar w:fldCharType="separate"/>
            </w:r>
            <w:r w:rsidRPr="00AA2D4A">
              <w:rPr>
                <w:rFonts w:eastAsia="Times New Roman" w:cs="Times New Roman"/>
                <w:b/>
                <w:color w:val="000000"/>
                <w:lang w:eastAsia="lt-LT"/>
              </w:rPr>
              <w:fldChar w:fldCharType="end"/>
            </w:r>
          </w:p>
        </w:tc>
        <w:tc>
          <w:tcPr>
            <w:tcW w:w="8955" w:type="dxa"/>
            <w:tcBorders>
              <w:top w:val="single" w:sz="4" w:space="0" w:color="auto"/>
              <w:left w:val="single" w:sz="4" w:space="0" w:color="auto"/>
              <w:bottom w:val="single" w:sz="4" w:space="0" w:color="auto"/>
              <w:right w:val="single" w:sz="4" w:space="0" w:color="auto"/>
            </w:tcBorders>
            <w:hideMark/>
          </w:tcPr>
          <w:p w:rsidR="00AA2D4A" w:rsidRPr="00AA2D4A" w:rsidRDefault="00AA2D4A" w:rsidP="00AA2D4A">
            <w:pPr>
              <w:tabs>
                <w:tab w:val="num" w:pos="1276"/>
              </w:tabs>
              <w:spacing w:after="4" w:line="266" w:lineRule="auto"/>
              <w:ind w:firstLine="65"/>
              <w:jc w:val="both"/>
              <w:rPr>
                <w:rFonts w:eastAsia="SimSun" w:cs="Times New Roman"/>
                <w:szCs w:val="24"/>
              </w:rPr>
            </w:pPr>
            <w:r w:rsidRPr="00AA2D4A">
              <w:rPr>
                <w:rFonts w:eastAsia="SimSun" w:cs="Times New Roman"/>
                <w:szCs w:val="24"/>
              </w:rPr>
              <w:t>Interneto svetainės, elektroninės parduotuvės sukūrimo išlaidoms kompensuoti</w:t>
            </w:r>
          </w:p>
        </w:tc>
      </w:tr>
      <w:tr w:rsidR="00AA2D4A" w:rsidRPr="00AA2D4A" w:rsidTr="00AA2D4A">
        <w:tc>
          <w:tcPr>
            <w:tcW w:w="673" w:type="dxa"/>
            <w:tcBorders>
              <w:top w:val="single" w:sz="4" w:space="0" w:color="auto"/>
              <w:left w:val="single" w:sz="4" w:space="0" w:color="auto"/>
              <w:bottom w:val="single" w:sz="4" w:space="0" w:color="auto"/>
              <w:right w:val="single" w:sz="4" w:space="0" w:color="auto"/>
            </w:tcBorders>
            <w:vAlign w:val="center"/>
            <w:hideMark/>
          </w:tcPr>
          <w:p w:rsidR="00AA2D4A" w:rsidRPr="00AA2D4A" w:rsidRDefault="00AA2D4A" w:rsidP="00AA2D4A">
            <w:pPr>
              <w:spacing w:after="4"/>
              <w:ind w:hanging="10"/>
              <w:jc w:val="center"/>
              <w:rPr>
                <w:rFonts w:eastAsia="Times New Roman" w:cs="Times New Roman"/>
                <w:color w:val="000000"/>
                <w:lang w:eastAsia="lt-LT"/>
              </w:rPr>
            </w:pPr>
            <w:r w:rsidRPr="00AA2D4A">
              <w:rPr>
                <w:rFonts w:eastAsia="Times New Roman" w:cs="Times New Roman"/>
                <w:b/>
                <w:color w:val="000000"/>
                <w:lang w:eastAsia="lt-LT"/>
              </w:rPr>
              <w:fldChar w:fldCharType="begin">
                <w:ffData>
                  <w:name w:val=""/>
                  <w:enabled/>
                  <w:calcOnExit w:val="0"/>
                  <w:checkBox>
                    <w:sizeAuto/>
                    <w:default w:val="0"/>
                  </w:checkBox>
                </w:ffData>
              </w:fldChar>
            </w:r>
            <w:r w:rsidRPr="00AA2D4A">
              <w:rPr>
                <w:rFonts w:eastAsia="Times New Roman" w:cs="Times New Roman"/>
                <w:b/>
                <w:color w:val="000000"/>
                <w:lang w:eastAsia="lt-LT"/>
              </w:rPr>
              <w:instrText xml:space="preserve"> FORMCHECKBOX </w:instrText>
            </w:r>
            <w:r w:rsidRPr="00AA2D4A">
              <w:rPr>
                <w:rFonts w:eastAsia="Times New Roman" w:cs="Times New Roman"/>
                <w:b/>
                <w:color w:val="000000"/>
                <w:lang w:eastAsia="lt-LT"/>
              </w:rPr>
            </w:r>
            <w:r w:rsidRPr="00AA2D4A">
              <w:rPr>
                <w:rFonts w:eastAsia="Times New Roman" w:cs="Times New Roman"/>
                <w:b/>
                <w:color w:val="000000"/>
                <w:lang w:eastAsia="lt-LT"/>
              </w:rPr>
              <w:fldChar w:fldCharType="separate"/>
            </w:r>
            <w:r w:rsidRPr="00AA2D4A">
              <w:rPr>
                <w:rFonts w:eastAsia="Times New Roman" w:cs="Times New Roman"/>
                <w:b/>
                <w:color w:val="000000"/>
                <w:lang w:eastAsia="lt-LT"/>
              </w:rPr>
              <w:fldChar w:fldCharType="end"/>
            </w:r>
          </w:p>
        </w:tc>
        <w:tc>
          <w:tcPr>
            <w:tcW w:w="8955" w:type="dxa"/>
            <w:tcBorders>
              <w:top w:val="single" w:sz="4" w:space="0" w:color="auto"/>
              <w:left w:val="single" w:sz="4" w:space="0" w:color="auto"/>
              <w:bottom w:val="single" w:sz="4" w:space="0" w:color="auto"/>
              <w:right w:val="single" w:sz="4" w:space="0" w:color="auto"/>
            </w:tcBorders>
            <w:hideMark/>
          </w:tcPr>
          <w:p w:rsidR="00AA2D4A" w:rsidRPr="00AA2D4A" w:rsidRDefault="00AA2D4A" w:rsidP="00AA2D4A">
            <w:pPr>
              <w:spacing w:after="4" w:line="266" w:lineRule="auto"/>
              <w:jc w:val="both"/>
              <w:rPr>
                <w:rFonts w:eastAsia="Times New Roman" w:cs="Times New Roman"/>
                <w:color w:val="000000"/>
                <w:lang w:eastAsia="lt-LT"/>
              </w:rPr>
            </w:pPr>
            <w:r w:rsidRPr="00AA2D4A">
              <w:rPr>
                <w:rFonts w:eastAsia="Times New Roman" w:cs="Times New Roman"/>
                <w:color w:val="000000"/>
                <w:szCs w:val="24"/>
                <w:lang w:eastAsia="lt-LT"/>
              </w:rPr>
              <w:t xml:space="preserve">Verslo plano išlaidoms padengti </w:t>
            </w:r>
          </w:p>
        </w:tc>
      </w:tr>
      <w:tr w:rsidR="00AA2D4A" w:rsidRPr="00AA2D4A" w:rsidTr="00AA2D4A">
        <w:tc>
          <w:tcPr>
            <w:tcW w:w="673" w:type="dxa"/>
            <w:tcBorders>
              <w:top w:val="single" w:sz="4" w:space="0" w:color="auto"/>
              <w:left w:val="single" w:sz="4" w:space="0" w:color="auto"/>
              <w:bottom w:val="single" w:sz="4" w:space="0" w:color="auto"/>
              <w:right w:val="single" w:sz="4" w:space="0" w:color="auto"/>
            </w:tcBorders>
            <w:vAlign w:val="center"/>
            <w:hideMark/>
          </w:tcPr>
          <w:p w:rsidR="00AA2D4A" w:rsidRPr="00AA2D4A" w:rsidRDefault="00AA2D4A" w:rsidP="00AA2D4A">
            <w:pPr>
              <w:spacing w:after="4"/>
              <w:ind w:hanging="10"/>
              <w:jc w:val="center"/>
              <w:rPr>
                <w:rFonts w:eastAsia="Times New Roman" w:cs="Times New Roman"/>
                <w:b/>
                <w:color w:val="000000"/>
                <w:lang w:eastAsia="lt-LT"/>
              </w:rPr>
            </w:pPr>
            <w:r w:rsidRPr="00AA2D4A">
              <w:rPr>
                <w:rFonts w:eastAsia="Times New Roman" w:cs="Times New Roman"/>
                <w:b/>
                <w:color w:val="000000"/>
                <w:lang w:eastAsia="lt-LT"/>
              </w:rPr>
              <w:fldChar w:fldCharType="begin">
                <w:ffData>
                  <w:name w:val=""/>
                  <w:enabled/>
                  <w:calcOnExit w:val="0"/>
                  <w:checkBox>
                    <w:sizeAuto/>
                    <w:default w:val="0"/>
                  </w:checkBox>
                </w:ffData>
              </w:fldChar>
            </w:r>
            <w:r w:rsidRPr="00AA2D4A">
              <w:rPr>
                <w:rFonts w:eastAsia="Times New Roman" w:cs="Times New Roman"/>
                <w:b/>
                <w:color w:val="000000"/>
                <w:lang w:eastAsia="lt-LT"/>
              </w:rPr>
              <w:instrText xml:space="preserve"> FORMCHECKBOX </w:instrText>
            </w:r>
            <w:r w:rsidRPr="00AA2D4A">
              <w:rPr>
                <w:rFonts w:eastAsia="Times New Roman" w:cs="Times New Roman"/>
                <w:b/>
                <w:color w:val="000000"/>
                <w:lang w:eastAsia="lt-LT"/>
              </w:rPr>
            </w:r>
            <w:r w:rsidRPr="00AA2D4A">
              <w:rPr>
                <w:rFonts w:eastAsia="Times New Roman" w:cs="Times New Roman"/>
                <w:b/>
                <w:color w:val="000000"/>
                <w:lang w:eastAsia="lt-LT"/>
              </w:rPr>
              <w:fldChar w:fldCharType="separate"/>
            </w:r>
            <w:r w:rsidRPr="00AA2D4A">
              <w:rPr>
                <w:rFonts w:eastAsia="Times New Roman" w:cs="Times New Roman"/>
                <w:b/>
                <w:color w:val="000000"/>
                <w:lang w:eastAsia="lt-LT"/>
              </w:rPr>
              <w:fldChar w:fldCharType="end"/>
            </w:r>
          </w:p>
        </w:tc>
        <w:tc>
          <w:tcPr>
            <w:tcW w:w="8955" w:type="dxa"/>
            <w:tcBorders>
              <w:top w:val="single" w:sz="4" w:space="0" w:color="auto"/>
              <w:left w:val="single" w:sz="4" w:space="0" w:color="auto"/>
              <w:bottom w:val="single" w:sz="4" w:space="0" w:color="auto"/>
              <w:right w:val="single" w:sz="4" w:space="0" w:color="auto"/>
            </w:tcBorders>
            <w:hideMark/>
          </w:tcPr>
          <w:p w:rsidR="00AA2D4A" w:rsidRPr="00AA2D4A" w:rsidRDefault="00AA2D4A" w:rsidP="00AA2D4A">
            <w:pPr>
              <w:spacing w:after="4" w:line="266" w:lineRule="auto"/>
              <w:jc w:val="both"/>
              <w:rPr>
                <w:rFonts w:eastAsia="Times New Roman" w:cs="Times New Roman"/>
                <w:color w:val="000000"/>
                <w:szCs w:val="24"/>
                <w:lang w:eastAsia="lt-LT"/>
              </w:rPr>
            </w:pPr>
            <w:r w:rsidRPr="00AA2D4A">
              <w:rPr>
                <w:rFonts w:eastAsia="Times New Roman" w:cs="Times New Roman"/>
                <w:color w:val="000000"/>
                <w:szCs w:val="24"/>
                <w:lang w:eastAsia="lt-LT"/>
              </w:rPr>
              <w:t>Investicinio projekto ar paraiškos rengimo išlaidoms padengti</w:t>
            </w:r>
          </w:p>
        </w:tc>
      </w:tr>
    </w:tbl>
    <w:p w:rsidR="00AA2D4A" w:rsidRPr="00AA2D4A" w:rsidRDefault="00AA2D4A" w:rsidP="00AA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both"/>
        <w:rPr>
          <w:rFonts w:ascii="Arial" w:eastAsia="Courier New" w:hAnsi="Arial" w:cs="Times New Roman"/>
          <w:color w:val="000000"/>
          <w:sz w:val="20"/>
          <w:szCs w:val="20"/>
          <w:lang w:eastAsia="lt-LT"/>
        </w:rPr>
      </w:pPr>
    </w:p>
    <w:p w:rsidR="00AA2D4A" w:rsidRPr="00AA2D4A" w:rsidRDefault="00AA2D4A" w:rsidP="00AA2D4A">
      <w:pPr>
        <w:spacing w:after="4"/>
        <w:ind w:hanging="10"/>
        <w:jc w:val="both"/>
        <w:rPr>
          <w:rFonts w:eastAsia="Times New Roman" w:cs="Times New Roman"/>
          <w:i/>
          <w:color w:val="000000"/>
          <w:lang w:eastAsia="lt-LT"/>
        </w:rPr>
      </w:pPr>
      <w:r w:rsidRPr="00AA2D4A">
        <w:rPr>
          <w:rFonts w:eastAsia="Times New Roman" w:cs="Times New Roman"/>
          <w:color w:val="000000"/>
          <w:u w:val="single"/>
          <w:lang w:eastAsia="lt-LT"/>
        </w:rPr>
        <w:t>Dokumentai pridedamai prie šio prašymo SVV programos lėšoms gauti (</w:t>
      </w:r>
      <w:r w:rsidRPr="00AA2D4A">
        <w:rPr>
          <w:rFonts w:eastAsia="Times New Roman" w:cs="Times New Roman"/>
          <w:i/>
          <w:color w:val="000000"/>
          <w:lang w:eastAsia="lt-LT"/>
        </w:rPr>
        <w:t>prašome pažymėti pridedamus dokumentus):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849"/>
      </w:tblGrid>
      <w:tr w:rsidR="00AA2D4A" w:rsidRPr="00AA2D4A" w:rsidTr="00AA2D4A">
        <w:trPr>
          <w:trHeight w:val="236"/>
        </w:trPr>
        <w:tc>
          <w:tcPr>
            <w:tcW w:w="8789" w:type="dxa"/>
            <w:tcBorders>
              <w:top w:val="single" w:sz="4" w:space="0" w:color="auto"/>
              <w:left w:val="single" w:sz="4" w:space="0" w:color="auto"/>
              <w:bottom w:val="single" w:sz="4" w:space="0" w:color="auto"/>
              <w:right w:val="single" w:sz="4" w:space="0" w:color="auto"/>
            </w:tcBorders>
            <w:hideMark/>
          </w:tcPr>
          <w:p w:rsidR="00AA2D4A" w:rsidRPr="00AA2D4A" w:rsidRDefault="00AA2D4A" w:rsidP="00AA2D4A">
            <w:pPr>
              <w:tabs>
                <w:tab w:val="left" w:pos="851"/>
              </w:tabs>
              <w:spacing w:after="4" w:line="266" w:lineRule="auto"/>
              <w:ind w:hanging="10"/>
              <w:jc w:val="both"/>
              <w:rPr>
                <w:rFonts w:eastAsia="Times New Roman" w:cs="Times New Roman"/>
                <w:color w:val="000000"/>
                <w:lang w:eastAsia="lt-LT"/>
              </w:rPr>
            </w:pPr>
            <w:r w:rsidRPr="00AA2D4A">
              <w:rPr>
                <w:rFonts w:eastAsia="Times New Roman" w:cs="Times New Roman"/>
                <w:color w:val="000000"/>
                <w:lang w:eastAsia="lt-LT"/>
              </w:rPr>
              <w:t xml:space="preserve">1. </w:t>
            </w:r>
            <w:r w:rsidRPr="00AA2D4A">
              <w:rPr>
                <w:rFonts w:eastAsia="Times New Roman" w:cs="Times New Roman"/>
                <w:color w:val="000000"/>
                <w:sz w:val="23"/>
                <w:szCs w:val="23"/>
                <w:lang w:eastAsia="lt-LT"/>
              </w:rPr>
              <w:t>Patvirtinto juridinio asmens registravimo pažymėjimo ar kito dokumento, patvirtinančio teisę į veiklą, kopija.</w:t>
            </w:r>
          </w:p>
        </w:tc>
        <w:tc>
          <w:tcPr>
            <w:tcW w:w="849" w:type="dxa"/>
            <w:tcBorders>
              <w:top w:val="single" w:sz="4" w:space="0" w:color="auto"/>
              <w:left w:val="single" w:sz="4" w:space="0" w:color="auto"/>
              <w:bottom w:val="single" w:sz="4" w:space="0" w:color="auto"/>
              <w:right w:val="single" w:sz="4" w:space="0" w:color="auto"/>
            </w:tcBorders>
            <w:vAlign w:val="center"/>
            <w:hideMark/>
          </w:tcPr>
          <w:p w:rsidR="00AA2D4A" w:rsidRPr="00AA2D4A" w:rsidRDefault="00AA2D4A" w:rsidP="00AA2D4A">
            <w:pPr>
              <w:spacing w:after="4"/>
              <w:ind w:hanging="10"/>
              <w:jc w:val="center"/>
              <w:rPr>
                <w:rFonts w:eastAsia="Times New Roman" w:cs="Times New Roman"/>
                <w:color w:val="000000"/>
                <w:lang w:eastAsia="lt-LT"/>
              </w:rPr>
            </w:pPr>
            <w:r w:rsidRPr="00AA2D4A">
              <w:rPr>
                <w:rFonts w:eastAsia="Times New Roman" w:cs="Times New Roman"/>
                <w:b/>
                <w:color w:val="000000"/>
                <w:lang w:eastAsia="lt-LT"/>
              </w:rPr>
              <w:fldChar w:fldCharType="begin" w:fldLock="1">
                <w:ffData>
                  <w:name w:val=""/>
                  <w:enabled/>
                  <w:calcOnExit w:val="0"/>
                  <w:checkBox>
                    <w:sizeAuto/>
                    <w:default w:val="0"/>
                  </w:checkBox>
                </w:ffData>
              </w:fldChar>
            </w:r>
            <w:r w:rsidRPr="00AA2D4A">
              <w:rPr>
                <w:rFonts w:eastAsia="Times New Roman" w:cs="Times New Roman"/>
                <w:b/>
                <w:color w:val="000000"/>
                <w:lang w:eastAsia="lt-LT"/>
              </w:rPr>
              <w:instrText xml:space="preserve"> FORMCHECKBOX </w:instrText>
            </w:r>
            <w:r w:rsidRPr="00AA2D4A">
              <w:rPr>
                <w:rFonts w:eastAsia="Times New Roman" w:cs="Times New Roman"/>
                <w:b/>
                <w:color w:val="000000"/>
                <w:lang w:eastAsia="lt-LT"/>
              </w:rPr>
            </w:r>
            <w:r w:rsidRPr="00AA2D4A">
              <w:rPr>
                <w:rFonts w:eastAsia="Times New Roman" w:cs="Times New Roman"/>
                <w:b/>
                <w:color w:val="000000"/>
                <w:lang w:eastAsia="lt-LT"/>
              </w:rPr>
              <w:fldChar w:fldCharType="separate"/>
            </w:r>
            <w:r w:rsidRPr="00AA2D4A">
              <w:rPr>
                <w:rFonts w:eastAsia="Times New Roman" w:cs="Times New Roman"/>
                <w:b/>
                <w:color w:val="000000"/>
                <w:lang w:eastAsia="lt-LT"/>
              </w:rPr>
              <w:fldChar w:fldCharType="end"/>
            </w:r>
          </w:p>
        </w:tc>
      </w:tr>
      <w:tr w:rsidR="00AA2D4A" w:rsidRPr="00AA2D4A" w:rsidTr="00AA2D4A">
        <w:trPr>
          <w:trHeight w:val="236"/>
        </w:trPr>
        <w:tc>
          <w:tcPr>
            <w:tcW w:w="8789" w:type="dxa"/>
            <w:tcBorders>
              <w:top w:val="single" w:sz="4" w:space="0" w:color="auto"/>
              <w:left w:val="single" w:sz="4" w:space="0" w:color="auto"/>
              <w:bottom w:val="single" w:sz="4" w:space="0" w:color="auto"/>
              <w:right w:val="single" w:sz="4" w:space="0" w:color="auto"/>
            </w:tcBorders>
            <w:hideMark/>
          </w:tcPr>
          <w:p w:rsidR="00AA2D4A" w:rsidRPr="00AA2D4A" w:rsidRDefault="00AA2D4A" w:rsidP="00AA2D4A">
            <w:pPr>
              <w:tabs>
                <w:tab w:val="left" w:pos="851"/>
              </w:tabs>
              <w:spacing w:after="4" w:line="266" w:lineRule="auto"/>
              <w:ind w:hanging="10"/>
              <w:jc w:val="both"/>
              <w:rPr>
                <w:rFonts w:eastAsia="Times New Roman" w:cs="Times New Roman"/>
                <w:color w:val="000000"/>
                <w:lang w:eastAsia="lt-LT"/>
              </w:rPr>
            </w:pPr>
            <w:r w:rsidRPr="00AA2D4A">
              <w:rPr>
                <w:rFonts w:eastAsia="Times New Roman" w:cs="Times New Roman"/>
                <w:color w:val="000000"/>
                <w:lang w:eastAsia="lt-LT"/>
              </w:rPr>
              <w:lastRenderedPageBreak/>
              <w:t>2. Darbo sutarties (-</w:t>
            </w:r>
            <w:proofErr w:type="spellStart"/>
            <w:r w:rsidRPr="00AA2D4A">
              <w:rPr>
                <w:rFonts w:eastAsia="Times New Roman" w:cs="Times New Roman"/>
                <w:color w:val="000000"/>
                <w:lang w:eastAsia="lt-LT"/>
              </w:rPr>
              <w:t>čių</w:t>
            </w:r>
            <w:proofErr w:type="spellEnd"/>
            <w:r w:rsidRPr="00AA2D4A">
              <w:rPr>
                <w:rFonts w:eastAsia="Times New Roman" w:cs="Times New Roman"/>
                <w:color w:val="000000"/>
                <w:lang w:eastAsia="lt-LT"/>
              </w:rPr>
              <w:t xml:space="preserve">) kopijos </w:t>
            </w:r>
          </w:p>
        </w:tc>
        <w:tc>
          <w:tcPr>
            <w:tcW w:w="849" w:type="dxa"/>
            <w:tcBorders>
              <w:top w:val="single" w:sz="4" w:space="0" w:color="auto"/>
              <w:left w:val="single" w:sz="4" w:space="0" w:color="auto"/>
              <w:bottom w:val="single" w:sz="4" w:space="0" w:color="auto"/>
              <w:right w:val="single" w:sz="4" w:space="0" w:color="auto"/>
            </w:tcBorders>
            <w:vAlign w:val="center"/>
            <w:hideMark/>
          </w:tcPr>
          <w:p w:rsidR="00AA2D4A" w:rsidRPr="00AA2D4A" w:rsidRDefault="00AA2D4A" w:rsidP="00AA2D4A">
            <w:pPr>
              <w:spacing w:after="4" w:line="266" w:lineRule="auto"/>
              <w:ind w:hanging="10"/>
              <w:jc w:val="center"/>
              <w:rPr>
                <w:rFonts w:eastAsia="Times New Roman" w:cs="Times New Roman"/>
                <w:b/>
                <w:color w:val="000000"/>
                <w:lang w:eastAsia="lt-LT"/>
              </w:rPr>
            </w:pPr>
            <w:r w:rsidRPr="00AA2D4A">
              <w:rPr>
                <w:rFonts w:eastAsia="Times New Roman" w:cs="Times New Roman"/>
                <w:b/>
                <w:color w:val="000000"/>
                <w:lang w:eastAsia="lt-LT"/>
              </w:rPr>
              <w:fldChar w:fldCharType="begin" w:fldLock="1">
                <w:ffData>
                  <w:name w:val=""/>
                  <w:enabled/>
                  <w:calcOnExit w:val="0"/>
                  <w:checkBox>
                    <w:sizeAuto/>
                    <w:default w:val="0"/>
                  </w:checkBox>
                </w:ffData>
              </w:fldChar>
            </w:r>
            <w:r w:rsidRPr="00AA2D4A">
              <w:rPr>
                <w:rFonts w:eastAsia="Times New Roman" w:cs="Times New Roman"/>
                <w:b/>
                <w:color w:val="000000"/>
                <w:lang w:eastAsia="lt-LT"/>
              </w:rPr>
              <w:instrText xml:space="preserve"> FORMCHECKBOX </w:instrText>
            </w:r>
            <w:r w:rsidRPr="00AA2D4A">
              <w:rPr>
                <w:rFonts w:eastAsia="Times New Roman" w:cs="Times New Roman"/>
                <w:b/>
                <w:color w:val="000000"/>
                <w:lang w:eastAsia="lt-LT"/>
              </w:rPr>
            </w:r>
            <w:r w:rsidRPr="00AA2D4A">
              <w:rPr>
                <w:rFonts w:eastAsia="Times New Roman" w:cs="Times New Roman"/>
                <w:b/>
                <w:color w:val="000000"/>
                <w:lang w:eastAsia="lt-LT"/>
              </w:rPr>
              <w:fldChar w:fldCharType="separate"/>
            </w:r>
            <w:r w:rsidRPr="00AA2D4A">
              <w:rPr>
                <w:rFonts w:eastAsia="Times New Roman" w:cs="Times New Roman"/>
                <w:b/>
                <w:color w:val="000000"/>
                <w:lang w:eastAsia="lt-LT"/>
              </w:rPr>
              <w:fldChar w:fldCharType="end"/>
            </w:r>
          </w:p>
        </w:tc>
      </w:tr>
      <w:tr w:rsidR="00AA2D4A" w:rsidRPr="00AA2D4A" w:rsidTr="00AA2D4A">
        <w:trPr>
          <w:trHeight w:val="236"/>
        </w:trPr>
        <w:tc>
          <w:tcPr>
            <w:tcW w:w="8789" w:type="dxa"/>
            <w:tcBorders>
              <w:top w:val="single" w:sz="4" w:space="0" w:color="auto"/>
              <w:left w:val="single" w:sz="4" w:space="0" w:color="auto"/>
              <w:bottom w:val="single" w:sz="4" w:space="0" w:color="auto"/>
              <w:right w:val="single" w:sz="4" w:space="0" w:color="auto"/>
            </w:tcBorders>
            <w:hideMark/>
          </w:tcPr>
          <w:p w:rsidR="00AA2D4A" w:rsidRPr="00AA2D4A" w:rsidRDefault="00AA2D4A" w:rsidP="00AA2D4A">
            <w:pPr>
              <w:tabs>
                <w:tab w:val="left" w:pos="851"/>
              </w:tabs>
              <w:spacing w:after="4" w:line="266" w:lineRule="auto"/>
              <w:ind w:hanging="10"/>
              <w:jc w:val="both"/>
              <w:rPr>
                <w:rFonts w:eastAsia="Times New Roman" w:cs="Times New Roman"/>
                <w:color w:val="000000"/>
                <w:lang w:eastAsia="lt-LT"/>
              </w:rPr>
            </w:pPr>
            <w:r w:rsidRPr="00AA2D4A">
              <w:rPr>
                <w:rFonts w:eastAsia="Times New Roman" w:cs="Times New Roman"/>
                <w:color w:val="000000"/>
                <w:lang w:eastAsia="lt-LT"/>
              </w:rPr>
              <w:t>3. Pažyma apie darbuotojų skaičių įmonėje iš Valstybinio socialinio draudimo fondo valdybos</w:t>
            </w:r>
          </w:p>
        </w:tc>
        <w:tc>
          <w:tcPr>
            <w:tcW w:w="849" w:type="dxa"/>
            <w:tcBorders>
              <w:top w:val="single" w:sz="4" w:space="0" w:color="auto"/>
              <w:left w:val="single" w:sz="4" w:space="0" w:color="auto"/>
              <w:bottom w:val="single" w:sz="4" w:space="0" w:color="auto"/>
              <w:right w:val="single" w:sz="4" w:space="0" w:color="auto"/>
            </w:tcBorders>
            <w:vAlign w:val="center"/>
            <w:hideMark/>
          </w:tcPr>
          <w:p w:rsidR="00AA2D4A" w:rsidRPr="00AA2D4A" w:rsidRDefault="00AA2D4A" w:rsidP="00AA2D4A">
            <w:pPr>
              <w:spacing w:after="4"/>
              <w:ind w:hanging="10"/>
              <w:jc w:val="center"/>
              <w:rPr>
                <w:rFonts w:eastAsia="Times New Roman" w:cs="Times New Roman"/>
                <w:color w:val="000000"/>
                <w:lang w:eastAsia="lt-LT"/>
              </w:rPr>
            </w:pPr>
            <w:r w:rsidRPr="00AA2D4A">
              <w:rPr>
                <w:rFonts w:eastAsia="Times New Roman" w:cs="Times New Roman"/>
                <w:b/>
                <w:color w:val="000000"/>
                <w:lang w:eastAsia="lt-LT"/>
              </w:rPr>
              <w:fldChar w:fldCharType="begin" w:fldLock="1">
                <w:ffData>
                  <w:name w:val=""/>
                  <w:enabled/>
                  <w:calcOnExit w:val="0"/>
                  <w:checkBox>
                    <w:sizeAuto/>
                    <w:default w:val="0"/>
                  </w:checkBox>
                </w:ffData>
              </w:fldChar>
            </w:r>
            <w:r w:rsidRPr="00AA2D4A">
              <w:rPr>
                <w:rFonts w:eastAsia="Times New Roman" w:cs="Times New Roman"/>
                <w:b/>
                <w:color w:val="000000"/>
                <w:lang w:eastAsia="lt-LT"/>
              </w:rPr>
              <w:instrText xml:space="preserve"> FORMCHECKBOX </w:instrText>
            </w:r>
            <w:r w:rsidRPr="00AA2D4A">
              <w:rPr>
                <w:rFonts w:eastAsia="Times New Roman" w:cs="Times New Roman"/>
                <w:b/>
                <w:color w:val="000000"/>
                <w:lang w:eastAsia="lt-LT"/>
              </w:rPr>
            </w:r>
            <w:r w:rsidRPr="00AA2D4A">
              <w:rPr>
                <w:rFonts w:eastAsia="Times New Roman" w:cs="Times New Roman"/>
                <w:b/>
                <w:color w:val="000000"/>
                <w:lang w:eastAsia="lt-LT"/>
              </w:rPr>
              <w:fldChar w:fldCharType="separate"/>
            </w:r>
            <w:r w:rsidRPr="00AA2D4A">
              <w:rPr>
                <w:rFonts w:eastAsia="Times New Roman" w:cs="Times New Roman"/>
                <w:b/>
                <w:color w:val="000000"/>
                <w:lang w:eastAsia="lt-LT"/>
              </w:rPr>
              <w:fldChar w:fldCharType="end"/>
            </w:r>
          </w:p>
        </w:tc>
      </w:tr>
      <w:tr w:rsidR="00AA2D4A" w:rsidRPr="00AA2D4A" w:rsidTr="00AA2D4A">
        <w:trPr>
          <w:trHeight w:val="236"/>
        </w:trPr>
        <w:tc>
          <w:tcPr>
            <w:tcW w:w="8789" w:type="dxa"/>
            <w:tcBorders>
              <w:top w:val="single" w:sz="4" w:space="0" w:color="auto"/>
              <w:left w:val="single" w:sz="4" w:space="0" w:color="auto"/>
              <w:bottom w:val="single" w:sz="4" w:space="0" w:color="auto"/>
              <w:right w:val="single" w:sz="4" w:space="0" w:color="auto"/>
            </w:tcBorders>
            <w:hideMark/>
          </w:tcPr>
          <w:p w:rsidR="00AA2D4A" w:rsidRPr="00AA2D4A" w:rsidRDefault="00AA2D4A" w:rsidP="00AA2D4A">
            <w:pPr>
              <w:tabs>
                <w:tab w:val="left" w:pos="851"/>
              </w:tabs>
              <w:spacing w:after="4" w:line="266" w:lineRule="auto"/>
              <w:ind w:hanging="10"/>
              <w:jc w:val="both"/>
              <w:rPr>
                <w:rFonts w:eastAsia="Times New Roman" w:cs="Times New Roman"/>
                <w:color w:val="000000"/>
                <w:lang w:eastAsia="lt-LT"/>
              </w:rPr>
            </w:pPr>
            <w:r w:rsidRPr="00AA2D4A">
              <w:rPr>
                <w:rFonts w:eastAsia="Times New Roman" w:cs="Times New Roman"/>
                <w:color w:val="000000"/>
                <w:lang w:eastAsia="lt-LT"/>
              </w:rPr>
              <w:t>4. Pažyma</w:t>
            </w:r>
            <w:r w:rsidRPr="00AA2D4A">
              <w:rPr>
                <w:rFonts w:eastAsia="Times New Roman" w:cs="Times New Roman"/>
                <w:color w:val="000000"/>
                <w:szCs w:val="24"/>
                <w:lang w:eastAsia="lt-LT"/>
              </w:rPr>
              <w:t xml:space="preserve"> iš Valstybinės mokesčių inspekcijos ir iš Valstybinio socialinio draudimo fondo valdybos apie atsiskaitymą su valstybės ir savivaldybės biudžetu</w:t>
            </w:r>
          </w:p>
        </w:tc>
        <w:tc>
          <w:tcPr>
            <w:tcW w:w="849" w:type="dxa"/>
            <w:tcBorders>
              <w:top w:val="single" w:sz="4" w:space="0" w:color="auto"/>
              <w:left w:val="single" w:sz="4" w:space="0" w:color="auto"/>
              <w:bottom w:val="single" w:sz="4" w:space="0" w:color="auto"/>
              <w:right w:val="single" w:sz="4" w:space="0" w:color="auto"/>
            </w:tcBorders>
            <w:vAlign w:val="center"/>
            <w:hideMark/>
          </w:tcPr>
          <w:p w:rsidR="00AA2D4A" w:rsidRPr="00AA2D4A" w:rsidRDefault="00AA2D4A" w:rsidP="00AA2D4A">
            <w:pPr>
              <w:spacing w:after="4"/>
              <w:ind w:hanging="10"/>
              <w:jc w:val="center"/>
              <w:rPr>
                <w:rFonts w:eastAsia="Times New Roman" w:cs="Times New Roman"/>
                <w:b/>
                <w:color w:val="000000"/>
                <w:lang w:eastAsia="lt-LT"/>
              </w:rPr>
            </w:pPr>
            <w:r w:rsidRPr="00AA2D4A">
              <w:rPr>
                <w:rFonts w:eastAsia="Times New Roman" w:cs="Times New Roman"/>
                <w:b/>
                <w:color w:val="000000"/>
                <w:lang w:eastAsia="lt-LT"/>
              </w:rPr>
              <w:fldChar w:fldCharType="begin" w:fldLock="1">
                <w:ffData>
                  <w:name w:val=""/>
                  <w:enabled/>
                  <w:calcOnExit w:val="0"/>
                  <w:checkBox>
                    <w:sizeAuto/>
                    <w:default w:val="0"/>
                  </w:checkBox>
                </w:ffData>
              </w:fldChar>
            </w:r>
            <w:r w:rsidRPr="00AA2D4A">
              <w:rPr>
                <w:rFonts w:eastAsia="Times New Roman" w:cs="Times New Roman"/>
                <w:b/>
                <w:color w:val="000000"/>
                <w:lang w:eastAsia="lt-LT"/>
              </w:rPr>
              <w:instrText xml:space="preserve"> FORMCHECKBOX </w:instrText>
            </w:r>
            <w:r w:rsidRPr="00AA2D4A">
              <w:rPr>
                <w:rFonts w:eastAsia="Times New Roman" w:cs="Times New Roman"/>
                <w:b/>
                <w:color w:val="000000"/>
                <w:lang w:eastAsia="lt-LT"/>
              </w:rPr>
            </w:r>
            <w:r w:rsidRPr="00AA2D4A">
              <w:rPr>
                <w:rFonts w:eastAsia="Times New Roman" w:cs="Times New Roman"/>
                <w:b/>
                <w:color w:val="000000"/>
                <w:lang w:eastAsia="lt-LT"/>
              </w:rPr>
              <w:fldChar w:fldCharType="separate"/>
            </w:r>
            <w:r w:rsidRPr="00AA2D4A">
              <w:rPr>
                <w:rFonts w:eastAsia="Times New Roman" w:cs="Times New Roman"/>
                <w:b/>
                <w:color w:val="000000"/>
                <w:lang w:eastAsia="lt-LT"/>
              </w:rPr>
              <w:fldChar w:fldCharType="end"/>
            </w:r>
          </w:p>
        </w:tc>
      </w:tr>
      <w:tr w:rsidR="00AA2D4A" w:rsidRPr="00AA2D4A" w:rsidTr="00AA2D4A">
        <w:trPr>
          <w:trHeight w:val="530"/>
        </w:trPr>
        <w:tc>
          <w:tcPr>
            <w:tcW w:w="8789" w:type="dxa"/>
            <w:tcBorders>
              <w:top w:val="single" w:sz="4" w:space="0" w:color="auto"/>
              <w:left w:val="single" w:sz="4" w:space="0" w:color="auto"/>
              <w:bottom w:val="single" w:sz="4" w:space="0" w:color="auto"/>
              <w:right w:val="single" w:sz="4" w:space="0" w:color="auto"/>
            </w:tcBorders>
            <w:hideMark/>
          </w:tcPr>
          <w:p w:rsidR="00AA2D4A" w:rsidRPr="00AA2D4A" w:rsidRDefault="00AA2D4A" w:rsidP="00AA2D4A">
            <w:pPr>
              <w:shd w:val="clear" w:color="auto" w:fill="FFFFFF"/>
              <w:tabs>
                <w:tab w:val="left" w:pos="0"/>
                <w:tab w:val="left" w:pos="851"/>
              </w:tabs>
              <w:ind w:hanging="10"/>
              <w:jc w:val="both"/>
              <w:rPr>
                <w:rFonts w:eastAsia="Times New Roman" w:cs="Times New Roman"/>
                <w:color w:val="000000"/>
                <w:szCs w:val="24"/>
                <w:highlight w:val="yellow"/>
                <w:lang w:eastAsia="lt-LT"/>
              </w:rPr>
            </w:pPr>
            <w:r w:rsidRPr="00AA2D4A">
              <w:rPr>
                <w:rFonts w:eastAsia="Times New Roman" w:cs="Times New Roman"/>
                <w:color w:val="000000"/>
                <w:szCs w:val="24"/>
                <w:lang w:eastAsia="lt-LT"/>
              </w:rPr>
              <w:t>5. Įgaliojimo ar kito dokumento, suteikiančio teisę atstovauti SVV subjektui, kopija (pateikti, jeigu prašymą teikia SVV subjekto įgaliotas asmuo)</w:t>
            </w:r>
          </w:p>
        </w:tc>
        <w:tc>
          <w:tcPr>
            <w:tcW w:w="849" w:type="dxa"/>
            <w:tcBorders>
              <w:top w:val="single" w:sz="4" w:space="0" w:color="auto"/>
              <w:left w:val="single" w:sz="4" w:space="0" w:color="auto"/>
              <w:bottom w:val="single" w:sz="4" w:space="0" w:color="auto"/>
              <w:right w:val="single" w:sz="4" w:space="0" w:color="auto"/>
            </w:tcBorders>
            <w:vAlign w:val="center"/>
            <w:hideMark/>
          </w:tcPr>
          <w:p w:rsidR="00AA2D4A" w:rsidRPr="00AA2D4A" w:rsidRDefault="00AA2D4A" w:rsidP="00AA2D4A">
            <w:pPr>
              <w:ind w:hanging="10"/>
              <w:jc w:val="center"/>
              <w:rPr>
                <w:rFonts w:eastAsia="Times New Roman" w:cs="Times New Roman"/>
                <w:noProof/>
                <w:color w:val="000000"/>
                <w:lang w:eastAsia="lt-LT"/>
              </w:rPr>
            </w:pPr>
            <w:r w:rsidRPr="00AA2D4A">
              <w:rPr>
                <w:rFonts w:eastAsia="Times New Roman" w:cs="Times New Roman"/>
                <w:b/>
                <w:color w:val="000000"/>
                <w:lang w:eastAsia="lt-LT"/>
              </w:rPr>
              <w:fldChar w:fldCharType="begin" w:fldLock="1">
                <w:ffData>
                  <w:name w:val=""/>
                  <w:enabled/>
                  <w:calcOnExit w:val="0"/>
                  <w:checkBox>
                    <w:sizeAuto/>
                    <w:default w:val="0"/>
                  </w:checkBox>
                </w:ffData>
              </w:fldChar>
            </w:r>
            <w:r w:rsidRPr="00AA2D4A">
              <w:rPr>
                <w:rFonts w:eastAsia="Times New Roman" w:cs="Times New Roman"/>
                <w:b/>
                <w:color w:val="000000"/>
                <w:lang w:eastAsia="lt-LT"/>
              </w:rPr>
              <w:instrText xml:space="preserve"> FORMCHECKBOX </w:instrText>
            </w:r>
            <w:r w:rsidRPr="00AA2D4A">
              <w:rPr>
                <w:rFonts w:eastAsia="Times New Roman" w:cs="Times New Roman"/>
                <w:b/>
                <w:color w:val="000000"/>
                <w:lang w:eastAsia="lt-LT"/>
              </w:rPr>
            </w:r>
            <w:r w:rsidRPr="00AA2D4A">
              <w:rPr>
                <w:rFonts w:eastAsia="Times New Roman" w:cs="Times New Roman"/>
                <w:b/>
                <w:color w:val="000000"/>
                <w:lang w:eastAsia="lt-LT"/>
              </w:rPr>
              <w:fldChar w:fldCharType="separate"/>
            </w:r>
            <w:r w:rsidRPr="00AA2D4A">
              <w:rPr>
                <w:rFonts w:eastAsia="Times New Roman" w:cs="Times New Roman"/>
                <w:b/>
                <w:color w:val="000000"/>
                <w:lang w:eastAsia="lt-LT"/>
              </w:rPr>
              <w:fldChar w:fldCharType="end"/>
            </w:r>
          </w:p>
        </w:tc>
      </w:tr>
    </w:tbl>
    <w:p w:rsidR="00AA2D4A" w:rsidRPr="00AA2D4A" w:rsidRDefault="00AA2D4A" w:rsidP="00AA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center"/>
        <w:rPr>
          <w:rFonts w:eastAsia="Courier New" w:cs="Times New Roman"/>
          <w:b/>
          <w:bCs/>
          <w:color w:val="000000"/>
          <w:szCs w:val="20"/>
          <w:lang w:eastAsia="lt-LT"/>
        </w:rPr>
      </w:pPr>
    </w:p>
    <w:p w:rsidR="00AA2D4A" w:rsidRPr="00AA2D4A" w:rsidRDefault="00AA2D4A" w:rsidP="00AA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center"/>
        <w:rPr>
          <w:rFonts w:eastAsia="Courier New" w:cs="Times New Roman"/>
          <w:b/>
          <w:bCs/>
          <w:color w:val="000000"/>
          <w:szCs w:val="20"/>
          <w:lang w:eastAsia="lt-LT"/>
        </w:rPr>
      </w:pPr>
    </w:p>
    <w:p w:rsidR="00AA2D4A" w:rsidRPr="00AA2D4A" w:rsidRDefault="00AA2D4A" w:rsidP="00AA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center"/>
        <w:rPr>
          <w:rFonts w:eastAsia="Courier New" w:cs="Times New Roman"/>
          <w:b/>
          <w:bCs/>
          <w:color w:val="000000"/>
          <w:szCs w:val="20"/>
          <w:lang w:eastAsia="lt-LT"/>
        </w:rPr>
      </w:pPr>
      <w:r w:rsidRPr="00AA2D4A">
        <w:rPr>
          <w:rFonts w:eastAsia="Courier New" w:cs="Times New Roman"/>
          <w:b/>
          <w:bCs/>
          <w:color w:val="000000"/>
          <w:szCs w:val="20"/>
          <w:lang w:eastAsia="lt-LT"/>
        </w:rPr>
        <w:t>PAREIŠKĖJO DUOMENYS</w:t>
      </w:r>
    </w:p>
    <w:p w:rsidR="004765C7" w:rsidRDefault="004765C7"/>
    <w:sectPr w:rsidR="004765C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4A"/>
    <w:rsid w:val="004765C7"/>
    <w:rsid w:val="00AA2D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43A02-E32A-4202-9E8D-152D4467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38892">
      <w:bodyDiv w:val="1"/>
      <w:marLeft w:val="0"/>
      <w:marRight w:val="0"/>
      <w:marTop w:val="0"/>
      <w:marBottom w:val="0"/>
      <w:divBdr>
        <w:top w:val="none" w:sz="0" w:space="0" w:color="auto"/>
        <w:left w:val="none" w:sz="0" w:space="0" w:color="auto"/>
        <w:bottom w:val="none" w:sz="0" w:space="0" w:color="auto"/>
        <w:right w:val="none" w:sz="0" w:space="0" w:color="auto"/>
      </w:divBdr>
    </w:div>
    <w:div w:id="152851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la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7947</Words>
  <Characters>4531</Characters>
  <Application>Microsoft Office Word</Application>
  <DocSecurity>0</DocSecurity>
  <Lines>37</Lines>
  <Paragraphs>24</Paragraphs>
  <ScaleCrop>false</ScaleCrop>
  <Company/>
  <LinksUpToDate>false</LinksUpToDate>
  <CharactersWithSpaces>12454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„Microsoft“ abonementas</cp:lastModifiedBy>
  <cp:revision>1</cp:revision>
  <dcterms:created xsi:type="dcterms:W3CDTF">2023-08-04T05:38:00Z</dcterms:created>
  <dcterms:modified xsi:type="dcterms:W3CDTF">2023-08-04T05:39:00Z</dcterms:modified>
</cp:coreProperties>
</file>