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5" w:type="dxa"/>
        <w:tblCellMar>
          <w:left w:w="0" w:type="dxa"/>
          <w:right w:w="0" w:type="dxa"/>
        </w:tblCellMar>
        <w:tblLook w:val="0000" w:firstRow="0" w:lastRow="0" w:firstColumn="0" w:lastColumn="0" w:noHBand="0" w:noVBand="0"/>
      </w:tblPr>
      <w:tblGrid>
        <w:gridCol w:w="20"/>
        <w:gridCol w:w="12"/>
        <w:gridCol w:w="12"/>
        <w:gridCol w:w="9595"/>
        <w:gridCol w:w="6"/>
      </w:tblGrid>
      <w:tr w:rsidR="00245521" w:rsidRPr="00245521" w:rsidTr="00245521">
        <w:tc>
          <w:tcPr>
            <w:tcW w:w="9639"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245521" w:rsidRPr="00245521" w:rsidTr="00245521">
              <w:trPr>
                <w:trHeight w:val="260"/>
              </w:trPr>
              <w:tc>
                <w:tcPr>
                  <w:tcW w:w="5091" w:type="dxa"/>
                  <w:tcMar>
                    <w:top w:w="40" w:type="dxa"/>
                    <w:left w:w="40" w:type="dxa"/>
                    <w:bottom w:w="40" w:type="dxa"/>
                    <w:right w:w="40" w:type="dxa"/>
                  </w:tcMar>
                </w:tcPr>
                <w:p w:rsidR="00A5781C" w:rsidRPr="00245521" w:rsidRDefault="00A5781C">
                  <w:pPr>
                    <w:rPr>
                      <w:lang w:val="lt-LT"/>
                    </w:rPr>
                  </w:pPr>
                </w:p>
              </w:tc>
              <w:tc>
                <w:tcPr>
                  <w:tcW w:w="4548" w:type="dxa"/>
                  <w:tcMar>
                    <w:top w:w="40" w:type="dxa"/>
                    <w:left w:w="40" w:type="dxa"/>
                    <w:bottom w:w="40" w:type="dxa"/>
                    <w:right w:w="40" w:type="dxa"/>
                  </w:tcMar>
                </w:tcPr>
                <w:p w:rsidR="00A5781C" w:rsidRPr="00245521" w:rsidRDefault="00A5781C">
                  <w:pPr>
                    <w:rPr>
                      <w:lang w:val="lt-LT"/>
                    </w:rPr>
                  </w:pPr>
                  <w:r w:rsidRPr="00245521">
                    <w:rPr>
                      <w:color w:val="000000"/>
                      <w:sz w:val="24"/>
                      <w:lang w:val="lt-LT"/>
                    </w:rPr>
                    <w:t>PATVIRTINTA</w:t>
                  </w:r>
                </w:p>
              </w:tc>
            </w:tr>
            <w:tr w:rsidR="00245521" w:rsidRPr="00245521" w:rsidTr="00245521">
              <w:trPr>
                <w:trHeight w:val="260"/>
              </w:trPr>
              <w:tc>
                <w:tcPr>
                  <w:tcW w:w="5091" w:type="dxa"/>
                  <w:tcMar>
                    <w:top w:w="40" w:type="dxa"/>
                    <w:left w:w="40" w:type="dxa"/>
                    <w:bottom w:w="40" w:type="dxa"/>
                    <w:right w:w="40" w:type="dxa"/>
                  </w:tcMar>
                </w:tcPr>
                <w:p w:rsidR="00A5781C" w:rsidRPr="00245521" w:rsidRDefault="00A5781C">
                  <w:pPr>
                    <w:rPr>
                      <w:lang w:val="lt-LT"/>
                    </w:rPr>
                  </w:pPr>
                </w:p>
              </w:tc>
              <w:tc>
                <w:tcPr>
                  <w:tcW w:w="4548" w:type="dxa"/>
                  <w:tcMar>
                    <w:top w:w="40" w:type="dxa"/>
                    <w:left w:w="40" w:type="dxa"/>
                    <w:bottom w:w="40" w:type="dxa"/>
                    <w:right w:w="40" w:type="dxa"/>
                  </w:tcMar>
                </w:tcPr>
                <w:p w:rsidR="00A5781C" w:rsidRPr="00245521" w:rsidRDefault="00A5781C">
                  <w:pPr>
                    <w:rPr>
                      <w:lang w:val="lt-LT"/>
                    </w:rPr>
                  </w:pPr>
                  <w:r w:rsidRPr="00245521">
                    <w:rPr>
                      <w:color w:val="000000"/>
                      <w:sz w:val="24"/>
                      <w:lang w:val="lt-LT"/>
                    </w:rPr>
                    <w:t>Šilalės rajono savivaldybės administracijos</w:t>
                  </w:r>
                </w:p>
              </w:tc>
            </w:tr>
            <w:tr w:rsidR="00245521" w:rsidRPr="00245521" w:rsidTr="00245521">
              <w:trPr>
                <w:trHeight w:val="260"/>
              </w:trPr>
              <w:tc>
                <w:tcPr>
                  <w:tcW w:w="5091" w:type="dxa"/>
                  <w:tcMar>
                    <w:top w:w="40" w:type="dxa"/>
                    <w:left w:w="40" w:type="dxa"/>
                    <w:bottom w:w="40" w:type="dxa"/>
                    <w:right w:w="40" w:type="dxa"/>
                  </w:tcMar>
                </w:tcPr>
                <w:p w:rsidR="00A5781C" w:rsidRPr="00245521" w:rsidRDefault="00A5781C">
                  <w:pPr>
                    <w:rPr>
                      <w:lang w:val="lt-LT"/>
                    </w:rPr>
                  </w:pPr>
                </w:p>
              </w:tc>
              <w:tc>
                <w:tcPr>
                  <w:tcW w:w="4548" w:type="dxa"/>
                  <w:tcMar>
                    <w:top w:w="40" w:type="dxa"/>
                    <w:left w:w="40" w:type="dxa"/>
                    <w:bottom w:w="40" w:type="dxa"/>
                    <w:right w:w="40" w:type="dxa"/>
                  </w:tcMar>
                </w:tcPr>
                <w:p w:rsidR="00A5781C" w:rsidRPr="00245521" w:rsidRDefault="00245521">
                  <w:pPr>
                    <w:rPr>
                      <w:sz w:val="24"/>
                      <w:szCs w:val="24"/>
                      <w:lang w:val="lt-LT"/>
                    </w:rPr>
                  </w:pPr>
                  <w:r w:rsidRPr="00245521">
                    <w:rPr>
                      <w:sz w:val="24"/>
                      <w:szCs w:val="24"/>
                      <w:lang w:val="lt-LT"/>
                    </w:rPr>
                    <w:t>direkt</w:t>
                  </w:r>
                  <w:r w:rsidR="00563E80">
                    <w:rPr>
                      <w:sz w:val="24"/>
                      <w:szCs w:val="24"/>
                      <w:lang w:val="lt-LT"/>
                    </w:rPr>
                    <w:t>oriaus 2024 m. liepos 3</w:t>
                  </w:r>
                  <w:r w:rsidRPr="00245521">
                    <w:rPr>
                      <w:sz w:val="24"/>
                      <w:szCs w:val="24"/>
                      <w:lang w:val="lt-LT"/>
                    </w:rPr>
                    <w:t xml:space="preserve"> d. įsakymu</w:t>
                  </w:r>
                </w:p>
              </w:tc>
            </w:tr>
            <w:tr w:rsidR="00245521" w:rsidRPr="00245521" w:rsidTr="00245521">
              <w:trPr>
                <w:trHeight w:val="260"/>
              </w:trPr>
              <w:tc>
                <w:tcPr>
                  <w:tcW w:w="5091" w:type="dxa"/>
                  <w:tcMar>
                    <w:top w:w="40" w:type="dxa"/>
                    <w:left w:w="40" w:type="dxa"/>
                    <w:bottom w:w="40" w:type="dxa"/>
                    <w:right w:w="40" w:type="dxa"/>
                  </w:tcMar>
                </w:tcPr>
                <w:p w:rsidR="00A5781C" w:rsidRPr="00245521" w:rsidRDefault="00A5781C">
                  <w:pPr>
                    <w:rPr>
                      <w:lang w:val="lt-LT"/>
                    </w:rPr>
                  </w:pPr>
                </w:p>
              </w:tc>
              <w:tc>
                <w:tcPr>
                  <w:tcW w:w="4548" w:type="dxa"/>
                  <w:tcMar>
                    <w:top w:w="40" w:type="dxa"/>
                    <w:left w:w="40" w:type="dxa"/>
                    <w:bottom w:w="40" w:type="dxa"/>
                    <w:right w:w="40" w:type="dxa"/>
                  </w:tcMar>
                </w:tcPr>
                <w:p w:rsidR="00A5781C" w:rsidRPr="00245521" w:rsidRDefault="00A5781C">
                  <w:pPr>
                    <w:rPr>
                      <w:lang w:val="lt-LT"/>
                    </w:rPr>
                  </w:pPr>
                  <w:r w:rsidRPr="00245521">
                    <w:rPr>
                      <w:color w:val="000000"/>
                      <w:sz w:val="24"/>
                      <w:lang w:val="lt-LT"/>
                    </w:rPr>
                    <w:t xml:space="preserve">Nr. </w:t>
                  </w:r>
                  <w:r w:rsidR="00563E80">
                    <w:rPr>
                      <w:color w:val="000000"/>
                      <w:sz w:val="24"/>
                      <w:lang w:val="lt-LT"/>
                    </w:rPr>
                    <w:t>DĮV-399</w:t>
                  </w:r>
                  <w:bookmarkStart w:id="0" w:name="_GoBack"/>
                  <w:bookmarkEnd w:id="0"/>
                </w:p>
              </w:tc>
            </w:tr>
            <w:tr w:rsidR="00245521" w:rsidRPr="00245521" w:rsidTr="00245521">
              <w:trPr>
                <w:trHeight w:val="260"/>
              </w:trPr>
              <w:tc>
                <w:tcPr>
                  <w:tcW w:w="9639" w:type="dxa"/>
                  <w:gridSpan w:val="2"/>
                  <w:tcMar>
                    <w:top w:w="40" w:type="dxa"/>
                    <w:left w:w="40" w:type="dxa"/>
                    <w:bottom w:w="40" w:type="dxa"/>
                    <w:right w:w="40" w:type="dxa"/>
                  </w:tcMar>
                </w:tcPr>
                <w:p w:rsidR="00A5781C" w:rsidRPr="00245521" w:rsidRDefault="00A5781C">
                  <w:pPr>
                    <w:rPr>
                      <w:lang w:val="lt-LT"/>
                    </w:rPr>
                  </w:pPr>
                </w:p>
              </w:tc>
            </w:tr>
            <w:tr w:rsidR="00245521" w:rsidRPr="00245521" w:rsidTr="00245521">
              <w:trPr>
                <w:trHeight w:val="260"/>
              </w:trPr>
              <w:tc>
                <w:tcPr>
                  <w:tcW w:w="9639" w:type="dxa"/>
                  <w:gridSpan w:val="2"/>
                  <w:tcMar>
                    <w:top w:w="40" w:type="dxa"/>
                    <w:left w:w="40" w:type="dxa"/>
                    <w:bottom w:w="40" w:type="dxa"/>
                    <w:right w:w="40" w:type="dxa"/>
                  </w:tcMar>
                </w:tcPr>
                <w:p w:rsidR="00A5781C" w:rsidRPr="00245521" w:rsidRDefault="00A5781C">
                  <w:pPr>
                    <w:jc w:val="center"/>
                    <w:rPr>
                      <w:lang w:val="lt-LT"/>
                    </w:rPr>
                  </w:pPr>
                  <w:r w:rsidRPr="00245521">
                    <w:rPr>
                      <w:b/>
                      <w:color w:val="000000"/>
                      <w:sz w:val="24"/>
                      <w:lang w:val="lt-LT"/>
                    </w:rPr>
                    <w:t>ŠILALĖS RAJONO SAVIVALDYBĖS ADMINISTRACIJOS</w:t>
                  </w:r>
                </w:p>
              </w:tc>
            </w:tr>
            <w:tr w:rsidR="00245521" w:rsidRPr="00245521" w:rsidTr="00245521">
              <w:trPr>
                <w:trHeight w:val="260"/>
              </w:trPr>
              <w:tc>
                <w:tcPr>
                  <w:tcW w:w="9639" w:type="dxa"/>
                  <w:gridSpan w:val="2"/>
                  <w:tcMar>
                    <w:top w:w="40" w:type="dxa"/>
                    <w:left w:w="40" w:type="dxa"/>
                    <w:bottom w:w="40" w:type="dxa"/>
                    <w:right w:w="40" w:type="dxa"/>
                  </w:tcMar>
                </w:tcPr>
                <w:p w:rsidR="00A5781C" w:rsidRPr="00245521" w:rsidRDefault="00A5781C">
                  <w:pPr>
                    <w:jc w:val="center"/>
                    <w:rPr>
                      <w:lang w:val="lt-LT"/>
                    </w:rPr>
                  </w:pPr>
                  <w:r w:rsidRPr="00245521">
                    <w:rPr>
                      <w:b/>
                      <w:color w:val="000000"/>
                      <w:sz w:val="24"/>
                      <w:lang w:val="lt-LT"/>
                    </w:rPr>
                    <w:t>INVESTICIJŲ IR STATYBOS SKYRIAUS</w:t>
                  </w:r>
                </w:p>
              </w:tc>
            </w:tr>
            <w:tr w:rsidR="00245521" w:rsidRPr="00245521" w:rsidTr="00245521">
              <w:trPr>
                <w:trHeight w:val="260"/>
              </w:trPr>
              <w:tc>
                <w:tcPr>
                  <w:tcW w:w="9639" w:type="dxa"/>
                  <w:gridSpan w:val="2"/>
                  <w:tcMar>
                    <w:top w:w="40" w:type="dxa"/>
                    <w:left w:w="40" w:type="dxa"/>
                    <w:bottom w:w="40" w:type="dxa"/>
                    <w:right w:w="40" w:type="dxa"/>
                  </w:tcMar>
                </w:tcPr>
                <w:p w:rsidR="00A5781C" w:rsidRPr="00245521" w:rsidRDefault="00A5781C">
                  <w:pPr>
                    <w:jc w:val="center"/>
                    <w:rPr>
                      <w:lang w:val="lt-LT"/>
                    </w:rPr>
                  </w:pPr>
                  <w:r w:rsidRPr="00245521">
                    <w:rPr>
                      <w:b/>
                      <w:color w:val="000000"/>
                      <w:sz w:val="24"/>
                      <w:lang w:val="lt-LT"/>
                    </w:rPr>
                    <w:t>VYRIAUSIOJO SPECIALISTO</w:t>
                  </w:r>
                </w:p>
              </w:tc>
            </w:tr>
            <w:tr w:rsidR="00245521" w:rsidRPr="00245521" w:rsidTr="00245521">
              <w:trPr>
                <w:trHeight w:val="260"/>
              </w:trPr>
              <w:tc>
                <w:tcPr>
                  <w:tcW w:w="9639" w:type="dxa"/>
                  <w:gridSpan w:val="2"/>
                  <w:tcMar>
                    <w:top w:w="40" w:type="dxa"/>
                    <w:left w:w="40" w:type="dxa"/>
                    <w:bottom w:w="40" w:type="dxa"/>
                    <w:right w:w="40" w:type="dxa"/>
                  </w:tcMar>
                </w:tcPr>
                <w:p w:rsidR="00A5781C" w:rsidRPr="00245521" w:rsidRDefault="00A5781C">
                  <w:pPr>
                    <w:jc w:val="center"/>
                    <w:rPr>
                      <w:lang w:val="lt-LT"/>
                    </w:rPr>
                  </w:pPr>
                  <w:r w:rsidRPr="00245521">
                    <w:rPr>
                      <w:b/>
                      <w:color w:val="000000"/>
                      <w:sz w:val="24"/>
                      <w:lang w:val="lt-LT"/>
                    </w:rPr>
                    <w:t>PAREIGYBĖS APRAŠYMAS</w:t>
                  </w:r>
                </w:p>
              </w:tc>
            </w:tr>
          </w:tbl>
          <w:p w:rsidR="00A5781C" w:rsidRPr="00245521" w:rsidRDefault="00A5781C">
            <w:pPr>
              <w:rPr>
                <w:lang w:val="lt-LT"/>
              </w:rPr>
            </w:pPr>
          </w:p>
        </w:tc>
        <w:tc>
          <w:tcPr>
            <w:tcW w:w="6" w:type="dxa"/>
          </w:tcPr>
          <w:p w:rsidR="00A5781C" w:rsidRPr="00245521" w:rsidRDefault="00A5781C">
            <w:pPr>
              <w:pStyle w:val="EmptyLayoutCell"/>
              <w:rPr>
                <w:lang w:val="lt-LT"/>
              </w:rPr>
            </w:pPr>
          </w:p>
        </w:tc>
      </w:tr>
      <w:tr w:rsidR="00526C75" w:rsidTr="00245521">
        <w:trPr>
          <w:trHeight w:val="349"/>
        </w:trPr>
        <w:tc>
          <w:tcPr>
            <w:tcW w:w="20" w:type="dxa"/>
          </w:tcPr>
          <w:p w:rsidR="00A5781C" w:rsidRDefault="00A5781C">
            <w:pPr>
              <w:pStyle w:val="EmptyLayoutCell"/>
            </w:pPr>
          </w:p>
        </w:tc>
        <w:tc>
          <w:tcPr>
            <w:tcW w:w="12" w:type="dxa"/>
          </w:tcPr>
          <w:p w:rsidR="00A5781C" w:rsidRDefault="00A5781C">
            <w:pPr>
              <w:pStyle w:val="EmptyLayoutCell"/>
            </w:pPr>
          </w:p>
        </w:tc>
        <w:tc>
          <w:tcPr>
            <w:tcW w:w="12" w:type="dxa"/>
          </w:tcPr>
          <w:p w:rsidR="00A5781C" w:rsidRDefault="00A5781C">
            <w:pPr>
              <w:pStyle w:val="EmptyLayoutCell"/>
            </w:pPr>
          </w:p>
        </w:tc>
        <w:tc>
          <w:tcPr>
            <w:tcW w:w="9595" w:type="dxa"/>
          </w:tcPr>
          <w:p w:rsidR="00A5781C" w:rsidRDefault="00A5781C">
            <w:pPr>
              <w:pStyle w:val="EmptyLayoutCell"/>
            </w:pPr>
          </w:p>
        </w:tc>
        <w:tc>
          <w:tcPr>
            <w:tcW w:w="6" w:type="dxa"/>
          </w:tcPr>
          <w:p w:rsidR="00A5781C" w:rsidRDefault="00A5781C">
            <w:pPr>
              <w:pStyle w:val="EmptyLayoutCell"/>
            </w:pPr>
          </w:p>
        </w:tc>
      </w:tr>
      <w:tr w:rsidR="00245521" w:rsidRPr="00245521" w:rsidTr="00245521">
        <w:tc>
          <w:tcPr>
            <w:tcW w:w="20" w:type="dxa"/>
          </w:tcPr>
          <w:p w:rsidR="00A5781C" w:rsidRPr="00245521" w:rsidRDefault="00A5781C">
            <w:pPr>
              <w:pStyle w:val="EmptyLayoutCell"/>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624"/>
            </w:tblGrid>
            <w:tr w:rsidR="00526C75" w:rsidRPr="00245521" w:rsidTr="00245521">
              <w:trPr>
                <w:trHeight w:val="720"/>
              </w:trPr>
              <w:tc>
                <w:tcPr>
                  <w:tcW w:w="9624" w:type="dxa"/>
                  <w:tcMar>
                    <w:top w:w="40" w:type="dxa"/>
                    <w:left w:w="40" w:type="dxa"/>
                    <w:bottom w:w="40" w:type="dxa"/>
                    <w:right w:w="40" w:type="dxa"/>
                  </w:tcMar>
                </w:tcPr>
                <w:p w:rsidR="00A5781C" w:rsidRPr="00245521" w:rsidRDefault="00A5781C">
                  <w:pPr>
                    <w:jc w:val="center"/>
                    <w:rPr>
                      <w:lang w:val="lt-LT"/>
                    </w:rPr>
                  </w:pPr>
                  <w:r w:rsidRPr="00245521">
                    <w:rPr>
                      <w:b/>
                      <w:color w:val="000000"/>
                      <w:sz w:val="24"/>
                      <w:lang w:val="lt-LT"/>
                    </w:rPr>
                    <w:t>I SKYRIUS</w:t>
                  </w:r>
                </w:p>
                <w:p w:rsidR="00A5781C" w:rsidRPr="00245521" w:rsidRDefault="00A5781C">
                  <w:pPr>
                    <w:jc w:val="center"/>
                    <w:rPr>
                      <w:lang w:val="lt-LT"/>
                    </w:rPr>
                  </w:pPr>
                  <w:r w:rsidRPr="00245521">
                    <w:rPr>
                      <w:b/>
                      <w:color w:val="000000"/>
                      <w:sz w:val="24"/>
                      <w:lang w:val="lt-LT"/>
                    </w:rPr>
                    <w:t>PAREIGYBĖS CHARAKTERISTIKA</w:t>
                  </w:r>
                </w:p>
              </w:tc>
            </w:tr>
            <w:tr w:rsidR="00526C75" w:rsidRPr="00245521" w:rsidTr="00245521">
              <w:trPr>
                <w:trHeight w:val="260"/>
              </w:trPr>
              <w:tc>
                <w:tcPr>
                  <w:tcW w:w="9624" w:type="dxa"/>
                  <w:tcMar>
                    <w:top w:w="40" w:type="dxa"/>
                    <w:left w:w="40" w:type="dxa"/>
                    <w:bottom w:w="40" w:type="dxa"/>
                    <w:right w:w="40" w:type="dxa"/>
                  </w:tcMar>
                </w:tcPr>
                <w:p w:rsidR="00A5781C" w:rsidRPr="00245521" w:rsidRDefault="00A5781C">
                  <w:pPr>
                    <w:rPr>
                      <w:lang w:val="lt-LT"/>
                    </w:rPr>
                  </w:pPr>
                  <w:r w:rsidRPr="00245521">
                    <w:rPr>
                      <w:color w:val="000000"/>
                      <w:sz w:val="24"/>
                      <w:lang w:val="lt-LT"/>
                    </w:rPr>
                    <w:t>1. Pareigybės lygmuo – IX pareigybės lygmuo.</w:t>
                  </w:r>
                </w:p>
              </w:tc>
            </w:tr>
            <w:tr w:rsidR="00526C75" w:rsidRPr="00245521" w:rsidTr="00245521">
              <w:trPr>
                <w:trHeight w:val="260"/>
              </w:trPr>
              <w:tc>
                <w:tcPr>
                  <w:tcW w:w="9624" w:type="dxa"/>
                  <w:tcMar>
                    <w:top w:w="40" w:type="dxa"/>
                    <w:left w:w="40" w:type="dxa"/>
                    <w:bottom w:w="40" w:type="dxa"/>
                    <w:right w:w="40" w:type="dxa"/>
                  </w:tcMar>
                </w:tcPr>
                <w:p w:rsidR="00A5781C" w:rsidRPr="00245521" w:rsidRDefault="00A5781C">
                  <w:pPr>
                    <w:rPr>
                      <w:lang w:val="lt-LT"/>
                    </w:rPr>
                  </w:pPr>
                  <w:r w:rsidRPr="00245521">
                    <w:rPr>
                      <w:color w:val="000000"/>
                      <w:sz w:val="24"/>
                      <w:lang w:val="lt-LT"/>
                    </w:rPr>
                    <w:t>2. Šias pareigas einantis valstybės tarnautojas tiesiogiai pavaldus skyriaus vedėjui.</w:t>
                  </w:r>
                </w:p>
              </w:tc>
            </w:tr>
          </w:tbl>
          <w:p w:rsidR="00A5781C" w:rsidRPr="00245521" w:rsidRDefault="00A5781C">
            <w:pPr>
              <w:rPr>
                <w:lang w:val="lt-LT"/>
              </w:rPr>
            </w:pPr>
          </w:p>
        </w:tc>
      </w:tr>
      <w:tr w:rsidR="00526C75" w:rsidTr="00245521">
        <w:trPr>
          <w:trHeight w:val="120"/>
        </w:trPr>
        <w:tc>
          <w:tcPr>
            <w:tcW w:w="20" w:type="dxa"/>
          </w:tcPr>
          <w:p w:rsidR="00A5781C" w:rsidRDefault="00A5781C">
            <w:pPr>
              <w:pStyle w:val="EmptyLayoutCell"/>
            </w:pPr>
          </w:p>
        </w:tc>
        <w:tc>
          <w:tcPr>
            <w:tcW w:w="12" w:type="dxa"/>
          </w:tcPr>
          <w:p w:rsidR="00A5781C" w:rsidRDefault="00A5781C">
            <w:pPr>
              <w:pStyle w:val="EmptyLayoutCell"/>
            </w:pPr>
          </w:p>
        </w:tc>
        <w:tc>
          <w:tcPr>
            <w:tcW w:w="12" w:type="dxa"/>
          </w:tcPr>
          <w:p w:rsidR="00A5781C" w:rsidRDefault="00A5781C">
            <w:pPr>
              <w:pStyle w:val="EmptyLayoutCell"/>
            </w:pPr>
          </w:p>
        </w:tc>
        <w:tc>
          <w:tcPr>
            <w:tcW w:w="9595" w:type="dxa"/>
          </w:tcPr>
          <w:p w:rsidR="00A5781C" w:rsidRDefault="00A5781C">
            <w:pPr>
              <w:pStyle w:val="EmptyLayoutCell"/>
            </w:pPr>
          </w:p>
        </w:tc>
        <w:tc>
          <w:tcPr>
            <w:tcW w:w="6" w:type="dxa"/>
          </w:tcPr>
          <w:p w:rsidR="00A5781C" w:rsidRDefault="00A5781C">
            <w:pPr>
              <w:pStyle w:val="EmptyLayoutCell"/>
            </w:pPr>
          </w:p>
        </w:tc>
      </w:tr>
      <w:tr w:rsidR="00245521" w:rsidRPr="00245521" w:rsidTr="00245521">
        <w:tc>
          <w:tcPr>
            <w:tcW w:w="20" w:type="dxa"/>
          </w:tcPr>
          <w:p w:rsidR="00A5781C" w:rsidRPr="00245521" w:rsidRDefault="00A5781C">
            <w:pPr>
              <w:pStyle w:val="EmptyLayoutCell"/>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624"/>
            </w:tblGrid>
            <w:tr w:rsidR="00526C75" w:rsidRPr="00245521" w:rsidTr="00245521">
              <w:trPr>
                <w:trHeight w:val="600"/>
              </w:trPr>
              <w:tc>
                <w:tcPr>
                  <w:tcW w:w="9624" w:type="dxa"/>
                  <w:tcMar>
                    <w:top w:w="40" w:type="dxa"/>
                    <w:left w:w="40" w:type="dxa"/>
                    <w:bottom w:w="40" w:type="dxa"/>
                    <w:right w:w="40" w:type="dxa"/>
                  </w:tcMar>
                </w:tcPr>
                <w:p w:rsidR="00A5781C" w:rsidRPr="00245521" w:rsidRDefault="00A5781C">
                  <w:pPr>
                    <w:jc w:val="center"/>
                    <w:rPr>
                      <w:lang w:val="lt-LT"/>
                    </w:rPr>
                  </w:pPr>
                  <w:r w:rsidRPr="00245521">
                    <w:rPr>
                      <w:b/>
                      <w:color w:val="000000"/>
                      <w:sz w:val="24"/>
                      <w:lang w:val="lt-LT"/>
                    </w:rPr>
                    <w:t>II SKYRIUS</w:t>
                  </w:r>
                </w:p>
                <w:p w:rsidR="00A5781C" w:rsidRPr="00245521" w:rsidRDefault="00A5781C">
                  <w:pPr>
                    <w:jc w:val="center"/>
                    <w:rPr>
                      <w:lang w:val="lt-LT"/>
                    </w:rPr>
                  </w:pPr>
                  <w:r w:rsidRPr="00245521">
                    <w:rPr>
                      <w:b/>
                      <w:color w:val="000000"/>
                      <w:sz w:val="24"/>
                      <w:lang w:val="lt-LT"/>
                    </w:rPr>
                    <w:t>VEIKLOS SRITIS</w:t>
                  </w:r>
                  <w:r w:rsidRPr="00245521">
                    <w:rPr>
                      <w:color w:val="FFFFFF"/>
                      <w:sz w:val="24"/>
                      <w:lang w:val="lt-LT"/>
                    </w:rPr>
                    <w:t>0</w:t>
                  </w:r>
                </w:p>
              </w:tc>
            </w:tr>
            <w:tr w:rsidR="00526C75" w:rsidRPr="00245521" w:rsidTr="00245521">
              <w:trPr>
                <w:trHeight w:val="260"/>
              </w:trPr>
              <w:tc>
                <w:tcPr>
                  <w:tcW w:w="9624" w:type="dxa"/>
                  <w:tcMar>
                    <w:top w:w="40" w:type="dxa"/>
                    <w:left w:w="40" w:type="dxa"/>
                    <w:bottom w:w="40" w:type="dxa"/>
                    <w:right w:w="40" w:type="dxa"/>
                  </w:tcMar>
                </w:tcPr>
                <w:p w:rsidR="00A5781C" w:rsidRPr="00245521" w:rsidRDefault="00A5781C">
                  <w:pPr>
                    <w:rPr>
                      <w:lang w:val="lt-LT"/>
                    </w:rPr>
                  </w:pPr>
                  <w:r w:rsidRPr="00245521">
                    <w:rPr>
                      <w:color w:val="000000"/>
                      <w:sz w:val="24"/>
                      <w:lang w:val="lt-LT"/>
                    </w:rPr>
                    <w:t>3. Pagrindinė veiklos sritis:</w:t>
                  </w:r>
                  <w:r w:rsidRPr="00245521">
                    <w:rPr>
                      <w:color w:val="FFFFFF"/>
                      <w:sz w:val="24"/>
                      <w:lang w:val="lt-LT"/>
                    </w:rPr>
                    <w:t>0</w:t>
                  </w:r>
                </w:p>
              </w:tc>
            </w:tr>
            <w:tr w:rsidR="00526C75" w:rsidRPr="00245521" w:rsidTr="00245521">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526C75" w:rsidRPr="00245521" w:rsidTr="00245521">
                    <w:trPr>
                      <w:trHeight w:val="260"/>
                    </w:trPr>
                    <w:tc>
                      <w:tcPr>
                        <w:tcW w:w="9624" w:type="dxa"/>
                        <w:tcMar>
                          <w:top w:w="40" w:type="dxa"/>
                          <w:left w:w="40" w:type="dxa"/>
                          <w:bottom w:w="40" w:type="dxa"/>
                          <w:right w:w="40" w:type="dxa"/>
                        </w:tcMar>
                      </w:tcPr>
                      <w:p w:rsidR="00A5781C" w:rsidRPr="00245521" w:rsidRDefault="00A5781C">
                        <w:pPr>
                          <w:rPr>
                            <w:lang w:val="lt-LT"/>
                          </w:rPr>
                        </w:pPr>
                        <w:r w:rsidRPr="00245521">
                          <w:rPr>
                            <w:color w:val="000000"/>
                            <w:sz w:val="24"/>
                            <w:lang w:val="lt-LT"/>
                          </w:rPr>
                          <w:t>3.1. administracinių paslaugų teikimas.</w:t>
                        </w:r>
                      </w:p>
                    </w:tc>
                  </w:tr>
                </w:tbl>
                <w:p w:rsidR="00A5781C" w:rsidRPr="00245521" w:rsidRDefault="00A5781C">
                  <w:pPr>
                    <w:rPr>
                      <w:lang w:val="lt-LT"/>
                    </w:rPr>
                  </w:pPr>
                </w:p>
              </w:tc>
            </w:tr>
            <w:tr w:rsidR="00526C75" w:rsidRPr="00245521" w:rsidTr="00245521">
              <w:trPr>
                <w:trHeight w:val="260"/>
              </w:trPr>
              <w:tc>
                <w:tcPr>
                  <w:tcW w:w="9624" w:type="dxa"/>
                  <w:tcMar>
                    <w:top w:w="40" w:type="dxa"/>
                    <w:left w:w="40" w:type="dxa"/>
                    <w:bottom w:w="40" w:type="dxa"/>
                    <w:right w:w="40" w:type="dxa"/>
                  </w:tcMar>
                </w:tcPr>
                <w:p w:rsidR="00A5781C" w:rsidRPr="00245521" w:rsidRDefault="00A5781C">
                  <w:pPr>
                    <w:rPr>
                      <w:lang w:val="lt-LT"/>
                    </w:rPr>
                  </w:pPr>
                  <w:r w:rsidRPr="00245521">
                    <w:rPr>
                      <w:color w:val="000000"/>
                      <w:sz w:val="24"/>
                      <w:lang w:val="lt-LT"/>
                    </w:rPr>
                    <w:t>4. Papildoma (-</w:t>
                  </w:r>
                  <w:proofErr w:type="spellStart"/>
                  <w:r w:rsidRPr="00245521">
                    <w:rPr>
                      <w:color w:val="000000"/>
                      <w:sz w:val="24"/>
                      <w:lang w:val="lt-LT"/>
                    </w:rPr>
                    <w:t>os</w:t>
                  </w:r>
                  <w:proofErr w:type="spellEnd"/>
                  <w:r w:rsidRPr="00245521">
                    <w:rPr>
                      <w:color w:val="000000"/>
                      <w:sz w:val="24"/>
                      <w:lang w:val="lt-LT"/>
                    </w:rPr>
                    <w:t>) veiklos sritis (-</w:t>
                  </w:r>
                  <w:proofErr w:type="spellStart"/>
                  <w:r w:rsidRPr="00245521">
                    <w:rPr>
                      <w:color w:val="000000"/>
                      <w:sz w:val="24"/>
                      <w:lang w:val="lt-LT"/>
                    </w:rPr>
                    <w:t>ys</w:t>
                  </w:r>
                  <w:proofErr w:type="spellEnd"/>
                  <w:r w:rsidRPr="00245521">
                    <w:rPr>
                      <w:color w:val="000000"/>
                      <w:sz w:val="24"/>
                      <w:lang w:val="lt-LT"/>
                    </w:rPr>
                    <w:t>):</w:t>
                  </w:r>
                  <w:r w:rsidRPr="00245521">
                    <w:rPr>
                      <w:color w:val="FFFFFF"/>
                      <w:sz w:val="24"/>
                      <w:lang w:val="lt-LT"/>
                    </w:rPr>
                    <w:t>0</w:t>
                  </w:r>
                </w:p>
              </w:tc>
            </w:tr>
            <w:tr w:rsidR="00526C75" w:rsidRPr="00245521" w:rsidTr="00245521">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526C75" w:rsidRPr="00245521" w:rsidTr="00245521">
                    <w:trPr>
                      <w:trHeight w:val="260"/>
                    </w:trPr>
                    <w:tc>
                      <w:tcPr>
                        <w:tcW w:w="9624" w:type="dxa"/>
                        <w:tcMar>
                          <w:top w:w="40" w:type="dxa"/>
                          <w:left w:w="40" w:type="dxa"/>
                          <w:bottom w:w="40" w:type="dxa"/>
                          <w:right w:w="40" w:type="dxa"/>
                        </w:tcMar>
                      </w:tcPr>
                      <w:p w:rsidR="00A5781C" w:rsidRPr="00245521" w:rsidRDefault="00A5781C">
                        <w:pPr>
                          <w:rPr>
                            <w:lang w:val="lt-LT"/>
                          </w:rPr>
                        </w:pPr>
                        <w:r w:rsidRPr="00245521">
                          <w:rPr>
                            <w:color w:val="000000"/>
                            <w:sz w:val="24"/>
                            <w:lang w:val="lt-LT"/>
                          </w:rPr>
                          <w:t>4.1. administracinių sprendimų priėmimas.</w:t>
                        </w:r>
                      </w:p>
                    </w:tc>
                  </w:tr>
                </w:tbl>
                <w:p w:rsidR="00A5781C" w:rsidRPr="00245521" w:rsidRDefault="00A5781C">
                  <w:pPr>
                    <w:rPr>
                      <w:lang w:val="lt-LT"/>
                    </w:rPr>
                  </w:pPr>
                </w:p>
              </w:tc>
            </w:tr>
          </w:tbl>
          <w:p w:rsidR="00A5781C" w:rsidRPr="00245521" w:rsidRDefault="00A5781C">
            <w:pPr>
              <w:rPr>
                <w:lang w:val="lt-LT"/>
              </w:rPr>
            </w:pPr>
          </w:p>
        </w:tc>
      </w:tr>
      <w:tr w:rsidR="00526C75" w:rsidTr="00245521">
        <w:trPr>
          <w:trHeight w:val="126"/>
        </w:trPr>
        <w:tc>
          <w:tcPr>
            <w:tcW w:w="20" w:type="dxa"/>
          </w:tcPr>
          <w:p w:rsidR="00A5781C" w:rsidRDefault="00A5781C">
            <w:pPr>
              <w:pStyle w:val="EmptyLayoutCell"/>
            </w:pPr>
          </w:p>
        </w:tc>
        <w:tc>
          <w:tcPr>
            <w:tcW w:w="12" w:type="dxa"/>
          </w:tcPr>
          <w:p w:rsidR="00A5781C" w:rsidRDefault="00A5781C">
            <w:pPr>
              <w:pStyle w:val="EmptyLayoutCell"/>
            </w:pPr>
          </w:p>
        </w:tc>
        <w:tc>
          <w:tcPr>
            <w:tcW w:w="12" w:type="dxa"/>
          </w:tcPr>
          <w:p w:rsidR="00A5781C" w:rsidRDefault="00A5781C">
            <w:pPr>
              <w:pStyle w:val="EmptyLayoutCell"/>
            </w:pPr>
          </w:p>
        </w:tc>
        <w:tc>
          <w:tcPr>
            <w:tcW w:w="9595" w:type="dxa"/>
          </w:tcPr>
          <w:p w:rsidR="00A5781C" w:rsidRDefault="00A5781C">
            <w:pPr>
              <w:pStyle w:val="EmptyLayoutCell"/>
            </w:pPr>
          </w:p>
        </w:tc>
        <w:tc>
          <w:tcPr>
            <w:tcW w:w="6" w:type="dxa"/>
          </w:tcPr>
          <w:p w:rsidR="00A5781C" w:rsidRDefault="00A5781C">
            <w:pPr>
              <w:pStyle w:val="EmptyLayoutCell"/>
            </w:pPr>
          </w:p>
        </w:tc>
      </w:tr>
      <w:tr w:rsidR="00245521" w:rsidRPr="00245521" w:rsidTr="00245521">
        <w:tc>
          <w:tcPr>
            <w:tcW w:w="20" w:type="dxa"/>
          </w:tcPr>
          <w:p w:rsidR="00A5781C" w:rsidRPr="00245521" w:rsidRDefault="00A5781C">
            <w:pPr>
              <w:pStyle w:val="EmptyLayoutCell"/>
              <w:rPr>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624"/>
            </w:tblGrid>
            <w:tr w:rsidR="00526C75" w:rsidRPr="00245521" w:rsidTr="00245521">
              <w:trPr>
                <w:trHeight w:val="600"/>
              </w:trPr>
              <w:tc>
                <w:tcPr>
                  <w:tcW w:w="9624" w:type="dxa"/>
                  <w:tcMar>
                    <w:top w:w="40" w:type="dxa"/>
                    <w:left w:w="40" w:type="dxa"/>
                    <w:bottom w:w="40" w:type="dxa"/>
                    <w:right w:w="40" w:type="dxa"/>
                  </w:tcMar>
                </w:tcPr>
                <w:p w:rsidR="00A5781C" w:rsidRPr="00245521" w:rsidRDefault="00A5781C">
                  <w:pPr>
                    <w:jc w:val="center"/>
                    <w:rPr>
                      <w:lang w:val="lt-LT"/>
                    </w:rPr>
                  </w:pPr>
                  <w:r w:rsidRPr="00245521">
                    <w:rPr>
                      <w:b/>
                      <w:color w:val="000000"/>
                      <w:sz w:val="24"/>
                      <w:lang w:val="lt-LT"/>
                    </w:rPr>
                    <w:t>III SKYRIUS</w:t>
                  </w:r>
                </w:p>
                <w:p w:rsidR="00A5781C" w:rsidRPr="00245521" w:rsidRDefault="00A5781C">
                  <w:pPr>
                    <w:jc w:val="center"/>
                    <w:rPr>
                      <w:lang w:val="lt-LT"/>
                    </w:rPr>
                  </w:pPr>
                  <w:r w:rsidRPr="00245521">
                    <w:rPr>
                      <w:b/>
                      <w:color w:val="000000"/>
                      <w:sz w:val="24"/>
                      <w:lang w:val="lt-LT"/>
                    </w:rPr>
                    <w:t>PAREIGYBĖS SPECIALIZACIJA</w:t>
                  </w:r>
                  <w:r w:rsidRPr="00245521">
                    <w:rPr>
                      <w:color w:val="FFFFFF"/>
                      <w:sz w:val="24"/>
                      <w:lang w:val="lt-LT"/>
                    </w:rPr>
                    <w:t>0</w:t>
                  </w:r>
                </w:p>
              </w:tc>
            </w:tr>
            <w:tr w:rsidR="00526C75" w:rsidRPr="00245521" w:rsidTr="00245521">
              <w:trPr>
                <w:trHeight w:val="260"/>
              </w:trPr>
              <w:tc>
                <w:tcPr>
                  <w:tcW w:w="9624" w:type="dxa"/>
                  <w:tcMar>
                    <w:top w:w="40" w:type="dxa"/>
                    <w:left w:w="40" w:type="dxa"/>
                    <w:bottom w:w="40" w:type="dxa"/>
                    <w:right w:w="40" w:type="dxa"/>
                  </w:tcMar>
                </w:tcPr>
                <w:p w:rsidR="00A5781C" w:rsidRPr="00245521" w:rsidRDefault="00A5781C">
                  <w:pPr>
                    <w:rPr>
                      <w:lang w:val="lt-LT"/>
                    </w:rPr>
                  </w:pPr>
                  <w:r w:rsidRPr="00245521">
                    <w:rPr>
                      <w:color w:val="000000"/>
                      <w:sz w:val="24"/>
                      <w:lang w:val="lt-LT"/>
                    </w:rPr>
                    <w:t>5. Pagrindinės veiklos srities specializacija:</w:t>
                  </w:r>
                  <w:r w:rsidRPr="00245521">
                    <w:rPr>
                      <w:color w:val="FFFFFF"/>
                      <w:sz w:val="24"/>
                      <w:lang w:val="lt-LT"/>
                    </w:rPr>
                    <w:t>0</w:t>
                  </w:r>
                </w:p>
              </w:tc>
            </w:tr>
            <w:tr w:rsidR="00526C75" w:rsidRPr="00245521" w:rsidTr="00245521">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526C75" w:rsidRPr="00245521" w:rsidTr="00245521">
                    <w:trPr>
                      <w:trHeight w:val="260"/>
                    </w:trPr>
                    <w:tc>
                      <w:tcPr>
                        <w:tcW w:w="9624" w:type="dxa"/>
                        <w:tcMar>
                          <w:top w:w="40" w:type="dxa"/>
                          <w:left w:w="40" w:type="dxa"/>
                          <w:bottom w:w="40" w:type="dxa"/>
                          <w:right w:w="40" w:type="dxa"/>
                        </w:tcMar>
                      </w:tcPr>
                      <w:p w:rsidR="00A5781C" w:rsidRPr="00245521" w:rsidRDefault="00A5781C">
                        <w:pPr>
                          <w:rPr>
                            <w:lang w:val="lt-LT"/>
                          </w:rPr>
                        </w:pPr>
                        <w:r w:rsidRPr="00245521">
                          <w:rPr>
                            <w:color w:val="000000"/>
                            <w:sz w:val="24"/>
                            <w:lang w:val="lt-LT"/>
                          </w:rPr>
                          <w:t>5.1. Statybą leidžiančių dokumentų išdavimas.</w:t>
                        </w:r>
                      </w:p>
                    </w:tc>
                  </w:tr>
                </w:tbl>
                <w:p w:rsidR="00A5781C" w:rsidRPr="00245521" w:rsidRDefault="00A5781C">
                  <w:pPr>
                    <w:rPr>
                      <w:lang w:val="lt-LT"/>
                    </w:rPr>
                  </w:pPr>
                </w:p>
              </w:tc>
            </w:tr>
            <w:tr w:rsidR="00526C75" w:rsidRPr="00245521" w:rsidTr="00245521">
              <w:trPr>
                <w:trHeight w:val="260"/>
              </w:trPr>
              <w:tc>
                <w:tcPr>
                  <w:tcW w:w="9624" w:type="dxa"/>
                  <w:tcMar>
                    <w:top w:w="40" w:type="dxa"/>
                    <w:left w:w="40" w:type="dxa"/>
                    <w:bottom w:w="40" w:type="dxa"/>
                    <w:right w:w="40" w:type="dxa"/>
                  </w:tcMar>
                </w:tcPr>
                <w:p w:rsidR="00A5781C" w:rsidRPr="00245521" w:rsidRDefault="00A5781C">
                  <w:pPr>
                    <w:rPr>
                      <w:lang w:val="lt-LT"/>
                    </w:rPr>
                  </w:pPr>
                  <w:r w:rsidRPr="00245521">
                    <w:rPr>
                      <w:color w:val="000000"/>
                      <w:sz w:val="24"/>
                      <w:lang w:val="lt-LT"/>
                    </w:rPr>
                    <w:t>6. Papildomos (-ų) veiklos srities (-</w:t>
                  </w:r>
                  <w:proofErr w:type="spellStart"/>
                  <w:r w:rsidRPr="00245521">
                    <w:rPr>
                      <w:color w:val="000000"/>
                      <w:sz w:val="24"/>
                      <w:lang w:val="lt-LT"/>
                    </w:rPr>
                    <w:t>čių</w:t>
                  </w:r>
                  <w:proofErr w:type="spellEnd"/>
                  <w:r w:rsidRPr="00245521">
                    <w:rPr>
                      <w:color w:val="000000"/>
                      <w:sz w:val="24"/>
                      <w:lang w:val="lt-LT"/>
                    </w:rPr>
                    <w:t>) specializacija:</w:t>
                  </w:r>
                  <w:r w:rsidRPr="00245521">
                    <w:rPr>
                      <w:color w:val="FFFFFF"/>
                      <w:sz w:val="24"/>
                      <w:lang w:val="lt-LT"/>
                    </w:rPr>
                    <w:t>0</w:t>
                  </w:r>
                </w:p>
              </w:tc>
            </w:tr>
            <w:tr w:rsidR="00526C75" w:rsidRPr="00245521" w:rsidTr="00245521">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526C75" w:rsidRPr="00245521" w:rsidTr="00245521">
                    <w:trPr>
                      <w:trHeight w:val="260"/>
                    </w:trPr>
                    <w:tc>
                      <w:tcPr>
                        <w:tcW w:w="9624" w:type="dxa"/>
                        <w:tcMar>
                          <w:top w:w="40" w:type="dxa"/>
                          <w:left w:w="40" w:type="dxa"/>
                          <w:bottom w:w="40" w:type="dxa"/>
                          <w:right w:w="40" w:type="dxa"/>
                        </w:tcMar>
                      </w:tcPr>
                      <w:p w:rsidR="00A5781C" w:rsidRPr="00245521" w:rsidRDefault="00A5781C">
                        <w:pPr>
                          <w:rPr>
                            <w:lang w:val="lt-LT"/>
                          </w:rPr>
                        </w:pPr>
                        <w:r w:rsidRPr="00245521">
                          <w:rPr>
                            <w:color w:val="000000"/>
                            <w:sz w:val="24"/>
                            <w:lang w:val="lt-LT"/>
                          </w:rPr>
                          <w:t>6.1. Teritorijų planavimas, architektūra, statyba.</w:t>
                        </w:r>
                      </w:p>
                    </w:tc>
                  </w:tr>
                </w:tbl>
                <w:p w:rsidR="00A5781C" w:rsidRPr="00245521" w:rsidRDefault="00A5781C">
                  <w:pPr>
                    <w:rPr>
                      <w:lang w:val="lt-LT"/>
                    </w:rPr>
                  </w:pPr>
                </w:p>
              </w:tc>
            </w:tr>
          </w:tbl>
          <w:p w:rsidR="00A5781C" w:rsidRPr="00245521" w:rsidRDefault="00A5781C">
            <w:pPr>
              <w:rPr>
                <w:lang w:val="lt-LT"/>
              </w:rPr>
            </w:pPr>
          </w:p>
        </w:tc>
      </w:tr>
      <w:tr w:rsidR="00526C75" w:rsidTr="00245521">
        <w:trPr>
          <w:trHeight w:val="100"/>
        </w:trPr>
        <w:tc>
          <w:tcPr>
            <w:tcW w:w="20" w:type="dxa"/>
          </w:tcPr>
          <w:p w:rsidR="00A5781C" w:rsidRDefault="00A5781C">
            <w:pPr>
              <w:pStyle w:val="EmptyLayoutCell"/>
            </w:pPr>
          </w:p>
        </w:tc>
        <w:tc>
          <w:tcPr>
            <w:tcW w:w="12" w:type="dxa"/>
          </w:tcPr>
          <w:p w:rsidR="00A5781C" w:rsidRDefault="00A5781C">
            <w:pPr>
              <w:pStyle w:val="EmptyLayoutCell"/>
            </w:pPr>
          </w:p>
        </w:tc>
        <w:tc>
          <w:tcPr>
            <w:tcW w:w="12" w:type="dxa"/>
          </w:tcPr>
          <w:p w:rsidR="00A5781C" w:rsidRDefault="00A5781C">
            <w:pPr>
              <w:pStyle w:val="EmptyLayoutCell"/>
            </w:pPr>
          </w:p>
        </w:tc>
        <w:tc>
          <w:tcPr>
            <w:tcW w:w="9595" w:type="dxa"/>
          </w:tcPr>
          <w:p w:rsidR="00A5781C" w:rsidRDefault="00A5781C">
            <w:pPr>
              <w:pStyle w:val="EmptyLayoutCell"/>
            </w:pPr>
          </w:p>
        </w:tc>
        <w:tc>
          <w:tcPr>
            <w:tcW w:w="6" w:type="dxa"/>
          </w:tcPr>
          <w:p w:rsidR="00A5781C" w:rsidRDefault="00A5781C">
            <w:pPr>
              <w:pStyle w:val="EmptyLayoutCell"/>
            </w:pPr>
          </w:p>
        </w:tc>
      </w:tr>
      <w:tr w:rsidR="00245521" w:rsidRPr="00245521" w:rsidTr="00245521">
        <w:tc>
          <w:tcPr>
            <w:tcW w:w="20" w:type="dxa"/>
          </w:tcPr>
          <w:p w:rsidR="00A5781C" w:rsidRPr="00245521" w:rsidRDefault="00A5781C" w:rsidP="00245521">
            <w:pPr>
              <w:pStyle w:val="EmptyLayoutCell"/>
              <w:jc w:val="both"/>
              <w:rPr>
                <w:sz w:val="24"/>
                <w:szCs w:val="24"/>
                <w:lang w:val="lt-LT"/>
              </w:rPr>
            </w:pPr>
          </w:p>
        </w:tc>
        <w:tc>
          <w:tcPr>
            <w:tcW w:w="12" w:type="dxa"/>
          </w:tcPr>
          <w:p w:rsidR="00A5781C" w:rsidRPr="00245521" w:rsidRDefault="00A5781C" w:rsidP="00245521">
            <w:pPr>
              <w:pStyle w:val="EmptyLayoutCell"/>
              <w:jc w:val="both"/>
              <w:rPr>
                <w:sz w:val="24"/>
                <w:szCs w:val="24"/>
                <w:lang w:val="lt-LT"/>
              </w:rPr>
            </w:pPr>
          </w:p>
        </w:tc>
        <w:tc>
          <w:tcPr>
            <w:tcW w:w="9613" w:type="dxa"/>
            <w:gridSpan w:val="3"/>
          </w:tcPr>
          <w:tbl>
            <w:tblPr>
              <w:tblW w:w="0" w:type="auto"/>
              <w:tblCellMar>
                <w:left w:w="0" w:type="dxa"/>
                <w:right w:w="0" w:type="dxa"/>
              </w:tblCellMar>
              <w:tblLook w:val="0000" w:firstRow="0" w:lastRow="0" w:firstColumn="0" w:lastColumn="0" w:noHBand="0" w:noVBand="0"/>
            </w:tblPr>
            <w:tblGrid>
              <w:gridCol w:w="9609"/>
            </w:tblGrid>
            <w:tr w:rsidR="00526C75" w:rsidRPr="00245521" w:rsidTr="00245521">
              <w:trPr>
                <w:trHeight w:val="600"/>
              </w:trPr>
              <w:tc>
                <w:tcPr>
                  <w:tcW w:w="9609" w:type="dxa"/>
                  <w:tcMar>
                    <w:top w:w="40" w:type="dxa"/>
                    <w:left w:w="40" w:type="dxa"/>
                    <w:bottom w:w="40" w:type="dxa"/>
                    <w:right w:w="40" w:type="dxa"/>
                  </w:tcMar>
                </w:tcPr>
                <w:p w:rsidR="00A5781C" w:rsidRPr="00245521" w:rsidRDefault="00A5781C" w:rsidP="00245521">
                  <w:pPr>
                    <w:jc w:val="center"/>
                    <w:rPr>
                      <w:sz w:val="24"/>
                      <w:szCs w:val="24"/>
                      <w:lang w:val="lt-LT"/>
                    </w:rPr>
                  </w:pPr>
                  <w:r w:rsidRPr="00245521">
                    <w:rPr>
                      <w:b/>
                      <w:color w:val="000000"/>
                      <w:sz w:val="24"/>
                      <w:szCs w:val="24"/>
                      <w:lang w:val="lt-LT"/>
                    </w:rPr>
                    <w:t>IV SKYRIUS</w:t>
                  </w:r>
                </w:p>
                <w:p w:rsidR="00A5781C" w:rsidRPr="00245521" w:rsidRDefault="00A5781C" w:rsidP="00245521">
                  <w:pPr>
                    <w:jc w:val="center"/>
                    <w:rPr>
                      <w:sz w:val="24"/>
                      <w:szCs w:val="24"/>
                      <w:lang w:val="lt-LT"/>
                    </w:rPr>
                  </w:pPr>
                  <w:r w:rsidRPr="00245521">
                    <w:rPr>
                      <w:b/>
                      <w:color w:val="000000"/>
                      <w:sz w:val="24"/>
                      <w:szCs w:val="24"/>
                      <w:lang w:val="lt-LT"/>
                    </w:rPr>
                    <w:t>FUNKCIJOS</w:t>
                  </w:r>
                </w:p>
              </w:tc>
            </w:tr>
          </w:tbl>
          <w:p w:rsidR="00A5781C" w:rsidRPr="00245521" w:rsidRDefault="00A5781C" w:rsidP="00245521">
            <w:pPr>
              <w:jc w:val="both"/>
              <w:rPr>
                <w:sz w:val="24"/>
                <w:szCs w:val="24"/>
                <w:lang w:val="lt-LT"/>
              </w:rPr>
            </w:pPr>
          </w:p>
        </w:tc>
      </w:tr>
      <w:tr w:rsidR="00245521" w:rsidRPr="00245521" w:rsidTr="00245521">
        <w:tc>
          <w:tcPr>
            <w:tcW w:w="20" w:type="dxa"/>
          </w:tcPr>
          <w:p w:rsidR="00A5781C" w:rsidRPr="00245521" w:rsidRDefault="00A5781C" w:rsidP="00245521">
            <w:pPr>
              <w:pStyle w:val="EmptyLayoutCell"/>
              <w:jc w:val="both"/>
              <w:rPr>
                <w:sz w:val="24"/>
                <w:szCs w:val="24"/>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624"/>
            </w:tblGrid>
            <w:tr w:rsidR="00526C75" w:rsidRPr="00245521" w:rsidTr="00245521">
              <w:trPr>
                <w:trHeight w:val="260"/>
              </w:trPr>
              <w:tc>
                <w:tcPr>
                  <w:tcW w:w="962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7. Apdoroja su administracinių paslaugų teikimu susijusią informaciją arba prireikus koordinuoja su paslaugų teikimu susijusios informacijos apdorojimą.</w:t>
                  </w:r>
                </w:p>
              </w:tc>
            </w:tr>
            <w:tr w:rsidR="00526C75" w:rsidRPr="00245521" w:rsidTr="00245521">
              <w:trPr>
                <w:trHeight w:val="260"/>
              </w:trPr>
              <w:tc>
                <w:tcPr>
                  <w:tcW w:w="962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8. Konsultuoja priskirtos srities klausimais.</w:t>
                  </w:r>
                </w:p>
              </w:tc>
            </w:tr>
            <w:tr w:rsidR="00526C75" w:rsidRPr="00245521" w:rsidTr="00245521">
              <w:trPr>
                <w:trHeight w:val="260"/>
              </w:trPr>
              <w:tc>
                <w:tcPr>
                  <w:tcW w:w="962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9.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526C75" w:rsidRPr="00245521" w:rsidTr="00245521">
              <w:trPr>
                <w:trHeight w:val="260"/>
              </w:trPr>
              <w:tc>
                <w:tcPr>
                  <w:tcW w:w="962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10. Organizuoja administracinių paslaugų teikimą arba prireikus koordinuoja paslaugų teikimo organizavimą.</w:t>
                  </w:r>
                </w:p>
              </w:tc>
            </w:tr>
            <w:tr w:rsidR="00526C75" w:rsidRPr="00245521" w:rsidTr="00245521">
              <w:trPr>
                <w:trHeight w:val="260"/>
              </w:trPr>
              <w:tc>
                <w:tcPr>
                  <w:tcW w:w="962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11. Rengia ir teikia informaciją su administracinių paslaugų teikimu ir susijusiais sudėtingais klausimais arba prireikus koordinuoja informacijos su paslaugų teikimu susijusiais sudėtingais klausimais rengimą ir teikimą.</w:t>
                  </w:r>
                </w:p>
              </w:tc>
            </w:tr>
            <w:tr w:rsidR="00526C75" w:rsidRPr="00245521" w:rsidTr="00245521">
              <w:trPr>
                <w:trHeight w:val="260"/>
              </w:trPr>
              <w:tc>
                <w:tcPr>
                  <w:tcW w:w="962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12. Rengia ir teikia pasiūlymus su administracinių paslaugų teikimu susijusiais klausimais.</w:t>
                  </w:r>
                </w:p>
              </w:tc>
            </w:tr>
            <w:tr w:rsidR="00526C75" w:rsidRPr="00245521" w:rsidTr="00245521">
              <w:trPr>
                <w:trHeight w:val="260"/>
              </w:trPr>
              <w:tc>
                <w:tcPr>
                  <w:tcW w:w="962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lastRenderedPageBreak/>
                    <w:t>13. Rengia teisės aktų projektus ir kitus susijusius dokumentus dėl administracinių paslaugų teikimo arba prireikus koordinuoja teisės aktų projektų ir kitų susijusių dokumentų dėl paslaugų teikimo rengimą.</w:t>
                  </w:r>
                </w:p>
              </w:tc>
            </w:tr>
            <w:tr w:rsidR="00526C75" w:rsidRPr="00245521" w:rsidTr="00245521">
              <w:trPr>
                <w:trHeight w:val="260"/>
              </w:trPr>
              <w:tc>
                <w:tcPr>
                  <w:tcW w:w="962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14. Apdoroja su administracinių sprendimų priėmimu susijusią informaciją arba prireikus koordinuoja su administracinių sprendimų priėmimu susijusios informacijos apdorojimą.</w:t>
                  </w:r>
                </w:p>
              </w:tc>
            </w:tr>
            <w:tr w:rsidR="00526C75" w:rsidRPr="00245521" w:rsidTr="00245521">
              <w:trPr>
                <w:trHeight w:val="260"/>
              </w:trPr>
              <w:tc>
                <w:tcPr>
                  <w:tcW w:w="962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15. Konsultuoja priskirtos srities klausimais.</w:t>
                  </w:r>
                </w:p>
              </w:tc>
            </w:tr>
            <w:tr w:rsidR="00526C75" w:rsidRPr="00245521" w:rsidTr="00245521">
              <w:trPr>
                <w:trHeight w:val="260"/>
              </w:trPr>
              <w:tc>
                <w:tcPr>
                  <w:tcW w:w="962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16.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526C75" w:rsidRPr="00245521" w:rsidTr="00245521">
              <w:trPr>
                <w:trHeight w:val="260"/>
              </w:trPr>
              <w:tc>
                <w:tcPr>
                  <w:tcW w:w="962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17. Organizuoja administracinių sprendimų priėmimo procesą arba prireikus koordinuoja administracinių sprendimų priėmimo proceso organizavimą.</w:t>
                  </w:r>
                </w:p>
              </w:tc>
            </w:tr>
            <w:tr w:rsidR="00526C75" w:rsidRPr="00245521" w:rsidTr="00245521">
              <w:trPr>
                <w:trHeight w:val="260"/>
              </w:trPr>
              <w:tc>
                <w:tcPr>
                  <w:tcW w:w="962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18. Rengia ir teikia informaciją su administracinių sprendimų priėmimu susijusiais sudėtingais klausimais arba prireikus koordinuoja informacijos su administracinių sprendimų priėmimu susijusiais sudėtingais klausimais rengimą ir teikimą.</w:t>
                  </w:r>
                </w:p>
              </w:tc>
            </w:tr>
            <w:tr w:rsidR="00526C75" w:rsidRPr="00245521" w:rsidTr="00245521">
              <w:trPr>
                <w:trHeight w:val="260"/>
              </w:trPr>
              <w:tc>
                <w:tcPr>
                  <w:tcW w:w="962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19. Rengia ir teikia pasiūlymus su administracinių sprendimų priėmimu susijusiais klausimais.</w:t>
                  </w:r>
                </w:p>
              </w:tc>
            </w:tr>
            <w:tr w:rsidR="00526C75" w:rsidRPr="00245521" w:rsidTr="00245521">
              <w:trPr>
                <w:trHeight w:val="260"/>
              </w:trPr>
              <w:tc>
                <w:tcPr>
                  <w:tcW w:w="962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20. Rengia teisės aktų projektus ir kitus susijusius dokumentus dėl administracinių sprendimų priėmimo arba prireikus koordinuoja teisės aktų projektų ir kitų susijusių dokumentų dėl administracinių sprendimų priėmimo rengimą.</w:t>
                  </w:r>
                </w:p>
              </w:tc>
            </w:tr>
          </w:tbl>
          <w:p w:rsidR="00A5781C" w:rsidRPr="00245521" w:rsidRDefault="00A5781C" w:rsidP="00245521">
            <w:pPr>
              <w:jc w:val="both"/>
              <w:rPr>
                <w:sz w:val="24"/>
                <w:szCs w:val="24"/>
                <w:lang w:val="lt-LT"/>
              </w:rPr>
            </w:pPr>
          </w:p>
        </w:tc>
      </w:tr>
      <w:tr w:rsidR="00245521" w:rsidRPr="00245521" w:rsidTr="00245521">
        <w:tc>
          <w:tcPr>
            <w:tcW w:w="20" w:type="dxa"/>
          </w:tcPr>
          <w:p w:rsidR="00A5781C" w:rsidRPr="00245521" w:rsidRDefault="00A5781C" w:rsidP="00245521">
            <w:pPr>
              <w:pStyle w:val="EmptyLayoutCell"/>
              <w:jc w:val="both"/>
              <w:rPr>
                <w:sz w:val="24"/>
                <w:szCs w:val="24"/>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624"/>
            </w:tblGrid>
            <w:tr w:rsidR="00526C75" w:rsidRPr="00245521" w:rsidTr="00245521">
              <w:trPr>
                <w:trHeight w:val="260"/>
              </w:trPr>
              <w:tc>
                <w:tcPr>
                  <w:tcW w:w="962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21. Tikrina statinių projektų, pateiktų statybą leidžiantiems dokumentams gauti, sprendinius ir jiems pritaria arba motyvuotai atsisako pritarti. Pagal Savivaldybės administracijos direktoriaus suteiktus įgaliojimus pasirašo parengtus statybą leidžiančius dokumentus.</w:t>
                  </w:r>
                </w:p>
              </w:tc>
            </w:tr>
            <w:tr w:rsidR="00526C75" w:rsidRPr="00245521" w:rsidTr="00245521">
              <w:trPr>
                <w:trHeight w:val="260"/>
              </w:trPr>
              <w:tc>
                <w:tcPr>
                  <w:tcW w:w="962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22. Koordinuoja ir teisės aktų nustatyta tvarka Lietuvos Respublikos informacinėse sistemose fiksuoja statinių projektavimo dokumentų rengimo, viešinimo, derinimo ir tvirtinimo procedūras.</w:t>
                  </w:r>
                </w:p>
              </w:tc>
            </w:tr>
            <w:tr w:rsidR="00526C75" w:rsidRPr="00245521" w:rsidTr="00245521">
              <w:trPr>
                <w:trHeight w:val="260"/>
              </w:trPr>
              <w:tc>
                <w:tcPr>
                  <w:tcW w:w="962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23. Teisės aktų nustatytais atvejais ir tvarka informuoja visuomenę apie parengtus statinių projektinius pasiūlymus, dalyvauja ir atstovauja Savivaldybės administracijos direktoriui pagal kompetenciją viešinimo procedūrose svarstant visuomenei svarbių statinių projektinius pasiūlymus, vykdo specialiųjų reikalavimų išdavimo procedūras.</w:t>
                  </w:r>
                </w:p>
              </w:tc>
            </w:tr>
            <w:tr w:rsidR="00526C75" w:rsidRPr="00245521" w:rsidTr="00245521">
              <w:trPr>
                <w:trHeight w:val="260"/>
              </w:trPr>
              <w:tc>
                <w:tcPr>
                  <w:tcW w:w="962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24. Registruoja teritorijų planavimo dokumentus teritorijų planavimo dokumentų registre (TPDR), vykdo savivaldybės lygmens teritorijų planavimo dokumentų įgyvendinimo stebėseną, dirba su Lietuvos Respublikos statybos leidimų ir statybos valstybinės priežiūros informacinėje sistemoje INFOSTATYBA.</w:t>
                  </w:r>
                </w:p>
              </w:tc>
            </w:tr>
            <w:tr w:rsidR="00526C75" w:rsidRPr="00245521" w:rsidTr="00245521">
              <w:trPr>
                <w:trHeight w:val="260"/>
              </w:trPr>
              <w:tc>
                <w:tcPr>
                  <w:tcW w:w="962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 xml:space="preserve">25. Derina mažosios architektūros formų, dekoratyvinio apšvietimo miesto erdvėse, monumentalios ir dekoratyvinės dailės kūrinių, skverų ir želdinių projektus, derina išorinės reklamos </w:t>
                  </w:r>
                  <w:proofErr w:type="spellStart"/>
                  <w:r w:rsidRPr="00245521">
                    <w:rPr>
                      <w:color w:val="000000"/>
                      <w:sz w:val="24"/>
                      <w:szCs w:val="24"/>
                      <w:lang w:val="lt-LT"/>
                    </w:rPr>
                    <w:t>projektusNagrinėja</w:t>
                  </w:r>
                  <w:proofErr w:type="spellEnd"/>
                  <w:r w:rsidRPr="00245521">
                    <w:rPr>
                      <w:color w:val="000000"/>
                      <w:sz w:val="24"/>
                      <w:szCs w:val="24"/>
                      <w:lang w:val="lt-LT"/>
                    </w:rPr>
                    <w:t xml:space="preserve"> prašymus specialiesiems architektūros reikalavimams išduoti ir rengia specialiuosius architektūros reikalavimus.</w:t>
                  </w:r>
                </w:p>
              </w:tc>
            </w:tr>
            <w:tr w:rsidR="00526C75" w:rsidRPr="00245521" w:rsidTr="00245521">
              <w:trPr>
                <w:trHeight w:val="260"/>
              </w:trPr>
              <w:tc>
                <w:tcPr>
                  <w:tcW w:w="962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 xml:space="preserve">26. Pagal kompetenciją sprendžia teritorijų planavimo, statinių statybos projektavimo, paveldosaugos, geodezijos ir kartografijos, žemėtvarkos, aplinkos estetinio įvaizdžio, kraštovaizdžio ir </w:t>
                  </w:r>
                  <w:proofErr w:type="spellStart"/>
                  <w:r w:rsidRPr="00245521">
                    <w:rPr>
                      <w:color w:val="000000"/>
                      <w:sz w:val="24"/>
                      <w:szCs w:val="24"/>
                      <w:lang w:val="lt-LT"/>
                    </w:rPr>
                    <w:t>miestovaizdžio</w:t>
                  </w:r>
                  <w:proofErr w:type="spellEnd"/>
                  <w:r w:rsidRPr="00245521">
                    <w:rPr>
                      <w:color w:val="000000"/>
                      <w:sz w:val="24"/>
                      <w:szCs w:val="24"/>
                      <w:lang w:val="lt-LT"/>
                    </w:rPr>
                    <w:t xml:space="preserve"> formavimo klausimus, derina tokio pobūdžio projektus ir užduotis.</w:t>
                  </w:r>
                </w:p>
              </w:tc>
            </w:tr>
          </w:tbl>
          <w:p w:rsidR="00A5781C" w:rsidRPr="00245521" w:rsidRDefault="00A5781C" w:rsidP="00245521">
            <w:pPr>
              <w:jc w:val="both"/>
              <w:rPr>
                <w:sz w:val="24"/>
                <w:szCs w:val="24"/>
                <w:lang w:val="lt-LT"/>
              </w:rPr>
            </w:pPr>
          </w:p>
        </w:tc>
      </w:tr>
      <w:tr w:rsidR="00245521" w:rsidRPr="00245521" w:rsidTr="00245521">
        <w:tc>
          <w:tcPr>
            <w:tcW w:w="20" w:type="dxa"/>
          </w:tcPr>
          <w:p w:rsidR="00A5781C" w:rsidRPr="00245521" w:rsidRDefault="00A5781C" w:rsidP="00245521">
            <w:pPr>
              <w:pStyle w:val="EmptyLayoutCell"/>
              <w:jc w:val="both"/>
              <w:rPr>
                <w:sz w:val="24"/>
                <w:szCs w:val="24"/>
                <w:lang w:val="lt-LT"/>
              </w:rPr>
            </w:pPr>
          </w:p>
        </w:tc>
        <w:tc>
          <w:tcPr>
            <w:tcW w:w="9625" w:type="dxa"/>
            <w:gridSpan w:val="4"/>
          </w:tcPr>
          <w:tbl>
            <w:tblPr>
              <w:tblW w:w="0" w:type="auto"/>
              <w:tblCellMar>
                <w:left w:w="0" w:type="dxa"/>
                <w:right w:w="0" w:type="dxa"/>
              </w:tblCellMar>
              <w:tblLook w:val="0000" w:firstRow="0" w:lastRow="0" w:firstColumn="0" w:lastColumn="0" w:noHBand="0" w:noVBand="0"/>
            </w:tblPr>
            <w:tblGrid>
              <w:gridCol w:w="9624"/>
            </w:tblGrid>
            <w:tr w:rsidR="00526C75" w:rsidRPr="00245521" w:rsidTr="00245521">
              <w:trPr>
                <w:trHeight w:val="260"/>
              </w:trPr>
              <w:tc>
                <w:tcPr>
                  <w:tcW w:w="962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27. Vykdo kitus nenuolatinio pobūdžio su struktūrinio padalinio veikla susijusius pavedimus.</w:t>
                  </w:r>
                </w:p>
              </w:tc>
            </w:tr>
          </w:tbl>
          <w:p w:rsidR="00A5781C" w:rsidRPr="00245521" w:rsidRDefault="00A5781C" w:rsidP="00245521">
            <w:pPr>
              <w:jc w:val="both"/>
              <w:rPr>
                <w:sz w:val="24"/>
                <w:szCs w:val="24"/>
                <w:lang w:val="lt-LT"/>
              </w:rPr>
            </w:pPr>
          </w:p>
        </w:tc>
      </w:tr>
      <w:tr w:rsidR="00526C75" w:rsidRPr="00245521" w:rsidTr="00245521">
        <w:trPr>
          <w:trHeight w:val="139"/>
        </w:trPr>
        <w:tc>
          <w:tcPr>
            <w:tcW w:w="20" w:type="dxa"/>
          </w:tcPr>
          <w:p w:rsidR="00A5781C" w:rsidRPr="00245521" w:rsidRDefault="00A5781C" w:rsidP="00245521">
            <w:pPr>
              <w:pStyle w:val="EmptyLayoutCell"/>
              <w:jc w:val="both"/>
              <w:rPr>
                <w:sz w:val="24"/>
                <w:szCs w:val="24"/>
                <w:lang w:val="lt-LT"/>
              </w:rPr>
            </w:pPr>
          </w:p>
        </w:tc>
        <w:tc>
          <w:tcPr>
            <w:tcW w:w="12" w:type="dxa"/>
          </w:tcPr>
          <w:p w:rsidR="00A5781C" w:rsidRPr="00245521" w:rsidRDefault="00A5781C" w:rsidP="00245521">
            <w:pPr>
              <w:pStyle w:val="EmptyLayoutCell"/>
              <w:jc w:val="both"/>
              <w:rPr>
                <w:sz w:val="24"/>
                <w:szCs w:val="24"/>
                <w:lang w:val="lt-LT"/>
              </w:rPr>
            </w:pPr>
          </w:p>
        </w:tc>
        <w:tc>
          <w:tcPr>
            <w:tcW w:w="12" w:type="dxa"/>
          </w:tcPr>
          <w:p w:rsidR="00A5781C" w:rsidRPr="00245521" w:rsidRDefault="00A5781C" w:rsidP="00245521">
            <w:pPr>
              <w:pStyle w:val="EmptyLayoutCell"/>
              <w:jc w:val="both"/>
              <w:rPr>
                <w:sz w:val="24"/>
                <w:szCs w:val="24"/>
                <w:lang w:val="lt-LT"/>
              </w:rPr>
            </w:pPr>
          </w:p>
        </w:tc>
        <w:tc>
          <w:tcPr>
            <w:tcW w:w="9595" w:type="dxa"/>
          </w:tcPr>
          <w:p w:rsidR="00A5781C" w:rsidRPr="00245521" w:rsidRDefault="00A5781C" w:rsidP="00245521">
            <w:pPr>
              <w:pStyle w:val="EmptyLayoutCell"/>
              <w:jc w:val="both"/>
              <w:rPr>
                <w:sz w:val="24"/>
                <w:szCs w:val="24"/>
                <w:lang w:val="lt-LT"/>
              </w:rPr>
            </w:pPr>
          </w:p>
        </w:tc>
        <w:tc>
          <w:tcPr>
            <w:tcW w:w="6" w:type="dxa"/>
          </w:tcPr>
          <w:p w:rsidR="00A5781C" w:rsidRPr="00245521" w:rsidRDefault="00A5781C" w:rsidP="00245521">
            <w:pPr>
              <w:pStyle w:val="EmptyLayoutCell"/>
              <w:jc w:val="both"/>
              <w:rPr>
                <w:sz w:val="24"/>
                <w:szCs w:val="24"/>
                <w:lang w:val="lt-LT"/>
              </w:rPr>
            </w:pPr>
          </w:p>
        </w:tc>
      </w:tr>
      <w:tr w:rsidR="00245521" w:rsidRPr="00245521" w:rsidTr="00245521">
        <w:tc>
          <w:tcPr>
            <w:tcW w:w="20" w:type="dxa"/>
          </w:tcPr>
          <w:p w:rsidR="00A5781C" w:rsidRPr="00245521" w:rsidRDefault="00A5781C" w:rsidP="00245521">
            <w:pPr>
              <w:pStyle w:val="EmptyLayoutCell"/>
              <w:jc w:val="both"/>
              <w:rPr>
                <w:sz w:val="24"/>
                <w:szCs w:val="24"/>
                <w:lang w:val="lt-LT"/>
              </w:rPr>
            </w:pPr>
          </w:p>
        </w:tc>
        <w:tc>
          <w:tcPr>
            <w:tcW w:w="12" w:type="dxa"/>
          </w:tcPr>
          <w:p w:rsidR="00A5781C" w:rsidRPr="00245521" w:rsidRDefault="00A5781C" w:rsidP="00245521">
            <w:pPr>
              <w:pStyle w:val="EmptyLayoutCell"/>
              <w:jc w:val="both"/>
              <w:rPr>
                <w:sz w:val="24"/>
                <w:szCs w:val="24"/>
                <w:lang w:val="lt-LT"/>
              </w:rPr>
            </w:pPr>
          </w:p>
        </w:tc>
        <w:tc>
          <w:tcPr>
            <w:tcW w:w="12" w:type="dxa"/>
          </w:tcPr>
          <w:p w:rsidR="00A5781C" w:rsidRPr="00245521" w:rsidRDefault="00A5781C" w:rsidP="00245521">
            <w:pPr>
              <w:pStyle w:val="EmptyLayoutCell"/>
              <w:jc w:val="both"/>
              <w:rPr>
                <w:sz w:val="24"/>
                <w:szCs w:val="24"/>
                <w:lang w:val="lt-LT"/>
              </w:rPr>
            </w:pPr>
          </w:p>
        </w:tc>
        <w:tc>
          <w:tcPr>
            <w:tcW w:w="9601" w:type="dxa"/>
            <w:gridSpan w:val="2"/>
          </w:tcPr>
          <w:tbl>
            <w:tblPr>
              <w:tblW w:w="0" w:type="auto"/>
              <w:tblCellMar>
                <w:left w:w="0" w:type="dxa"/>
                <w:right w:w="0" w:type="dxa"/>
              </w:tblCellMar>
              <w:tblLook w:val="0000" w:firstRow="0" w:lastRow="0" w:firstColumn="0" w:lastColumn="0" w:noHBand="0" w:noVBand="0"/>
            </w:tblPr>
            <w:tblGrid>
              <w:gridCol w:w="9594"/>
            </w:tblGrid>
            <w:tr w:rsidR="00526C75" w:rsidRPr="00245521" w:rsidTr="00245521">
              <w:trPr>
                <w:trHeight w:val="600"/>
              </w:trPr>
              <w:tc>
                <w:tcPr>
                  <w:tcW w:w="9594" w:type="dxa"/>
                  <w:tcMar>
                    <w:top w:w="40" w:type="dxa"/>
                    <w:left w:w="40" w:type="dxa"/>
                    <w:bottom w:w="40" w:type="dxa"/>
                    <w:right w:w="40" w:type="dxa"/>
                  </w:tcMar>
                </w:tcPr>
                <w:p w:rsidR="00A5781C" w:rsidRPr="00245521" w:rsidRDefault="00A5781C" w:rsidP="00245521">
                  <w:pPr>
                    <w:jc w:val="center"/>
                    <w:rPr>
                      <w:sz w:val="24"/>
                      <w:szCs w:val="24"/>
                      <w:lang w:val="lt-LT"/>
                    </w:rPr>
                  </w:pPr>
                  <w:r w:rsidRPr="00245521">
                    <w:rPr>
                      <w:b/>
                      <w:color w:val="000000"/>
                      <w:sz w:val="24"/>
                      <w:szCs w:val="24"/>
                      <w:lang w:val="lt-LT"/>
                    </w:rPr>
                    <w:t>V SKYRIUS</w:t>
                  </w:r>
                </w:p>
                <w:p w:rsidR="00A5781C" w:rsidRPr="00245521" w:rsidRDefault="00A5781C" w:rsidP="00245521">
                  <w:pPr>
                    <w:jc w:val="center"/>
                    <w:rPr>
                      <w:sz w:val="24"/>
                      <w:szCs w:val="24"/>
                      <w:lang w:val="lt-LT"/>
                    </w:rPr>
                  </w:pPr>
                  <w:r w:rsidRPr="00245521">
                    <w:rPr>
                      <w:b/>
                      <w:color w:val="000000"/>
                      <w:sz w:val="24"/>
                      <w:szCs w:val="24"/>
                      <w:lang w:val="lt-LT"/>
                    </w:rPr>
                    <w:t>SPECIALIEJI REIKALAVIMAI</w:t>
                  </w:r>
                </w:p>
              </w:tc>
            </w:tr>
            <w:tr w:rsidR="00526C75" w:rsidRPr="00245521" w:rsidTr="00245521">
              <w:trPr>
                <w:trHeight w:val="260"/>
              </w:trPr>
              <w:tc>
                <w:tcPr>
                  <w:tcW w:w="959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28. Išsilavinimo ir darbo patirties reikalavimai:</w:t>
                  </w:r>
                  <w:r w:rsidRPr="00245521">
                    <w:rPr>
                      <w:color w:val="FFFFFF"/>
                      <w:sz w:val="24"/>
                      <w:szCs w:val="24"/>
                      <w:lang w:val="lt-LT"/>
                    </w:rPr>
                    <w:t>0</w:t>
                  </w:r>
                </w:p>
              </w:tc>
            </w:tr>
            <w:tr w:rsidR="00526C75" w:rsidRPr="00245521" w:rsidTr="00245521">
              <w:trPr>
                <w:trHeight w:val="2721"/>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526C75" w:rsidRPr="00245521">
                    <w:trPr>
                      <w:trHeight w:val="170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526C75" w:rsidRPr="00245521" w:rsidTr="00245521">
                          <w:trPr>
                            <w:trHeight w:val="260"/>
                          </w:trPr>
                          <w:tc>
                            <w:tcPr>
                              <w:tcW w:w="959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lastRenderedPageBreak/>
                                <w:t xml:space="preserve">28.1. išsilavinimas – aukštasis universitetinis išsilavinimas (bakalauro kvalifikacinis laipsnis) arba jam lygiavertė aukštojo mokslo kvalifikacija; </w:t>
                              </w:r>
                            </w:p>
                          </w:tc>
                        </w:tr>
                        <w:tr w:rsidR="00526C75" w:rsidRPr="00245521" w:rsidTr="00245521">
                          <w:trPr>
                            <w:trHeight w:val="260"/>
                          </w:trPr>
                          <w:tc>
                            <w:tcPr>
                              <w:tcW w:w="959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28.2. studijų kryptis – aplinkos inžinerija (arba);</w:t>
                              </w:r>
                            </w:p>
                          </w:tc>
                        </w:tr>
                        <w:tr w:rsidR="00526C75" w:rsidRPr="00245521" w:rsidTr="00245521">
                          <w:trPr>
                            <w:trHeight w:val="260"/>
                          </w:trPr>
                          <w:tc>
                            <w:tcPr>
                              <w:tcW w:w="959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28.3. studijų kryptis – statybos inžinerija (arba);</w:t>
                              </w:r>
                            </w:p>
                          </w:tc>
                        </w:tr>
                        <w:tr w:rsidR="00526C75" w:rsidRPr="00245521" w:rsidTr="00245521">
                          <w:trPr>
                            <w:trHeight w:val="260"/>
                          </w:trPr>
                          <w:tc>
                            <w:tcPr>
                              <w:tcW w:w="959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28.4. studijų kryptis – architektūra (arba);</w:t>
                              </w:r>
                            </w:p>
                          </w:tc>
                        </w:tr>
                        <w:tr w:rsidR="00526C75" w:rsidRPr="00245521" w:rsidTr="00245521">
                          <w:trPr>
                            <w:trHeight w:val="260"/>
                          </w:trPr>
                          <w:tc>
                            <w:tcPr>
                              <w:tcW w:w="959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arba:</w:t>
                              </w:r>
                            </w:p>
                          </w:tc>
                        </w:tr>
                      </w:tbl>
                      <w:p w:rsidR="00A5781C" w:rsidRPr="00245521" w:rsidRDefault="00A5781C" w:rsidP="00245521">
                        <w:pPr>
                          <w:jc w:val="both"/>
                          <w:rPr>
                            <w:sz w:val="24"/>
                            <w:szCs w:val="24"/>
                            <w:lang w:val="lt-LT"/>
                          </w:rPr>
                        </w:pPr>
                      </w:p>
                    </w:tc>
                  </w:tr>
                  <w:tr w:rsidR="00526C75" w:rsidRPr="00245521">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526C75" w:rsidRPr="00245521" w:rsidTr="00245521">
                          <w:trPr>
                            <w:trHeight w:val="260"/>
                          </w:trPr>
                          <w:tc>
                            <w:tcPr>
                              <w:tcW w:w="959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 xml:space="preserve">28.5. išsilavinimas – aukštasis universitetinis išsilavinimas (bakalauro kvalifikacinis laipsnis) arba jam lygiavertė aukštojo mokslo kvalifikacija; </w:t>
                              </w:r>
                            </w:p>
                          </w:tc>
                        </w:tr>
                        <w:tr w:rsidR="00526C75" w:rsidRPr="00245521" w:rsidTr="00245521">
                          <w:trPr>
                            <w:trHeight w:val="260"/>
                          </w:trPr>
                          <w:tc>
                            <w:tcPr>
                              <w:tcW w:w="959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28.6. darbo patirtis – architektūros srities patirtis;</w:t>
                              </w:r>
                            </w:p>
                          </w:tc>
                        </w:tr>
                        <w:tr w:rsidR="00526C75" w:rsidRPr="00245521" w:rsidTr="00245521">
                          <w:trPr>
                            <w:trHeight w:val="260"/>
                          </w:trPr>
                          <w:tc>
                            <w:tcPr>
                              <w:tcW w:w="959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 xml:space="preserve">28.7. darbo patirties trukmė – 1 metai. </w:t>
                              </w:r>
                            </w:p>
                          </w:tc>
                        </w:tr>
                      </w:tbl>
                      <w:p w:rsidR="00A5781C" w:rsidRPr="00245521" w:rsidRDefault="00A5781C" w:rsidP="00245521">
                        <w:pPr>
                          <w:jc w:val="both"/>
                          <w:rPr>
                            <w:sz w:val="24"/>
                            <w:szCs w:val="24"/>
                            <w:lang w:val="lt-LT"/>
                          </w:rPr>
                        </w:pPr>
                      </w:p>
                    </w:tc>
                  </w:tr>
                </w:tbl>
                <w:p w:rsidR="00A5781C" w:rsidRPr="00245521" w:rsidRDefault="00A5781C" w:rsidP="00245521">
                  <w:pPr>
                    <w:jc w:val="both"/>
                    <w:rPr>
                      <w:sz w:val="24"/>
                      <w:szCs w:val="24"/>
                      <w:lang w:val="lt-LT"/>
                    </w:rPr>
                  </w:pPr>
                </w:p>
              </w:tc>
            </w:tr>
            <w:tr w:rsidR="00526C75" w:rsidRPr="00245521" w:rsidTr="00245521">
              <w:trPr>
                <w:trHeight w:val="260"/>
              </w:trPr>
              <w:tc>
                <w:tcPr>
                  <w:tcW w:w="959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29. Atitikimas kitiems reikalavimams:</w:t>
                  </w:r>
                  <w:r w:rsidRPr="00245521">
                    <w:rPr>
                      <w:color w:val="FFFFFF"/>
                      <w:sz w:val="24"/>
                      <w:szCs w:val="24"/>
                      <w:lang w:val="lt-LT"/>
                    </w:rPr>
                    <w:t>0</w:t>
                  </w:r>
                </w:p>
              </w:tc>
            </w:tr>
            <w:tr w:rsidR="00526C75" w:rsidRPr="00245521" w:rsidTr="00245521">
              <w:trPr>
                <w:trHeight w:val="102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526C75" w:rsidRPr="00245521" w:rsidTr="00245521">
                    <w:trPr>
                      <w:trHeight w:val="260"/>
                    </w:trPr>
                    <w:tc>
                      <w:tcPr>
                        <w:tcW w:w="959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29.1. gebėti dirbti su Lietuvos Respublikos teritorijų planavimo dokumentų rengimo ir teritorijų planavimo proceso valstybinės priežiūros informacine sistema (TPDRIS).</w:t>
                        </w:r>
                      </w:p>
                    </w:tc>
                  </w:tr>
                  <w:tr w:rsidR="00526C75" w:rsidRPr="00245521" w:rsidTr="00245521">
                    <w:trPr>
                      <w:trHeight w:val="260"/>
                    </w:trPr>
                    <w:tc>
                      <w:tcPr>
                        <w:tcW w:w="959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29.2. gebėti dirbti su Teritorijų planavimo stebėsenos informacinė sistema (TPSIS).</w:t>
                        </w:r>
                      </w:p>
                    </w:tc>
                  </w:tr>
                  <w:tr w:rsidR="00526C75" w:rsidRPr="00245521" w:rsidTr="00245521">
                    <w:trPr>
                      <w:trHeight w:val="260"/>
                    </w:trPr>
                    <w:tc>
                      <w:tcPr>
                        <w:tcW w:w="959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29.3. gebėti dirbti su Statybos leidimų ir statybos valstybinės priežiūros informacinė sistema „</w:t>
                        </w:r>
                        <w:proofErr w:type="spellStart"/>
                        <w:r w:rsidRPr="00245521">
                          <w:rPr>
                            <w:color w:val="000000"/>
                            <w:sz w:val="24"/>
                            <w:szCs w:val="24"/>
                            <w:lang w:val="lt-LT"/>
                          </w:rPr>
                          <w:t>InfoStatyba</w:t>
                        </w:r>
                        <w:proofErr w:type="spellEnd"/>
                        <w:r w:rsidRPr="00245521">
                          <w:rPr>
                            <w:color w:val="000000"/>
                            <w:sz w:val="24"/>
                            <w:szCs w:val="24"/>
                            <w:lang w:val="lt-LT"/>
                          </w:rPr>
                          <w:t>“.</w:t>
                        </w:r>
                      </w:p>
                    </w:tc>
                  </w:tr>
                </w:tbl>
                <w:p w:rsidR="00A5781C" w:rsidRPr="00245521" w:rsidRDefault="00A5781C" w:rsidP="00245521">
                  <w:pPr>
                    <w:jc w:val="both"/>
                    <w:rPr>
                      <w:sz w:val="24"/>
                      <w:szCs w:val="24"/>
                      <w:lang w:val="lt-LT"/>
                    </w:rPr>
                  </w:pPr>
                </w:p>
              </w:tc>
            </w:tr>
            <w:tr w:rsidR="00526C75" w:rsidRPr="00245521" w:rsidTr="00245521">
              <w:trPr>
                <w:trHeight w:val="260"/>
              </w:trPr>
              <w:tc>
                <w:tcPr>
                  <w:tcW w:w="959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30. Transporto priemonių pažymėjimai:</w:t>
                  </w:r>
                  <w:r w:rsidRPr="00245521">
                    <w:rPr>
                      <w:color w:val="FFFFFF"/>
                      <w:sz w:val="24"/>
                      <w:szCs w:val="24"/>
                      <w:lang w:val="lt-LT"/>
                    </w:rPr>
                    <w:t>0</w:t>
                  </w:r>
                </w:p>
              </w:tc>
            </w:tr>
            <w:tr w:rsidR="00526C75" w:rsidRPr="00245521" w:rsidTr="00245521">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526C75" w:rsidRPr="00245521" w:rsidTr="00245521">
                    <w:trPr>
                      <w:trHeight w:val="260"/>
                    </w:trPr>
                    <w:tc>
                      <w:tcPr>
                        <w:tcW w:w="9594" w:type="dxa"/>
                        <w:tcMar>
                          <w:top w:w="40" w:type="dxa"/>
                          <w:left w:w="40" w:type="dxa"/>
                          <w:bottom w:w="40" w:type="dxa"/>
                          <w:right w:w="40" w:type="dxa"/>
                        </w:tcMar>
                      </w:tcPr>
                      <w:p w:rsidR="00A5781C" w:rsidRPr="00245521" w:rsidRDefault="00A5781C" w:rsidP="00245521">
                        <w:pPr>
                          <w:jc w:val="both"/>
                          <w:rPr>
                            <w:sz w:val="24"/>
                            <w:szCs w:val="24"/>
                            <w:lang w:val="lt-LT"/>
                          </w:rPr>
                        </w:pPr>
                        <w:r w:rsidRPr="00245521">
                          <w:rPr>
                            <w:color w:val="000000"/>
                            <w:sz w:val="24"/>
                            <w:szCs w:val="24"/>
                            <w:lang w:val="lt-LT"/>
                          </w:rPr>
                          <w:t>30.1. turėti vairuotojo pažymėjimą (B kategorija).</w:t>
                        </w:r>
                      </w:p>
                    </w:tc>
                  </w:tr>
                </w:tbl>
                <w:p w:rsidR="00A5781C" w:rsidRPr="00245521" w:rsidRDefault="00A5781C" w:rsidP="00245521">
                  <w:pPr>
                    <w:jc w:val="both"/>
                    <w:rPr>
                      <w:sz w:val="24"/>
                      <w:szCs w:val="24"/>
                      <w:lang w:val="lt-LT"/>
                    </w:rPr>
                  </w:pPr>
                </w:p>
              </w:tc>
            </w:tr>
          </w:tbl>
          <w:p w:rsidR="00A5781C" w:rsidRPr="00245521" w:rsidRDefault="00A5781C" w:rsidP="00245521">
            <w:pPr>
              <w:jc w:val="both"/>
              <w:rPr>
                <w:sz w:val="24"/>
                <w:szCs w:val="24"/>
                <w:lang w:val="lt-LT"/>
              </w:rPr>
            </w:pPr>
          </w:p>
        </w:tc>
      </w:tr>
      <w:tr w:rsidR="00526C75" w:rsidTr="00245521">
        <w:trPr>
          <w:trHeight w:val="62"/>
        </w:trPr>
        <w:tc>
          <w:tcPr>
            <w:tcW w:w="20" w:type="dxa"/>
          </w:tcPr>
          <w:p w:rsidR="00A5781C" w:rsidRDefault="00A5781C">
            <w:pPr>
              <w:pStyle w:val="EmptyLayoutCell"/>
            </w:pPr>
          </w:p>
        </w:tc>
        <w:tc>
          <w:tcPr>
            <w:tcW w:w="12" w:type="dxa"/>
          </w:tcPr>
          <w:p w:rsidR="00A5781C" w:rsidRDefault="00A5781C">
            <w:pPr>
              <w:pStyle w:val="EmptyLayoutCell"/>
            </w:pPr>
          </w:p>
        </w:tc>
        <w:tc>
          <w:tcPr>
            <w:tcW w:w="12" w:type="dxa"/>
          </w:tcPr>
          <w:p w:rsidR="00A5781C" w:rsidRDefault="00A5781C">
            <w:pPr>
              <w:pStyle w:val="EmptyLayoutCell"/>
            </w:pPr>
          </w:p>
        </w:tc>
        <w:tc>
          <w:tcPr>
            <w:tcW w:w="9595" w:type="dxa"/>
          </w:tcPr>
          <w:p w:rsidR="00A5781C" w:rsidRDefault="00A5781C">
            <w:pPr>
              <w:pStyle w:val="EmptyLayoutCell"/>
            </w:pPr>
          </w:p>
        </w:tc>
        <w:tc>
          <w:tcPr>
            <w:tcW w:w="6" w:type="dxa"/>
          </w:tcPr>
          <w:p w:rsidR="00A5781C" w:rsidRDefault="00A5781C">
            <w:pPr>
              <w:pStyle w:val="EmptyLayoutCell"/>
            </w:pPr>
          </w:p>
        </w:tc>
      </w:tr>
      <w:tr w:rsidR="00245521" w:rsidRPr="00245521" w:rsidTr="00245521">
        <w:tc>
          <w:tcPr>
            <w:tcW w:w="20" w:type="dxa"/>
          </w:tcPr>
          <w:p w:rsidR="00A5781C" w:rsidRPr="00245521" w:rsidRDefault="00A5781C">
            <w:pPr>
              <w:pStyle w:val="EmptyLayoutCell"/>
              <w:rPr>
                <w:lang w:val="lt-LT"/>
              </w:rPr>
            </w:pPr>
          </w:p>
        </w:tc>
        <w:tc>
          <w:tcPr>
            <w:tcW w:w="12" w:type="dxa"/>
          </w:tcPr>
          <w:p w:rsidR="00A5781C" w:rsidRPr="00245521" w:rsidRDefault="00A5781C">
            <w:pPr>
              <w:pStyle w:val="EmptyLayoutCell"/>
              <w:rPr>
                <w:lang w:val="lt-LT"/>
              </w:rPr>
            </w:pPr>
          </w:p>
        </w:tc>
        <w:tc>
          <w:tcPr>
            <w:tcW w:w="12" w:type="dxa"/>
          </w:tcPr>
          <w:p w:rsidR="00A5781C" w:rsidRPr="00245521" w:rsidRDefault="00A5781C">
            <w:pPr>
              <w:pStyle w:val="EmptyLayoutCell"/>
              <w:rPr>
                <w:lang w:val="lt-LT"/>
              </w:rPr>
            </w:pPr>
          </w:p>
        </w:tc>
        <w:tc>
          <w:tcPr>
            <w:tcW w:w="9601" w:type="dxa"/>
            <w:gridSpan w:val="2"/>
          </w:tcPr>
          <w:tbl>
            <w:tblPr>
              <w:tblW w:w="0" w:type="auto"/>
              <w:tblCellMar>
                <w:left w:w="0" w:type="dxa"/>
                <w:right w:w="0" w:type="dxa"/>
              </w:tblCellMar>
              <w:tblLook w:val="0000" w:firstRow="0" w:lastRow="0" w:firstColumn="0" w:lastColumn="0" w:noHBand="0" w:noVBand="0"/>
            </w:tblPr>
            <w:tblGrid>
              <w:gridCol w:w="9594"/>
            </w:tblGrid>
            <w:tr w:rsidR="00526C75" w:rsidRPr="00245521" w:rsidTr="00245521">
              <w:trPr>
                <w:trHeight w:val="600"/>
              </w:trPr>
              <w:tc>
                <w:tcPr>
                  <w:tcW w:w="9594" w:type="dxa"/>
                  <w:tcMar>
                    <w:top w:w="40" w:type="dxa"/>
                    <w:left w:w="40" w:type="dxa"/>
                    <w:bottom w:w="40" w:type="dxa"/>
                    <w:right w:w="40" w:type="dxa"/>
                  </w:tcMar>
                </w:tcPr>
                <w:p w:rsidR="00A5781C" w:rsidRPr="00245521" w:rsidRDefault="00A5781C">
                  <w:pPr>
                    <w:jc w:val="center"/>
                    <w:rPr>
                      <w:lang w:val="lt-LT"/>
                    </w:rPr>
                  </w:pPr>
                  <w:r w:rsidRPr="00245521">
                    <w:rPr>
                      <w:b/>
                      <w:color w:val="000000"/>
                      <w:sz w:val="24"/>
                      <w:lang w:val="lt-LT"/>
                    </w:rPr>
                    <w:t>VI SKYRIUS</w:t>
                  </w:r>
                </w:p>
                <w:p w:rsidR="00A5781C" w:rsidRPr="00245521" w:rsidRDefault="00A5781C">
                  <w:pPr>
                    <w:jc w:val="center"/>
                    <w:rPr>
                      <w:lang w:val="lt-LT"/>
                    </w:rPr>
                  </w:pPr>
                  <w:r w:rsidRPr="00245521">
                    <w:rPr>
                      <w:b/>
                      <w:color w:val="000000"/>
                      <w:sz w:val="24"/>
                      <w:lang w:val="lt-LT"/>
                    </w:rPr>
                    <w:t>KOMPETENCIJOS</w:t>
                  </w:r>
                </w:p>
              </w:tc>
            </w:tr>
            <w:tr w:rsidR="00526C75" w:rsidRPr="00245521" w:rsidTr="00245521">
              <w:trPr>
                <w:trHeight w:val="260"/>
              </w:trPr>
              <w:tc>
                <w:tcPr>
                  <w:tcW w:w="9594" w:type="dxa"/>
                  <w:tcMar>
                    <w:top w:w="40" w:type="dxa"/>
                    <w:left w:w="40" w:type="dxa"/>
                    <w:bottom w:w="40" w:type="dxa"/>
                    <w:right w:w="40" w:type="dxa"/>
                  </w:tcMar>
                </w:tcPr>
                <w:p w:rsidR="00A5781C" w:rsidRPr="00245521" w:rsidRDefault="00A5781C">
                  <w:pPr>
                    <w:rPr>
                      <w:lang w:val="lt-LT"/>
                    </w:rPr>
                  </w:pPr>
                  <w:r w:rsidRPr="00245521">
                    <w:rPr>
                      <w:color w:val="000000"/>
                      <w:sz w:val="24"/>
                      <w:lang w:val="lt-LT"/>
                    </w:rPr>
                    <w:t>31. Bendrosios kompetencijos ir jų pakankami lygiai:</w:t>
                  </w:r>
                  <w:r w:rsidRPr="00245521">
                    <w:rPr>
                      <w:color w:val="FFFFFF"/>
                      <w:sz w:val="24"/>
                      <w:lang w:val="lt-LT"/>
                    </w:rPr>
                    <w:t>0</w:t>
                  </w:r>
                </w:p>
              </w:tc>
            </w:tr>
            <w:tr w:rsidR="00526C75" w:rsidRPr="00245521" w:rsidTr="00245521">
              <w:trPr>
                <w:trHeight w:val="170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526C75" w:rsidRPr="00245521" w:rsidTr="00245521">
                    <w:trPr>
                      <w:trHeight w:val="260"/>
                    </w:trPr>
                    <w:tc>
                      <w:tcPr>
                        <w:tcW w:w="9594" w:type="dxa"/>
                        <w:tcMar>
                          <w:top w:w="40" w:type="dxa"/>
                          <w:left w:w="40" w:type="dxa"/>
                          <w:bottom w:w="40" w:type="dxa"/>
                          <w:right w:w="40" w:type="dxa"/>
                        </w:tcMar>
                      </w:tcPr>
                      <w:p w:rsidR="00A5781C" w:rsidRPr="00245521" w:rsidRDefault="00A5781C">
                        <w:pPr>
                          <w:rPr>
                            <w:lang w:val="lt-LT"/>
                          </w:rPr>
                        </w:pPr>
                        <w:r w:rsidRPr="00245521">
                          <w:rPr>
                            <w:color w:val="000000"/>
                            <w:sz w:val="24"/>
                            <w:lang w:val="lt-LT"/>
                          </w:rPr>
                          <w:t>31.1. komunikacija – 4;</w:t>
                        </w:r>
                      </w:p>
                    </w:tc>
                  </w:tr>
                  <w:tr w:rsidR="00526C75" w:rsidRPr="00245521" w:rsidTr="00245521">
                    <w:trPr>
                      <w:trHeight w:val="260"/>
                    </w:trPr>
                    <w:tc>
                      <w:tcPr>
                        <w:tcW w:w="9594" w:type="dxa"/>
                        <w:tcMar>
                          <w:top w:w="40" w:type="dxa"/>
                          <w:left w:w="40" w:type="dxa"/>
                          <w:bottom w:w="40" w:type="dxa"/>
                          <w:right w:w="40" w:type="dxa"/>
                        </w:tcMar>
                      </w:tcPr>
                      <w:p w:rsidR="00A5781C" w:rsidRPr="00245521" w:rsidRDefault="00A5781C">
                        <w:pPr>
                          <w:rPr>
                            <w:lang w:val="lt-LT"/>
                          </w:rPr>
                        </w:pPr>
                        <w:r w:rsidRPr="00245521">
                          <w:rPr>
                            <w:color w:val="000000"/>
                            <w:sz w:val="24"/>
                            <w:lang w:val="lt-LT"/>
                          </w:rPr>
                          <w:t>31.2. analizė ir pagrindimas – 3;</w:t>
                        </w:r>
                      </w:p>
                    </w:tc>
                  </w:tr>
                  <w:tr w:rsidR="00526C75" w:rsidRPr="00245521" w:rsidTr="00245521">
                    <w:trPr>
                      <w:trHeight w:val="260"/>
                    </w:trPr>
                    <w:tc>
                      <w:tcPr>
                        <w:tcW w:w="9594" w:type="dxa"/>
                        <w:tcMar>
                          <w:top w:w="40" w:type="dxa"/>
                          <w:left w:w="40" w:type="dxa"/>
                          <w:bottom w:w="40" w:type="dxa"/>
                          <w:right w:w="40" w:type="dxa"/>
                        </w:tcMar>
                      </w:tcPr>
                      <w:p w:rsidR="00A5781C" w:rsidRPr="00245521" w:rsidRDefault="00A5781C">
                        <w:pPr>
                          <w:rPr>
                            <w:lang w:val="lt-LT"/>
                          </w:rPr>
                        </w:pPr>
                        <w:r w:rsidRPr="00245521">
                          <w:rPr>
                            <w:color w:val="000000"/>
                            <w:sz w:val="24"/>
                            <w:lang w:val="lt-LT"/>
                          </w:rPr>
                          <w:t>31.3. patikimumas ir atsakingumas – 3;</w:t>
                        </w:r>
                      </w:p>
                    </w:tc>
                  </w:tr>
                  <w:tr w:rsidR="00526C75" w:rsidRPr="00245521" w:rsidTr="00245521">
                    <w:trPr>
                      <w:trHeight w:val="260"/>
                    </w:trPr>
                    <w:tc>
                      <w:tcPr>
                        <w:tcW w:w="9594" w:type="dxa"/>
                        <w:tcMar>
                          <w:top w:w="40" w:type="dxa"/>
                          <w:left w:w="40" w:type="dxa"/>
                          <w:bottom w:w="40" w:type="dxa"/>
                          <w:right w:w="40" w:type="dxa"/>
                        </w:tcMar>
                      </w:tcPr>
                      <w:p w:rsidR="00A5781C" w:rsidRPr="00245521" w:rsidRDefault="00A5781C">
                        <w:pPr>
                          <w:rPr>
                            <w:lang w:val="lt-LT"/>
                          </w:rPr>
                        </w:pPr>
                        <w:r w:rsidRPr="00245521">
                          <w:rPr>
                            <w:color w:val="000000"/>
                            <w:sz w:val="24"/>
                            <w:lang w:val="lt-LT"/>
                          </w:rPr>
                          <w:t>31.4. organizuotumas – 3;</w:t>
                        </w:r>
                      </w:p>
                    </w:tc>
                  </w:tr>
                  <w:tr w:rsidR="00526C75" w:rsidRPr="00245521" w:rsidTr="00245521">
                    <w:trPr>
                      <w:trHeight w:val="260"/>
                    </w:trPr>
                    <w:tc>
                      <w:tcPr>
                        <w:tcW w:w="9594" w:type="dxa"/>
                        <w:tcMar>
                          <w:top w:w="40" w:type="dxa"/>
                          <w:left w:w="40" w:type="dxa"/>
                          <w:bottom w:w="40" w:type="dxa"/>
                          <w:right w:w="40" w:type="dxa"/>
                        </w:tcMar>
                      </w:tcPr>
                      <w:p w:rsidR="00A5781C" w:rsidRPr="00245521" w:rsidRDefault="00A5781C">
                        <w:pPr>
                          <w:rPr>
                            <w:lang w:val="lt-LT"/>
                          </w:rPr>
                        </w:pPr>
                        <w:r w:rsidRPr="00245521">
                          <w:rPr>
                            <w:color w:val="000000"/>
                            <w:sz w:val="24"/>
                            <w:lang w:val="lt-LT"/>
                          </w:rPr>
                          <w:t>31.5. vertės visuomenei kūrimas – 3.</w:t>
                        </w:r>
                      </w:p>
                    </w:tc>
                  </w:tr>
                </w:tbl>
                <w:p w:rsidR="00A5781C" w:rsidRPr="00245521" w:rsidRDefault="00A5781C">
                  <w:pPr>
                    <w:rPr>
                      <w:lang w:val="lt-LT"/>
                    </w:rPr>
                  </w:pPr>
                </w:p>
              </w:tc>
            </w:tr>
            <w:tr w:rsidR="00526C75" w:rsidRPr="00245521" w:rsidTr="00245521">
              <w:trPr>
                <w:trHeight w:val="260"/>
              </w:trPr>
              <w:tc>
                <w:tcPr>
                  <w:tcW w:w="9594" w:type="dxa"/>
                  <w:tcMar>
                    <w:top w:w="40" w:type="dxa"/>
                    <w:left w:w="40" w:type="dxa"/>
                    <w:bottom w:w="40" w:type="dxa"/>
                    <w:right w:w="40" w:type="dxa"/>
                  </w:tcMar>
                </w:tcPr>
                <w:p w:rsidR="00A5781C" w:rsidRPr="00245521" w:rsidRDefault="00A5781C">
                  <w:pPr>
                    <w:rPr>
                      <w:lang w:val="lt-LT"/>
                    </w:rPr>
                  </w:pPr>
                  <w:r w:rsidRPr="00245521">
                    <w:rPr>
                      <w:color w:val="000000"/>
                      <w:sz w:val="24"/>
                      <w:lang w:val="lt-LT"/>
                    </w:rPr>
                    <w:t>32. Specifinės kompetencijos ir jų pakankami lygiai:</w:t>
                  </w:r>
                  <w:r w:rsidRPr="00245521">
                    <w:rPr>
                      <w:color w:val="FFFFFF"/>
                      <w:sz w:val="24"/>
                      <w:lang w:val="lt-LT"/>
                    </w:rPr>
                    <w:t>0</w:t>
                  </w:r>
                </w:p>
              </w:tc>
            </w:tr>
            <w:tr w:rsidR="00526C75" w:rsidRPr="00245521" w:rsidTr="00245521">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526C75" w:rsidRPr="00245521" w:rsidTr="00245521">
                    <w:trPr>
                      <w:trHeight w:val="260"/>
                    </w:trPr>
                    <w:tc>
                      <w:tcPr>
                        <w:tcW w:w="9594" w:type="dxa"/>
                        <w:tcMar>
                          <w:top w:w="40" w:type="dxa"/>
                          <w:left w:w="40" w:type="dxa"/>
                          <w:bottom w:w="40" w:type="dxa"/>
                          <w:right w:w="40" w:type="dxa"/>
                        </w:tcMar>
                      </w:tcPr>
                      <w:p w:rsidR="00A5781C" w:rsidRPr="00245521" w:rsidRDefault="00A5781C">
                        <w:pPr>
                          <w:rPr>
                            <w:lang w:val="lt-LT"/>
                          </w:rPr>
                        </w:pPr>
                        <w:r w:rsidRPr="00245521">
                          <w:rPr>
                            <w:color w:val="000000"/>
                            <w:sz w:val="24"/>
                            <w:lang w:val="lt-LT"/>
                          </w:rPr>
                          <w:t>32.1. informacijos valdymas – 3.</w:t>
                        </w:r>
                      </w:p>
                    </w:tc>
                  </w:tr>
                </w:tbl>
                <w:p w:rsidR="00A5781C" w:rsidRPr="00245521" w:rsidRDefault="00A5781C">
                  <w:pPr>
                    <w:rPr>
                      <w:lang w:val="lt-LT"/>
                    </w:rPr>
                  </w:pPr>
                </w:p>
              </w:tc>
            </w:tr>
            <w:tr w:rsidR="00526C75" w:rsidRPr="00245521" w:rsidTr="00245521">
              <w:trPr>
                <w:trHeight w:val="260"/>
              </w:trPr>
              <w:tc>
                <w:tcPr>
                  <w:tcW w:w="9594" w:type="dxa"/>
                  <w:tcMar>
                    <w:top w:w="40" w:type="dxa"/>
                    <w:left w:w="40" w:type="dxa"/>
                    <w:bottom w:w="40" w:type="dxa"/>
                    <w:right w:w="40" w:type="dxa"/>
                  </w:tcMar>
                </w:tcPr>
                <w:p w:rsidR="00A5781C" w:rsidRPr="00245521" w:rsidRDefault="00A5781C">
                  <w:pPr>
                    <w:rPr>
                      <w:lang w:val="lt-LT"/>
                    </w:rPr>
                  </w:pPr>
                  <w:r w:rsidRPr="00245521">
                    <w:rPr>
                      <w:color w:val="000000"/>
                      <w:sz w:val="24"/>
                      <w:lang w:val="lt-LT"/>
                    </w:rPr>
                    <w:t>33. Profesinės kompetencijos ir jų pakankami lygiai:</w:t>
                  </w:r>
                  <w:r w:rsidRPr="00245521">
                    <w:rPr>
                      <w:color w:val="FFFFFF"/>
                      <w:sz w:val="24"/>
                      <w:lang w:val="lt-LT"/>
                    </w:rPr>
                    <w:t>0</w:t>
                  </w:r>
                </w:p>
              </w:tc>
            </w:tr>
            <w:tr w:rsidR="00526C75" w:rsidRPr="00245521" w:rsidTr="00245521">
              <w:trPr>
                <w:trHeight w:val="68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526C75" w:rsidRPr="00245521" w:rsidTr="00245521">
                    <w:trPr>
                      <w:trHeight w:val="260"/>
                    </w:trPr>
                    <w:tc>
                      <w:tcPr>
                        <w:tcW w:w="9594" w:type="dxa"/>
                        <w:tcMar>
                          <w:top w:w="40" w:type="dxa"/>
                          <w:left w:w="40" w:type="dxa"/>
                          <w:bottom w:w="40" w:type="dxa"/>
                          <w:right w:w="40" w:type="dxa"/>
                        </w:tcMar>
                      </w:tcPr>
                      <w:p w:rsidR="00A5781C" w:rsidRPr="00245521" w:rsidRDefault="00A5781C">
                        <w:pPr>
                          <w:rPr>
                            <w:lang w:val="lt-LT"/>
                          </w:rPr>
                        </w:pPr>
                        <w:r w:rsidRPr="00245521">
                          <w:rPr>
                            <w:color w:val="000000"/>
                            <w:sz w:val="24"/>
                            <w:lang w:val="lt-LT"/>
                          </w:rPr>
                          <w:t>33.1. informacinių technologijų valdymas – 3;</w:t>
                        </w:r>
                      </w:p>
                    </w:tc>
                  </w:tr>
                  <w:tr w:rsidR="00526C75" w:rsidRPr="00245521" w:rsidTr="00245521">
                    <w:trPr>
                      <w:trHeight w:val="260"/>
                    </w:trPr>
                    <w:tc>
                      <w:tcPr>
                        <w:tcW w:w="9594" w:type="dxa"/>
                        <w:tcMar>
                          <w:top w:w="40" w:type="dxa"/>
                          <w:left w:w="40" w:type="dxa"/>
                          <w:bottom w:w="40" w:type="dxa"/>
                          <w:right w:w="40" w:type="dxa"/>
                        </w:tcMar>
                      </w:tcPr>
                      <w:p w:rsidR="00A5781C" w:rsidRPr="00245521" w:rsidRDefault="00A5781C">
                        <w:pPr>
                          <w:rPr>
                            <w:lang w:val="lt-LT"/>
                          </w:rPr>
                        </w:pPr>
                        <w:r w:rsidRPr="00245521">
                          <w:rPr>
                            <w:color w:val="000000"/>
                            <w:sz w:val="24"/>
                            <w:lang w:val="lt-LT"/>
                          </w:rPr>
                          <w:t>33.2. veiklos planavimas – 3.</w:t>
                        </w:r>
                      </w:p>
                    </w:tc>
                  </w:tr>
                </w:tbl>
                <w:p w:rsidR="00A5781C" w:rsidRPr="00245521" w:rsidRDefault="00A5781C">
                  <w:pPr>
                    <w:rPr>
                      <w:lang w:val="lt-LT"/>
                    </w:rPr>
                  </w:pPr>
                </w:p>
              </w:tc>
            </w:tr>
          </w:tbl>
          <w:p w:rsidR="00A5781C" w:rsidRPr="00245521" w:rsidRDefault="00A5781C">
            <w:pPr>
              <w:rPr>
                <w:lang w:val="lt-LT"/>
              </w:rPr>
            </w:pPr>
          </w:p>
        </w:tc>
      </w:tr>
      <w:tr w:rsidR="00526C75" w:rsidTr="00245521">
        <w:trPr>
          <w:trHeight w:val="517"/>
        </w:trPr>
        <w:tc>
          <w:tcPr>
            <w:tcW w:w="20" w:type="dxa"/>
          </w:tcPr>
          <w:p w:rsidR="00A5781C" w:rsidRDefault="00A5781C">
            <w:pPr>
              <w:pStyle w:val="EmptyLayoutCell"/>
            </w:pPr>
          </w:p>
        </w:tc>
        <w:tc>
          <w:tcPr>
            <w:tcW w:w="12" w:type="dxa"/>
          </w:tcPr>
          <w:p w:rsidR="00A5781C" w:rsidRDefault="00A5781C">
            <w:pPr>
              <w:pStyle w:val="EmptyLayoutCell"/>
            </w:pPr>
          </w:p>
        </w:tc>
        <w:tc>
          <w:tcPr>
            <w:tcW w:w="12" w:type="dxa"/>
          </w:tcPr>
          <w:p w:rsidR="00A5781C" w:rsidRDefault="00A5781C">
            <w:pPr>
              <w:pStyle w:val="EmptyLayoutCell"/>
            </w:pPr>
          </w:p>
        </w:tc>
        <w:tc>
          <w:tcPr>
            <w:tcW w:w="9595" w:type="dxa"/>
          </w:tcPr>
          <w:p w:rsidR="00A5781C" w:rsidRDefault="00A5781C">
            <w:pPr>
              <w:pStyle w:val="EmptyLayoutCell"/>
            </w:pPr>
          </w:p>
        </w:tc>
        <w:tc>
          <w:tcPr>
            <w:tcW w:w="6" w:type="dxa"/>
          </w:tcPr>
          <w:p w:rsidR="00A5781C" w:rsidRDefault="00A5781C">
            <w:pPr>
              <w:pStyle w:val="EmptyLayoutCell"/>
            </w:pPr>
          </w:p>
        </w:tc>
      </w:tr>
      <w:tr w:rsidR="00245521" w:rsidRPr="00245521" w:rsidTr="00245521">
        <w:tc>
          <w:tcPr>
            <w:tcW w:w="20" w:type="dxa"/>
          </w:tcPr>
          <w:p w:rsidR="00A5781C" w:rsidRPr="00245521" w:rsidRDefault="00A5781C">
            <w:pPr>
              <w:pStyle w:val="EmptyLayoutCell"/>
              <w:rPr>
                <w:lang w:val="lt-LT"/>
              </w:rPr>
            </w:pPr>
          </w:p>
        </w:tc>
        <w:tc>
          <w:tcPr>
            <w:tcW w:w="12" w:type="dxa"/>
          </w:tcPr>
          <w:p w:rsidR="00A5781C" w:rsidRPr="00245521" w:rsidRDefault="00A5781C">
            <w:pPr>
              <w:pStyle w:val="EmptyLayoutCell"/>
              <w:rPr>
                <w:lang w:val="lt-LT"/>
              </w:rPr>
            </w:pPr>
          </w:p>
        </w:tc>
        <w:tc>
          <w:tcPr>
            <w:tcW w:w="12" w:type="dxa"/>
          </w:tcPr>
          <w:p w:rsidR="00A5781C" w:rsidRPr="00245521" w:rsidRDefault="00A5781C">
            <w:pPr>
              <w:pStyle w:val="EmptyLayoutCell"/>
              <w:rPr>
                <w:lang w:val="lt-LT"/>
              </w:rPr>
            </w:pPr>
          </w:p>
        </w:tc>
        <w:tc>
          <w:tcPr>
            <w:tcW w:w="9601"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526C75" w:rsidRPr="00245521">
              <w:trPr>
                <w:trHeight w:val="260"/>
              </w:trPr>
              <w:tc>
                <w:tcPr>
                  <w:tcW w:w="3401" w:type="dxa"/>
                  <w:tcMar>
                    <w:top w:w="40" w:type="dxa"/>
                    <w:left w:w="40" w:type="dxa"/>
                    <w:bottom w:w="40" w:type="dxa"/>
                    <w:right w:w="40" w:type="dxa"/>
                  </w:tcMar>
                </w:tcPr>
                <w:p w:rsidR="00A5781C" w:rsidRPr="00245521" w:rsidRDefault="00A5781C">
                  <w:pPr>
                    <w:rPr>
                      <w:lang w:val="lt-LT"/>
                    </w:rPr>
                  </w:pPr>
                  <w:r w:rsidRPr="00245521">
                    <w:rPr>
                      <w:color w:val="000000"/>
                      <w:sz w:val="24"/>
                      <w:lang w:val="lt-LT"/>
                    </w:rPr>
                    <w:t>Susipažinau</w:t>
                  </w:r>
                </w:p>
              </w:tc>
              <w:tc>
                <w:tcPr>
                  <w:tcW w:w="5669" w:type="dxa"/>
                  <w:tcMar>
                    <w:top w:w="40" w:type="dxa"/>
                    <w:left w:w="40" w:type="dxa"/>
                    <w:bottom w:w="40" w:type="dxa"/>
                    <w:right w:w="40" w:type="dxa"/>
                  </w:tcMar>
                </w:tcPr>
                <w:p w:rsidR="00A5781C" w:rsidRPr="00245521" w:rsidRDefault="00A5781C">
                  <w:pPr>
                    <w:rPr>
                      <w:lang w:val="lt-LT"/>
                    </w:rPr>
                  </w:pPr>
                </w:p>
              </w:tc>
            </w:tr>
            <w:tr w:rsidR="00526C75" w:rsidRPr="00245521">
              <w:trPr>
                <w:trHeight w:val="260"/>
              </w:trPr>
              <w:tc>
                <w:tcPr>
                  <w:tcW w:w="3401" w:type="dxa"/>
                  <w:tcBorders>
                    <w:bottom w:val="single" w:sz="2" w:space="0" w:color="000000"/>
                  </w:tcBorders>
                  <w:tcMar>
                    <w:top w:w="40" w:type="dxa"/>
                    <w:left w:w="40" w:type="dxa"/>
                    <w:bottom w:w="40" w:type="dxa"/>
                    <w:right w:w="40" w:type="dxa"/>
                  </w:tcMar>
                </w:tcPr>
                <w:p w:rsidR="00A5781C" w:rsidRPr="00245521" w:rsidRDefault="00A5781C">
                  <w:pPr>
                    <w:rPr>
                      <w:lang w:val="lt-LT"/>
                    </w:rPr>
                  </w:pPr>
                </w:p>
              </w:tc>
              <w:tc>
                <w:tcPr>
                  <w:tcW w:w="5669" w:type="dxa"/>
                  <w:tcMar>
                    <w:top w:w="40" w:type="dxa"/>
                    <w:left w:w="40" w:type="dxa"/>
                    <w:bottom w:w="40" w:type="dxa"/>
                    <w:right w:w="40" w:type="dxa"/>
                  </w:tcMar>
                </w:tcPr>
                <w:p w:rsidR="00A5781C" w:rsidRPr="00245521" w:rsidRDefault="00A5781C">
                  <w:pPr>
                    <w:rPr>
                      <w:lang w:val="lt-LT"/>
                    </w:rPr>
                  </w:pPr>
                </w:p>
              </w:tc>
            </w:tr>
            <w:tr w:rsidR="00526C75" w:rsidRPr="00245521">
              <w:trPr>
                <w:trHeight w:val="260"/>
              </w:trPr>
              <w:tc>
                <w:tcPr>
                  <w:tcW w:w="3401" w:type="dxa"/>
                  <w:tcMar>
                    <w:top w:w="40" w:type="dxa"/>
                    <w:left w:w="40" w:type="dxa"/>
                    <w:bottom w:w="40" w:type="dxa"/>
                    <w:right w:w="40" w:type="dxa"/>
                  </w:tcMar>
                </w:tcPr>
                <w:p w:rsidR="00A5781C" w:rsidRPr="00245521" w:rsidRDefault="00A5781C">
                  <w:pPr>
                    <w:rPr>
                      <w:lang w:val="lt-LT"/>
                    </w:rPr>
                  </w:pPr>
                  <w:r w:rsidRPr="00245521">
                    <w:rPr>
                      <w:color w:val="000000"/>
                      <w:lang w:val="lt-LT"/>
                    </w:rPr>
                    <w:t>(Parašas)</w:t>
                  </w:r>
                </w:p>
              </w:tc>
              <w:tc>
                <w:tcPr>
                  <w:tcW w:w="5669" w:type="dxa"/>
                  <w:tcMar>
                    <w:top w:w="40" w:type="dxa"/>
                    <w:left w:w="40" w:type="dxa"/>
                    <w:bottom w:w="40" w:type="dxa"/>
                    <w:right w:w="40" w:type="dxa"/>
                  </w:tcMar>
                </w:tcPr>
                <w:p w:rsidR="00A5781C" w:rsidRPr="00245521" w:rsidRDefault="00A5781C">
                  <w:pPr>
                    <w:rPr>
                      <w:lang w:val="lt-LT"/>
                    </w:rPr>
                  </w:pPr>
                </w:p>
              </w:tc>
            </w:tr>
            <w:tr w:rsidR="00526C75" w:rsidRPr="00245521">
              <w:trPr>
                <w:trHeight w:val="260"/>
              </w:trPr>
              <w:tc>
                <w:tcPr>
                  <w:tcW w:w="3401" w:type="dxa"/>
                  <w:tcBorders>
                    <w:bottom w:val="single" w:sz="2" w:space="0" w:color="000000"/>
                  </w:tcBorders>
                  <w:tcMar>
                    <w:top w:w="40" w:type="dxa"/>
                    <w:left w:w="40" w:type="dxa"/>
                    <w:bottom w:w="40" w:type="dxa"/>
                    <w:right w:w="40" w:type="dxa"/>
                  </w:tcMar>
                </w:tcPr>
                <w:p w:rsidR="00A5781C" w:rsidRPr="00245521" w:rsidRDefault="00A5781C">
                  <w:pPr>
                    <w:rPr>
                      <w:lang w:val="lt-LT"/>
                    </w:rPr>
                  </w:pPr>
                </w:p>
              </w:tc>
              <w:tc>
                <w:tcPr>
                  <w:tcW w:w="5669" w:type="dxa"/>
                  <w:tcMar>
                    <w:top w:w="40" w:type="dxa"/>
                    <w:left w:w="40" w:type="dxa"/>
                    <w:bottom w:w="40" w:type="dxa"/>
                    <w:right w:w="40" w:type="dxa"/>
                  </w:tcMar>
                </w:tcPr>
                <w:p w:rsidR="00A5781C" w:rsidRPr="00245521" w:rsidRDefault="00A5781C">
                  <w:pPr>
                    <w:rPr>
                      <w:lang w:val="lt-LT"/>
                    </w:rPr>
                  </w:pPr>
                </w:p>
              </w:tc>
            </w:tr>
            <w:tr w:rsidR="00526C75" w:rsidRPr="00245521">
              <w:trPr>
                <w:trHeight w:val="260"/>
              </w:trPr>
              <w:tc>
                <w:tcPr>
                  <w:tcW w:w="3401" w:type="dxa"/>
                  <w:tcMar>
                    <w:top w:w="40" w:type="dxa"/>
                    <w:left w:w="40" w:type="dxa"/>
                    <w:bottom w:w="40" w:type="dxa"/>
                    <w:right w:w="40" w:type="dxa"/>
                  </w:tcMar>
                </w:tcPr>
                <w:p w:rsidR="00A5781C" w:rsidRPr="00245521" w:rsidRDefault="00A5781C">
                  <w:pPr>
                    <w:rPr>
                      <w:lang w:val="lt-LT"/>
                    </w:rPr>
                  </w:pPr>
                  <w:r w:rsidRPr="00245521">
                    <w:rPr>
                      <w:color w:val="000000"/>
                      <w:lang w:val="lt-LT"/>
                    </w:rPr>
                    <w:t>(Vardas ir pavardė)</w:t>
                  </w:r>
                </w:p>
              </w:tc>
              <w:tc>
                <w:tcPr>
                  <w:tcW w:w="5669" w:type="dxa"/>
                  <w:tcMar>
                    <w:top w:w="40" w:type="dxa"/>
                    <w:left w:w="40" w:type="dxa"/>
                    <w:bottom w:w="40" w:type="dxa"/>
                    <w:right w:w="40" w:type="dxa"/>
                  </w:tcMar>
                </w:tcPr>
                <w:p w:rsidR="00A5781C" w:rsidRPr="00245521" w:rsidRDefault="00A5781C">
                  <w:pPr>
                    <w:rPr>
                      <w:lang w:val="lt-LT"/>
                    </w:rPr>
                  </w:pPr>
                </w:p>
              </w:tc>
            </w:tr>
            <w:tr w:rsidR="00526C75" w:rsidRPr="00245521">
              <w:trPr>
                <w:trHeight w:val="260"/>
              </w:trPr>
              <w:tc>
                <w:tcPr>
                  <w:tcW w:w="3401" w:type="dxa"/>
                  <w:tcBorders>
                    <w:bottom w:val="single" w:sz="2" w:space="0" w:color="000000"/>
                  </w:tcBorders>
                  <w:tcMar>
                    <w:top w:w="40" w:type="dxa"/>
                    <w:left w:w="40" w:type="dxa"/>
                    <w:bottom w:w="40" w:type="dxa"/>
                    <w:right w:w="40" w:type="dxa"/>
                  </w:tcMar>
                </w:tcPr>
                <w:p w:rsidR="00A5781C" w:rsidRPr="00245521" w:rsidRDefault="00A5781C">
                  <w:pPr>
                    <w:rPr>
                      <w:lang w:val="lt-LT"/>
                    </w:rPr>
                  </w:pPr>
                </w:p>
              </w:tc>
              <w:tc>
                <w:tcPr>
                  <w:tcW w:w="5669" w:type="dxa"/>
                  <w:tcMar>
                    <w:top w:w="40" w:type="dxa"/>
                    <w:left w:w="40" w:type="dxa"/>
                    <w:bottom w:w="40" w:type="dxa"/>
                    <w:right w:w="40" w:type="dxa"/>
                  </w:tcMar>
                </w:tcPr>
                <w:p w:rsidR="00A5781C" w:rsidRPr="00245521" w:rsidRDefault="00A5781C">
                  <w:pPr>
                    <w:rPr>
                      <w:lang w:val="lt-LT"/>
                    </w:rPr>
                  </w:pPr>
                </w:p>
              </w:tc>
            </w:tr>
            <w:tr w:rsidR="00526C75" w:rsidRPr="00245521">
              <w:trPr>
                <w:trHeight w:val="260"/>
              </w:trPr>
              <w:tc>
                <w:tcPr>
                  <w:tcW w:w="3401" w:type="dxa"/>
                  <w:tcMar>
                    <w:top w:w="40" w:type="dxa"/>
                    <w:left w:w="40" w:type="dxa"/>
                    <w:bottom w:w="40" w:type="dxa"/>
                    <w:right w:w="40" w:type="dxa"/>
                  </w:tcMar>
                </w:tcPr>
                <w:p w:rsidR="00A5781C" w:rsidRPr="00245521" w:rsidRDefault="00A5781C">
                  <w:pPr>
                    <w:rPr>
                      <w:lang w:val="lt-LT"/>
                    </w:rPr>
                  </w:pPr>
                  <w:r w:rsidRPr="00245521">
                    <w:rPr>
                      <w:color w:val="000000"/>
                      <w:lang w:val="lt-LT"/>
                    </w:rPr>
                    <w:t>(Data)</w:t>
                  </w:r>
                </w:p>
              </w:tc>
              <w:tc>
                <w:tcPr>
                  <w:tcW w:w="5669" w:type="dxa"/>
                  <w:tcMar>
                    <w:top w:w="40" w:type="dxa"/>
                    <w:left w:w="40" w:type="dxa"/>
                    <w:bottom w:w="40" w:type="dxa"/>
                    <w:right w:w="40" w:type="dxa"/>
                  </w:tcMar>
                </w:tcPr>
                <w:p w:rsidR="00A5781C" w:rsidRPr="00245521" w:rsidRDefault="00A5781C">
                  <w:pPr>
                    <w:rPr>
                      <w:lang w:val="lt-LT"/>
                    </w:rPr>
                  </w:pPr>
                </w:p>
              </w:tc>
            </w:tr>
            <w:tr w:rsidR="00526C75" w:rsidRPr="00245521">
              <w:trPr>
                <w:trHeight w:val="260"/>
              </w:trPr>
              <w:tc>
                <w:tcPr>
                  <w:tcW w:w="3401" w:type="dxa"/>
                  <w:tcMar>
                    <w:top w:w="40" w:type="dxa"/>
                    <w:left w:w="40" w:type="dxa"/>
                    <w:bottom w:w="40" w:type="dxa"/>
                    <w:right w:w="40" w:type="dxa"/>
                  </w:tcMar>
                </w:tcPr>
                <w:p w:rsidR="00A5781C" w:rsidRPr="00245521" w:rsidRDefault="00A5781C">
                  <w:pPr>
                    <w:rPr>
                      <w:lang w:val="lt-LT"/>
                    </w:rPr>
                  </w:pPr>
                </w:p>
              </w:tc>
              <w:tc>
                <w:tcPr>
                  <w:tcW w:w="5669" w:type="dxa"/>
                  <w:tcMar>
                    <w:top w:w="40" w:type="dxa"/>
                    <w:left w:w="40" w:type="dxa"/>
                    <w:bottom w:w="40" w:type="dxa"/>
                    <w:right w:w="40" w:type="dxa"/>
                  </w:tcMar>
                </w:tcPr>
                <w:p w:rsidR="00A5781C" w:rsidRPr="00245521" w:rsidRDefault="00A5781C">
                  <w:pPr>
                    <w:rPr>
                      <w:lang w:val="lt-LT"/>
                    </w:rPr>
                  </w:pPr>
                </w:p>
              </w:tc>
            </w:tr>
          </w:tbl>
          <w:p w:rsidR="00A5781C" w:rsidRPr="00245521" w:rsidRDefault="00A5781C">
            <w:pPr>
              <w:rPr>
                <w:lang w:val="lt-LT"/>
              </w:rPr>
            </w:pPr>
          </w:p>
        </w:tc>
      </w:tr>
      <w:tr w:rsidR="00526C75" w:rsidTr="00245521">
        <w:trPr>
          <w:trHeight w:val="41"/>
        </w:trPr>
        <w:tc>
          <w:tcPr>
            <w:tcW w:w="20" w:type="dxa"/>
          </w:tcPr>
          <w:p w:rsidR="00A5781C" w:rsidRDefault="00A5781C">
            <w:pPr>
              <w:pStyle w:val="EmptyLayoutCell"/>
            </w:pPr>
          </w:p>
        </w:tc>
        <w:tc>
          <w:tcPr>
            <w:tcW w:w="12" w:type="dxa"/>
          </w:tcPr>
          <w:p w:rsidR="00A5781C" w:rsidRDefault="00A5781C">
            <w:pPr>
              <w:pStyle w:val="EmptyLayoutCell"/>
            </w:pPr>
          </w:p>
        </w:tc>
        <w:tc>
          <w:tcPr>
            <w:tcW w:w="12" w:type="dxa"/>
          </w:tcPr>
          <w:p w:rsidR="00A5781C" w:rsidRDefault="00A5781C">
            <w:pPr>
              <w:pStyle w:val="EmptyLayoutCell"/>
            </w:pPr>
          </w:p>
        </w:tc>
        <w:tc>
          <w:tcPr>
            <w:tcW w:w="9595" w:type="dxa"/>
          </w:tcPr>
          <w:p w:rsidR="00A5781C" w:rsidRDefault="00A5781C">
            <w:pPr>
              <w:pStyle w:val="EmptyLayoutCell"/>
            </w:pPr>
          </w:p>
        </w:tc>
        <w:tc>
          <w:tcPr>
            <w:tcW w:w="6" w:type="dxa"/>
          </w:tcPr>
          <w:p w:rsidR="00A5781C" w:rsidRDefault="00A5781C">
            <w:pPr>
              <w:pStyle w:val="EmptyLayoutCell"/>
            </w:pPr>
          </w:p>
        </w:tc>
      </w:tr>
    </w:tbl>
    <w:p w:rsidR="00A5781C" w:rsidRDefault="00A5781C"/>
    <w:sectPr w:rsidR="00A5781C" w:rsidSect="00245521">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D1C" w:rsidRDefault="001F4D1C" w:rsidP="00245521">
      <w:r>
        <w:separator/>
      </w:r>
    </w:p>
  </w:endnote>
  <w:endnote w:type="continuationSeparator" w:id="0">
    <w:p w:rsidR="001F4D1C" w:rsidRDefault="001F4D1C" w:rsidP="0024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D1C" w:rsidRDefault="001F4D1C" w:rsidP="00245521">
      <w:r>
        <w:separator/>
      </w:r>
    </w:p>
  </w:footnote>
  <w:footnote w:type="continuationSeparator" w:id="0">
    <w:p w:rsidR="001F4D1C" w:rsidRDefault="001F4D1C" w:rsidP="00245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521" w:rsidRDefault="00245521">
    <w:pPr>
      <w:pStyle w:val="Antrats"/>
      <w:jc w:val="center"/>
      <w:rPr>
        <w:sz w:val="24"/>
        <w:szCs w:val="24"/>
      </w:rPr>
    </w:pPr>
  </w:p>
  <w:p w:rsidR="00245521" w:rsidRDefault="00245521">
    <w:pPr>
      <w:pStyle w:val="Antrats"/>
      <w:jc w:val="center"/>
      <w:rPr>
        <w:sz w:val="24"/>
        <w:szCs w:val="24"/>
      </w:rPr>
    </w:pPr>
  </w:p>
  <w:p w:rsidR="00245521" w:rsidRPr="00245521" w:rsidRDefault="00245521">
    <w:pPr>
      <w:pStyle w:val="Antrats"/>
      <w:jc w:val="center"/>
      <w:rPr>
        <w:sz w:val="24"/>
        <w:szCs w:val="24"/>
      </w:rPr>
    </w:pPr>
    <w:r w:rsidRPr="00245521">
      <w:rPr>
        <w:sz w:val="24"/>
        <w:szCs w:val="24"/>
      </w:rPr>
      <w:fldChar w:fldCharType="begin"/>
    </w:r>
    <w:r w:rsidRPr="00245521">
      <w:rPr>
        <w:sz w:val="24"/>
        <w:szCs w:val="24"/>
      </w:rPr>
      <w:instrText>PAGE   \* MERGEFORMAT</w:instrText>
    </w:r>
    <w:r w:rsidRPr="00245521">
      <w:rPr>
        <w:sz w:val="24"/>
        <w:szCs w:val="24"/>
      </w:rPr>
      <w:fldChar w:fldCharType="separate"/>
    </w:r>
    <w:r w:rsidR="00563E80" w:rsidRPr="00563E80">
      <w:rPr>
        <w:noProof/>
        <w:sz w:val="24"/>
        <w:szCs w:val="24"/>
        <w:lang w:val="lt-LT"/>
      </w:rPr>
      <w:t>3</w:t>
    </w:r>
    <w:r w:rsidRPr="00245521">
      <w:rPr>
        <w:sz w:val="24"/>
        <w:szCs w:val="24"/>
      </w:rPr>
      <w:fldChar w:fldCharType="end"/>
    </w:r>
  </w:p>
  <w:p w:rsidR="00245521" w:rsidRDefault="0024552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44D"/>
    <w:rsid w:val="00026F91"/>
    <w:rsid w:val="0011444D"/>
    <w:rsid w:val="001F4D1C"/>
    <w:rsid w:val="00245521"/>
    <w:rsid w:val="00526C75"/>
    <w:rsid w:val="00563E80"/>
    <w:rsid w:val="00672133"/>
    <w:rsid w:val="00A578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CDEA9B-755B-4215-923A-6562B20C2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245521"/>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link w:val="Antrats"/>
    <w:uiPriority w:val="99"/>
    <w:rsid w:val="00245521"/>
    <w:rPr>
      <w:lang w:val="en-US" w:eastAsia="en-US"/>
    </w:rPr>
  </w:style>
  <w:style w:type="paragraph" w:styleId="Porat">
    <w:name w:val="footer"/>
    <w:basedOn w:val="prastasis"/>
    <w:link w:val="PoratDiagrama"/>
    <w:uiPriority w:val="99"/>
    <w:unhideWhenUsed/>
    <w:rsid w:val="00245521"/>
    <w:pPr>
      <w:tabs>
        <w:tab w:val="center" w:pos="4819"/>
        <w:tab w:val="right" w:pos="9638"/>
      </w:tabs>
    </w:pPr>
  </w:style>
  <w:style w:type="character" w:customStyle="1" w:styleId="PoratDiagrama">
    <w:name w:val="Poraštė Diagrama"/>
    <w:link w:val="Porat"/>
    <w:uiPriority w:val="99"/>
    <w:rsid w:val="0024552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4401</Words>
  <Characters>2510</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Admin</dc:creator>
  <cp:keywords/>
  <cp:lastModifiedBy>User</cp:lastModifiedBy>
  <cp:revision>2</cp:revision>
  <dcterms:created xsi:type="dcterms:W3CDTF">2024-07-03T08:51:00Z</dcterms:created>
  <dcterms:modified xsi:type="dcterms:W3CDTF">2024-07-03T08:51:00Z</dcterms:modified>
</cp:coreProperties>
</file>