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7EC4C" w14:textId="77777777" w:rsidR="003730A3" w:rsidRPr="00704E82" w:rsidRDefault="003730A3" w:rsidP="003730A3"/>
    <w:p w14:paraId="4991128D" w14:textId="77777777" w:rsidR="003730A3" w:rsidRPr="00CC4578" w:rsidRDefault="003730A3" w:rsidP="003730A3">
      <w:pPr>
        <w:jc w:val="center"/>
        <w:rPr>
          <w:b/>
        </w:rPr>
      </w:pPr>
      <w:r w:rsidRPr="00CC4578">
        <w:rPr>
          <w:b/>
        </w:rPr>
        <w:t>POTVARKIS</w:t>
      </w:r>
    </w:p>
    <w:p w14:paraId="1DC3252C" w14:textId="5D8341BB" w:rsidR="00030559" w:rsidRDefault="00EA1DF7" w:rsidP="00030559">
      <w:pPr>
        <w:autoSpaceDE w:val="0"/>
        <w:autoSpaceDN w:val="0"/>
        <w:adjustRightInd w:val="0"/>
        <w:jc w:val="center"/>
        <w:rPr>
          <w:b/>
          <w:szCs w:val="20"/>
        </w:rPr>
      </w:pPr>
      <w:r>
        <w:rPr>
          <w:b/>
          <w:bCs/>
        </w:rPr>
        <w:t xml:space="preserve">DĖL </w:t>
      </w:r>
      <w:r w:rsidR="00030559">
        <w:rPr>
          <w:rFonts w:ascii="TimesNewRomanPS-BoldMT" w:hAnsi="TimesNewRomanPS-BoldMT" w:cs="TimesNewRomanPS-BoldMT"/>
          <w:b/>
          <w:bCs/>
        </w:rPr>
        <w:t>ŠILALĖS RAJONO SAVIVALDYBĖS GARBĖS PILIEČIO VARDO ATRANKOS KOMISIJOS SUDARYMO</w:t>
      </w:r>
    </w:p>
    <w:p w14:paraId="4AC9A048" w14:textId="77777777" w:rsidR="003730A3" w:rsidRDefault="003730A3" w:rsidP="003730A3">
      <w:pPr>
        <w:jc w:val="center"/>
        <w:rPr>
          <w:b/>
        </w:rPr>
      </w:pPr>
    </w:p>
    <w:p w14:paraId="3416BA8E" w14:textId="16BA5903" w:rsidR="003730A3" w:rsidRDefault="007710E3" w:rsidP="003730A3">
      <w:pPr>
        <w:jc w:val="center"/>
      </w:pPr>
      <w:r>
        <w:t>20</w:t>
      </w:r>
      <w:r w:rsidR="00B616C4">
        <w:t>2</w:t>
      </w:r>
      <w:r w:rsidR="00030559">
        <w:t>4</w:t>
      </w:r>
      <w:r w:rsidR="00E53DC4">
        <w:t xml:space="preserve"> </w:t>
      </w:r>
      <w:r w:rsidR="003730A3">
        <w:t xml:space="preserve">m. </w:t>
      </w:r>
      <w:r w:rsidR="009236F3">
        <w:t>liepos</w:t>
      </w:r>
      <w:r w:rsidR="00933126">
        <w:t xml:space="preserve"> 11</w:t>
      </w:r>
      <w:r>
        <w:t xml:space="preserve"> </w:t>
      </w:r>
      <w:r w:rsidR="003730A3">
        <w:t>d. Nr.</w:t>
      </w:r>
      <w:r w:rsidR="00933126">
        <w:t xml:space="preserve"> T3-283</w:t>
      </w:r>
      <w:bookmarkStart w:id="0" w:name="_GoBack"/>
      <w:bookmarkEnd w:id="0"/>
    </w:p>
    <w:p w14:paraId="66FFAF9A" w14:textId="77777777" w:rsidR="003730A3" w:rsidRDefault="003730A3" w:rsidP="003730A3">
      <w:pPr>
        <w:jc w:val="center"/>
      </w:pPr>
      <w:r>
        <w:t>Šilalė</w:t>
      </w:r>
    </w:p>
    <w:p w14:paraId="7A0094DD" w14:textId="77777777" w:rsidR="003730A3" w:rsidRDefault="003730A3" w:rsidP="003730A3">
      <w:pPr>
        <w:jc w:val="center"/>
      </w:pPr>
    </w:p>
    <w:p w14:paraId="035BCE09" w14:textId="10494C71" w:rsidR="0099308A" w:rsidRDefault="00241EC5" w:rsidP="006355D0">
      <w:pPr>
        <w:ind w:firstLine="567"/>
        <w:jc w:val="both"/>
      </w:pPr>
      <w:r>
        <w:t>V</w:t>
      </w:r>
      <w:r w:rsidR="003730A3">
        <w:t xml:space="preserve">adovaudamasis Lietuvos Respublikos vietos savivaldos įstatymo </w:t>
      </w:r>
      <w:r w:rsidR="00C72262">
        <w:t>25</w:t>
      </w:r>
      <w:r w:rsidR="00600A0A">
        <w:t xml:space="preserve"> straipsnio </w:t>
      </w:r>
      <w:r w:rsidR="00C72262">
        <w:t>5</w:t>
      </w:r>
      <w:r w:rsidR="00600A0A">
        <w:t xml:space="preserve"> dalimi, </w:t>
      </w:r>
      <w:r w:rsidR="00A64E14">
        <w:t>įgyvendindamas</w:t>
      </w:r>
      <w:r w:rsidR="00EA1DF7">
        <w:t xml:space="preserve"> </w:t>
      </w:r>
      <w:r w:rsidR="00030559">
        <w:t>Šilalės rajonui nusipelniusių asmenų skatinimo programos aprašo, patvirtinto Šilalės rajono savivaldybės tarybos 2023 m. birželio 29 d. sprendimu Nr. T1-153 „Dėl Šilalės rajonui nusipelniusių asmenų skatinimo programos</w:t>
      </w:r>
      <w:r w:rsidR="00A64E14">
        <w:t xml:space="preserve"> aprašo patvirtinimo“, 13 punktą</w:t>
      </w:r>
      <w:r w:rsidR="00600A0A">
        <w:t>:</w:t>
      </w:r>
    </w:p>
    <w:p w14:paraId="2A09FCE4" w14:textId="30FEDA45" w:rsidR="00030559" w:rsidRDefault="00030559" w:rsidP="00030559">
      <w:pPr>
        <w:pStyle w:val="Sraopastraipa"/>
        <w:numPr>
          <w:ilvl w:val="0"/>
          <w:numId w:val="4"/>
        </w:numPr>
        <w:autoSpaceDE w:val="0"/>
        <w:autoSpaceDN w:val="0"/>
        <w:adjustRightInd w:val="0"/>
      </w:pPr>
      <w:r w:rsidRPr="00030559">
        <w:rPr>
          <w:spacing w:val="30"/>
        </w:rPr>
        <w:t>Sudar</w:t>
      </w:r>
      <w:r>
        <w:rPr>
          <w:spacing w:val="30"/>
        </w:rPr>
        <w:t>au</w:t>
      </w:r>
      <w:r>
        <w:t xml:space="preserve"> Šilalės rajono savivaldybės garbės piliečio vardo atrankos komisiją:</w:t>
      </w:r>
    </w:p>
    <w:p w14:paraId="162D0DB1" w14:textId="46AB6A6C" w:rsidR="00F77F0F" w:rsidRDefault="00030559" w:rsidP="00F77F0F">
      <w:pPr>
        <w:pStyle w:val="Sraopastraipa"/>
        <w:numPr>
          <w:ilvl w:val="1"/>
          <w:numId w:val="4"/>
        </w:numPr>
        <w:autoSpaceDE w:val="0"/>
        <w:autoSpaceDN w:val="0"/>
        <w:adjustRightInd w:val="0"/>
        <w:ind w:left="0" w:firstLine="851"/>
        <w:jc w:val="both"/>
      </w:pPr>
      <w:r>
        <w:t xml:space="preserve">Komisijos pirmininkas – </w:t>
      </w:r>
      <w:r w:rsidR="00F77F0F">
        <w:t>Tadas Bartkus – nuo 2023 m. Šilalės rajono savivaldybės meras.</w:t>
      </w:r>
    </w:p>
    <w:p w14:paraId="4822A202" w14:textId="5AE78A02" w:rsidR="00F77F0F" w:rsidRDefault="00030559" w:rsidP="00F77F0F">
      <w:pPr>
        <w:pStyle w:val="Sraopastraipa"/>
        <w:numPr>
          <w:ilvl w:val="1"/>
          <w:numId w:val="4"/>
        </w:numPr>
        <w:autoSpaceDE w:val="0"/>
        <w:autoSpaceDN w:val="0"/>
        <w:adjustRightInd w:val="0"/>
        <w:ind w:left="0" w:firstLine="851"/>
        <w:jc w:val="both"/>
      </w:pPr>
      <w:r>
        <w:t xml:space="preserve">Komisijos pirmininko pavaduotojas – </w:t>
      </w:r>
      <w:r w:rsidR="00F77F0F">
        <w:t xml:space="preserve">Algirdas </w:t>
      </w:r>
      <w:proofErr w:type="spellStart"/>
      <w:r w:rsidR="00F77F0F">
        <w:t>Meiženis</w:t>
      </w:r>
      <w:proofErr w:type="spellEnd"/>
      <w:r w:rsidR="00F77F0F">
        <w:t>, 2019-</w:t>
      </w:r>
      <w:hyperlink r:id="rId8" w:tooltip="2023" w:history="1">
        <w:r w:rsidR="00F77F0F" w:rsidRPr="00DE6461">
          <w:rPr>
            <w:rStyle w:val="Hipersaitas"/>
            <w:color w:val="auto"/>
            <w:u w:val="none"/>
          </w:rPr>
          <w:t>2023</w:t>
        </w:r>
      </w:hyperlink>
      <w:r w:rsidR="00F77F0F">
        <w:t xml:space="preserve"> m. Šilalės rajono savivaldybės meras.</w:t>
      </w:r>
    </w:p>
    <w:p w14:paraId="49616488" w14:textId="77777777" w:rsidR="00030559" w:rsidRDefault="00030559" w:rsidP="00030559">
      <w:pPr>
        <w:autoSpaceDE w:val="0"/>
        <w:autoSpaceDN w:val="0"/>
        <w:adjustRightInd w:val="0"/>
        <w:ind w:left="840"/>
      </w:pPr>
      <w:r>
        <w:t>Nariai:</w:t>
      </w:r>
    </w:p>
    <w:p w14:paraId="051C56BA" w14:textId="58AE7605" w:rsidR="00030559" w:rsidRDefault="00030559" w:rsidP="00F77F0F">
      <w:pPr>
        <w:pStyle w:val="Sraopastraipa"/>
        <w:numPr>
          <w:ilvl w:val="1"/>
          <w:numId w:val="4"/>
        </w:numPr>
        <w:autoSpaceDE w:val="0"/>
        <w:autoSpaceDN w:val="0"/>
        <w:adjustRightInd w:val="0"/>
      </w:pPr>
      <w:r w:rsidRPr="00030559">
        <w:t>Jonas Gudauskas –</w:t>
      </w:r>
      <w:r w:rsidR="00561012">
        <w:t xml:space="preserve"> </w:t>
      </w:r>
      <w:hyperlink r:id="rId9" w:tooltip="2011" w:history="1">
        <w:r w:rsidRPr="00F77F0F">
          <w:rPr>
            <w:rStyle w:val="Hipersaitas"/>
            <w:color w:val="auto"/>
            <w:u w:val="none"/>
          </w:rPr>
          <w:t>2011</w:t>
        </w:r>
      </w:hyperlink>
      <w:r w:rsidRPr="00030559">
        <w:t>–</w:t>
      </w:r>
      <w:hyperlink r:id="rId10" w:tooltip="2019" w:history="1">
        <w:r w:rsidRPr="00F77F0F">
          <w:rPr>
            <w:rStyle w:val="Hipersaitas"/>
            <w:color w:val="auto"/>
            <w:u w:val="none"/>
          </w:rPr>
          <w:t>2019</w:t>
        </w:r>
      </w:hyperlink>
      <w:r w:rsidRPr="00030559">
        <w:t xml:space="preserve"> m. Šilalės rajono savivaldybės </w:t>
      </w:r>
      <w:hyperlink r:id="rId11" w:tooltip="Meras" w:history="1">
        <w:r w:rsidRPr="00F77F0F">
          <w:rPr>
            <w:rStyle w:val="Hipersaitas"/>
            <w:color w:val="auto"/>
            <w:u w:val="none"/>
          </w:rPr>
          <w:t>meras</w:t>
        </w:r>
      </w:hyperlink>
      <w:r w:rsidRPr="00030559">
        <w:t>;</w:t>
      </w:r>
    </w:p>
    <w:p w14:paraId="6B3C789A" w14:textId="303B0AEF" w:rsidR="00F77F0F" w:rsidRDefault="00F77F0F" w:rsidP="00F77F0F">
      <w:pPr>
        <w:pStyle w:val="Sraopastraipa"/>
        <w:numPr>
          <w:ilvl w:val="1"/>
          <w:numId w:val="4"/>
        </w:numPr>
        <w:autoSpaceDE w:val="0"/>
        <w:autoSpaceDN w:val="0"/>
        <w:adjustRightInd w:val="0"/>
      </w:pPr>
      <w:r>
        <w:t xml:space="preserve">Valdemaras Jasevičius, </w:t>
      </w:r>
      <w:hyperlink r:id="rId12" w:tooltip="2003" w:history="1">
        <w:r w:rsidRPr="00CC54F2">
          <w:rPr>
            <w:rStyle w:val="Hipersaitas"/>
            <w:color w:val="auto"/>
            <w:u w:val="none"/>
          </w:rPr>
          <w:t>2003</w:t>
        </w:r>
      </w:hyperlink>
      <w:r w:rsidRPr="00CC54F2">
        <w:t>–</w:t>
      </w:r>
      <w:hyperlink r:id="rId13" w:tooltip="2007" w:history="1">
        <w:r w:rsidRPr="00CC54F2">
          <w:rPr>
            <w:rStyle w:val="Hipersaitas"/>
            <w:color w:val="auto"/>
            <w:u w:val="none"/>
          </w:rPr>
          <w:t>2007</w:t>
        </w:r>
      </w:hyperlink>
      <w:r w:rsidRPr="00CC54F2">
        <w:t xml:space="preserve"> m. Šilalės rajono savivaldybės </w:t>
      </w:r>
      <w:hyperlink r:id="rId14" w:tooltip="Meras" w:history="1">
        <w:r w:rsidRPr="00CC54F2">
          <w:rPr>
            <w:rStyle w:val="Hipersaitas"/>
            <w:color w:val="auto"/>
            <w:u w:val="none"/>
          </w:rPr>
          <w:t>meras</w:t>
        </w:r>
      </w:hyperlink>
      <w:r>
        <w:t>;</w:t>
      </w:r>
    </w:p>
    <w:p w14:paraId="2B37CF53" w14:textId="7E1013F3" w:rsidR="00030559" w:rsidRDefault="00030559" w:rsidP="00030559">
      <w:pPr>
        <w:autoSpaceDE w:val="0"/>
        <w:autoSpaceDN w:val="0"/>
        <w:adjustRightInd w:val="0"/>
        <w:ind w:firstLine="851"/>
      </w:pPr>
      <w:r w:rsidRPr="00030559">
        <w:t xml:space="preserve">1.5. Steponas Norbutas – </w:t>
      </w:r>
      <w:hyperlink r:id="rId15" w:tooltip="2001" w:history="1">
        <w:r w:rsidRPr="00030559">
          <w:rPr>
            <w:rStyle w:val="Hipersaitas"/>
            <w:color w:val="auto"/>
            <w:u w:val="none"/>
          </w:rPr>
          <w:t>2001</w:t>
        </w:r>
      </w:hyperlink>
      <w:r w:rsidRPr="00030559">
        <w:t>–</w:t>
      </w:r>
      <w:hyperlink r:id="rId16" w:tooltip="2002" w:history="1">
        <w:r w:rsidRPr="00030559">
          <w:rPr>
            <w:rStyle w:val="Hipersaitas"/>
            <w:color w:val="auto"/>
            <w:u w:val="none"/>
          </w:rPr>
          <w:t>2002</w:t>
        </w:r>
      </w:hyperlink>
      <w:r w:rsidRPr="00030559">
        <w:t xml:space="preserve"> m. </w:t>
      </w:r>
      <w:hyperlink r:id="rId17" w:tooltip="Šilalės rajono savivaldybės taryba" w:history="1">
        <w:r w:rsidRPr="00030559">
          <w:rPr>
            <w:rStyle w:val="Hipersaitas"/>
            <w:color w:val="auto"/>
            <w:u w:val="none"/>
          </w:rPr>
          <w:t>Šilalės rajono savivaldybės meras</w:t>
        </w:r>
      </w:hyperlink>
      <w:r>
        <w:t>;</w:t>
      </w:r>
    </w:p>
    <w:p w14:paraId="17196E02" w14:textId="70DB31D8" w:rsidR="00030559" w:rsidRDefault="00030559" w:rsidP="00030559">
      <w:pPr>
        <w:autoSpaceDE w:val="0"/>
        <w:autoSpaceDN w:val="0"/>
        <w:adjustRightInd w:val="0"/>
        <w:ind w:firstLine="851"/>
      </w:pPr>
      <w:r>
        <w:t xml:space="preserve">1.6. Osvaldas </w:t>
      </w:r>
      <w:proofErr w:type="spellStart"/>
      <w:r>
        <w:t>Šarmavičius</w:t>
      </w:r>
      <w:proofErr w:type="spellEnd"/>
      <w:r>
        <w:t xml:space="preserve"> –</w:t>
      </w:r>
      <w:r w:rsidR="00561012">
        <w:t xml:space="preserve"> </w:t>
      </w:r>
      <w:hyperlink r:id="rId18" w:tooltip="2007" w:history="1">
        <w:r w:rsidR="00EB1C85" w:rsidRPr="00EB1C85">
          <w:rPr>
            <w:rStyle w:val="Hipersaitas"/>
            <w:color w:val="auto"/>
            <w:u w:val="none"/>
          </w:rPr>
          <w:t>2000</w:t>
        </w:r>
      </w:hyperlink>
      <w:r w:rsidR="00EB1C85">
        <w:t xml:space="preserve"> m. Šilalės rajono savivaldybės </w:t>
      </w:r>
      <w:hyperlink r:id="rId19" w:tooltip="Meras" w:history="1">
        <w:r w:rsidR="00EB1C85" w:rsidRPr="00EB1C85">
          <w:rPr>
            <w:rStyle w:val="Hipersaitas"/>
            <w:color w:val="auto"/>
            <w:u w:val="none"/>
          </w:rPr>
          <w:t>meras</w:t>
        </w:r>
      </w:hyperlink>
      <w:r w:rsidR="00EB1C85">
        <w:t>.</w:t>
      </w:r>
    </w:p>
    <w:p w14:paraId="1052FD02" w14:textId="0FB498C3" w:rsidR="00DE6461" w:rsidRDefault="00DE6461" w:rsidP="00DE6461">
      <w:pPr>
        <w:tabs>
          <w:tab w:val="left" w:pos="851"/>
        </w:tabs>
        <w:ind w:firstLine="851"/>
        <w:jc w:val="both"/>
        <w:rPr>
          <w:color w:val="000000"/>
        </w:rPr>
      </w:pPr>
      <w:r>
        <w:rPr>
          <w:color w:val="000000"/>
        </w:rPr>
        <w:t>2. P a v e d u paskelbti šį potvarkį</w:t>
      </w:r>
      <w:r w:rsidRPr="00DE6461">
        <w:rPr>
          <w:color w:val="000000"/>
        </w:rPr>
        <w:t xml:space="preserve"> </w:t>
      </w:r>
      <w:r>
        <w:rPr>
          <w:color w:val="000000"/>
        </w:rPr>
        <w:t xml:space="preserve">Šilalės rajono savivaldybės interneto svetainėje </w:t>
      </w:r>
      <w:r w:rsidRPr="00D80F04">
        <w:t>www.</w:t>
      </w:r>
      <w:r>
        <w:t>silale</w:t>
      </w:r>
      <w:r w:rsidRPr="00D80F04">
        <w:t>.lt</w:t>
      </w:r>
      <w:r>
        <w:t>.</w:t>
      </w:r>
    </w:p>
    <w:p w14:paraId="11B1362A" w14:textId="77777777" w:rsidR="006355D0" w:rsidRDefault="006355D0" w:rsidP="00EA1DF7">
      <w:pPr>
        <w:tabs>
          <w:tab w:val="left" w:pos="1134"/>
        </w:tabs>
        <w:ind w:firstLine="840"/>
        <w:jc w:val="both"/>
      </w:pPr>
      <w: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potvarkio paskelbimo arba įteikimo suinteresuotam asmeniui dienos.</w:t>
      </w:r>
    </w:p>
    <w:p w14:paraId="567797CA" w14:textId="77777777" w:rsidR="00D9380C" w:rsidRDefault="003730A3" w:rsidP="00D9380C">
      <w:pPr>
        <w:tabs>
          <w:tab w:val="left" w:pos="1560"/>
        </w:tabs>
        <w:jc w:val="both"/>
      </w:pPr>
      <w:r>
        <w:t xml:space="preserve">     </w:t>
      </w:r>
    </w:p>
    <w:p w14:paraId="4506F281" w14:textId="77777777" w:rsidR="00C72262" w:rsidRDefault="00C72262" w:rsidP="00D9380C">
      <w:pPr>
        <w:tabs>
          <w:tab w:val="left" w:pos="1560"/>
        </w:tabs>
        <w:jc w:val="both"/>
      </w:pPr>
    </w:p>
    <w:p w14:paraId="0A069279" w14:textId="77777777" w:rsidR="00030559" w:rsidRDefault="00030559" w:rsidP="00030559">
      <w:pPr>
        <w:jc w:val="center"/>
        <w:rPr>
          <w:b/>
        </w:rPr>
      </w:pPr>
    </w:p>
    <w:p w14:paraId="381361D4" w14:textId="77777777" w:rsidR="003730A3" w:rsidRDefault="003730A3" w:rsidP="003730A3">
      <w:pPr>
        <w:pStyle w:val="Sraopastraipa"/>
        <w:jc w:val="both"/>
      </w:pPr>
    </w:p>
    <w:p w14:paraId="5A9CDF3A" w14:textId="77777777" w:rsidR="003730A3" w:rsidRDefault="00EA02D4" w:rsidP="00D87B16">
      <w:pPr>
        <w:jc w:val="both"/>
      </w:pPr>
      <w:r>
        <w:t>Savivaldybės m</w:t>
      </w:r>
      <w:r w:rsidR="003730A3">
        <w:t xml:space="preserve">eras                                                         </w:t>
      </w:r>
      <w:r>
        <w:t xml:space="preserve">                               </w:t>
      </w:r>
      <w:r w:rsidR="00D87B16">
        <w:t xml:space="preserve">           </w:t>
      </w:r>
      <w:r w:rsidR="003730A3">
        <w:t xml:space="preserve"> </w:t>
      </w:r>
      <w:r w:rsidR="006119B6">
        <w:t>Tadas Bartkus</w:t>
      </w:r>
    </w:p>
    <w:sectPr w:rsidR="003730A3" w:rsidSect="004027A8">
      <w:headerReference w:type="first" r:id="rId20"/>
      <w:pgSz w:w="11907" w:h="16840" w:code="9"/>
      <w:pgMar w:top="28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882B1" w14:textId="77777777" w:rsidR="00DB30E8" w:rsidRDefault="00DB30E8" w:rsidP="00D6317C">
      <w:r>
        <w:separator/>
      </w:r>
    </w:p>
  </w:endnote>
  <w:endnote w:type="continuationSeparator" w:id="0">
    <w:p w14:paraId="0BE1DC14" w14:textId="77777777" w:rsidR="00DB30E8" w:rsidRDefault="00DB30E8" w:rsidP="00D6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A2555" w14:textId="77777777" w:rsidR="00DB30E8" w:rsidRDefault="00DB30E8" w:rsidP="00D6317C">
      <w:r>
        <w:separator/>
      </w:r>
    </w:p>
  </w:footnote>
  <w:footnote w:type="continuationSeparator" w:id="0">
    <w:p w14:paraId="3EE51C2C" w14:textId="77777777" w:rsidR="00DB30E8" w:rsidRDefault="00DB30E8" w:rsidP="00D63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DBE17" w14:textId="77777777" w:rsidR="009A4866" w:rsidRDefault="0011323B" w:rsidP="00A94E8A">
    <w:pPr>
      <w:jc w:val="center"/>
    </w:pPr>
    <w:r>
      <w:rPr>
        <w:noProof/>
      </w:rPr>
      <w:drawing>
        <wp:inline distT="0" distB="0" distL="0" distR="0" wp14:anchorId="7F8AF8EC" wp14:editId="117C7C15">
          <wp:extent cx="545465" cy="629920"/>
          <wp:effectExtent l="0" t="0" r="6985" b="0"/>
          <wp:docPr id="2069586598" name="Paveikslėlis 206958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 cy="629920"/>
                  </a:xfrm>
                  <a:prstGeom prst="rect">
                    <a:avLst/>
                  </a:prstGeom>
                  <a:noFill/>
                  <a:ln>
                    <a:noFill/>
                  </a:ln>
                </pic:spPr>
              </pic:pic>
            </a:graphicData>
          </a:graphic>
        </wp:inline>
      </w:drawing>
    </w:r>
  </w:p>
  <w:p w14:paraId="2D026334" w14:textId="77777777" w:rsidR="009A4866" w:rsidRDefault="009A4866" w:rsidP="00A94E8A">
    <w:pPr>
      <w:jc w:val="center"/>
    </w:pPr>
  </w:p>
  <w:p w14:paraId="4FA49C7A" w14:textId="77777777" w:rsidR="009A4866" w:rsidRDefault="003730A3" w:rsidP="00A94E8A">
    <w:pPr>
      <w:jc w:val="center"/>
      <w:rPr>
        <w:b/>
        <w:caps/>
        <w:sz w:val="26"/>
        <w:szCs w:val="26"/>
      </w:rPr>
    </w:pPr>
    <w:r w:rsidRPr="002B6CB7">
      <w:rPr>
        <w:b/>
        <w:caps/>
        <w:sz w:val="26"/>
        <w:szCs w:val="26"/>
      </w:rPr>
      <w:t xml:space="preserve">Šilalės rajono savivaldybės </w:t>
    </w:r>
  </w:p>
  <w:p w14:paraId="7913E54F" w14:textId="77777777" w:rsidR="009A4866" w:rsidRDefault="003730A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40E5"/>
    <w:multiLevelType w:val="hybridMultilevel"/>
    <w:tmpl w:val="2900673A"/>
    <w:lvl w:ilvl="0" w:tplc="76E808E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FF939F6"/>
    <w:multiLevelType w:val="multilevel"/>
    <w:tmpl w:val="7318BEF2"/>
    <w:lvl w:ilvl="0">
      <w:start w:val="1"/>
      <w:numFmt w:val="decimal"/>
      <w:lvlText w:val="%1."/>
      <w:lvlJc w:val="left"/>
      <w:pPr>
        <w:ind w:left="120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357" w:hanging="1440"/>
      </w:pPr>
      <w:rPr>
        <w:rFonts w:hint="default"/>
      </w:rPr>
    </w:lvl>
    <w:lvl w:ilvl="8">
      <w:start w:val="1"/>
      <w:numFmt w:val="decimal"/>
      <w:isLgl/>
      <w:lvlText w:val="%1.%2.%3.%4.%5.%6.%7.%8.%9."/>
      <w:lvlJc w:val="left"/>
      <w:pPr>
        <w:ind w:left="2728" w:hanging="1800"/>
      </w:pPr>
      <w:rPr>
        <w:rFonts w:hint="default"/>
      </w:rPr>
    </w:lvl>
  </w:abstractNum>
  <w:abstractNum w:abstractNumId="2" w15:restartNumberingAfterBreak="0">
    <w:nsid w:val="35750B49"/>
    <w:multiLevelType w:val="hybridMultilevel"/>
    <w:tmpl w:val="82440EC2"/>
    <w:lvl w:ilvl="0" w:tplc="2F3680F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3D646DE0"/>
    <w:multiLevelType w:val="multilevel"/>
    <w:tmpl w:val="7318BEF2"/>
    <w:lvl w:ilvl="0">
      <w:start w:val="1"/>
      <w:numFmt w:val="decimal"/>
      <w:lvlText w:val="%1."/>
      <w:lvlJc w:val="left"/>
      <w:pPr>
        <w:ind w:left="120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357" w:hanging="1440"/>
      </w:pPr>
      <w:rPr>
        <w:rFonts w:hint="default"/>
      </w:rPr>
    </w:lvl>
    <w:lvl w:ilvl="8">
      <w:start w:val="1"/>
      <w:numFmt w:val="decimal"/>
      <w:isLgl/>
      <w:lvlText w:val="%1.%2.%3.%4.%5.%6.%7.%8.%9."/>
      <w:lvlJc w:val="left"/>
      <w:pPr>
        <w:ind w:left="2728" w:hanging="1800"/>
      </w:pPr>
      <w:rPr>
        <w:rFonts w:hint="default"/>
      </w:rPr>
    </w:lvl>
  </w:abstractNum>
  <w:abstractNum w:abstractNumId="4" w15:restartNumberingAfterBreak="0">
    <w:nsid w:val="6C473F45"/>
    <w:multiLevelType w:val="hybridMultilevel"/>
    <w:tmpl w:val="50F09000"/>
    <w:lvl w:ilvl="0" w:tplc="126E6274">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A3"/>
    <w:rsid w:val="00000A5E"/>
    <w:rsid w:val="00006221"/>
    <w:rsid w:val="00030559"/>
    <w:rsid w:val="0003275C"/>
    <w:rsid w:val="000B7397"/>
    <w:rsid w:val="000B739D"/>
    <w:rsid w:val="000C0E7F"/>
    <w:rsid w:val="000D7CDD"/>
    <w:rsid w:val="0010677D"/>
    <w:rsid w:val="00107EE5"/>
    <w:rsid w:val="0011323B"/>
    <w:rsid w:val="00147FE1"/>
    <w:rsid w:val="001541BD"/>
    <w:rsid w:val="001D3209"/>
    <w:rsid w:val="00241EC5"/>
    <w:rsid w:val="002665AD"/>
    <w:rsid w:val="002843C0"/>
    <w:rsid w:val="002B2EC6"/>
    <w:rsid w:val="002C5928"/>
    <w:rsid w:val="002D7AFA"/>
    <w:rsid w:val="002F33CC"/>
    <w:rsid w:val="003574DB"/>
    <w:rsid w:val="003730A3"/>
    <w:rsid w:val="00385286"/>
    <w:rsid w:val="003B4E10"/>
    <w:rsid w:val="003C01E9"/>
    <w:rsid w:val="003C5214"/>
    <w:rsid w:val="004027A8"/>
    <w:rsid w:val="00432724"/>
    <w:rsid w:val="00466C74"/>
    <w:rsid w:val="004952DA"/>
    <w:rsid w:val="004F2D6A"/>
    <w:rsid w:val="00561012"/>
    <w:rsid w:val="00584EA9"/>
    <w:rsid w:val="0058726E"/>
    <w:rsid w:val="00592BE7"/>
    <w:rsid w:val="005E2C45"/>
    <w:rsid w:val="005F3CC5"/>
    <w:rsid w:val="00600A0A"/>
    <w:rsid w:val="00610A7C"/>
    <w:rsid w:val="006119B6"/>
    <w:rsid w:val="006213EC"/>
    <w:rsid w:val="00622C05"/>
    <w:rsid w:val="006337AE"/>
    <w:rsid w:val="006355D0"/>
    <w:rsid w:val="00650B36"/>
    <w:rsid w:val="006E2A3A"/>
    <w:rsid w:val="006F11A9"/>
    <w:rsid w:val="00703047"/>
    <w:rsid w:val="00707528"/>
    <w:rsid w:val="00712484"/>
    <w:rsid w:val="0071510D"/>
    <w:rsid w:val="00722CA8"/>
    <w:rsid w:val="007331FF"/>
    <w:rsid w:val="007710E3"/>
    <w:rsid w:val="007A2BA0"/>
    <w:rsid w:val="007A796B"/>
    <w:rsid w:val="0081712C"/>
    <w:rsid w:val="00827B0E"/>
    <w:rsid w:val="00864DCA"/>
    <w:rsid w:val="00877811"/>
    <w:rsid w:val="0088098D"/>
    <w:rsid w:val="008A5DFB"/>
    <w:rsid w:val="008B685D"/>
    <w:rsid w:val="008D21A3"/>
    <w:rsid w:val="008E7E71"/>
    <w:rsid w:val="009236F3"/>
    <w:rsid w:val="00933126"/>
    <w:rsid w:val="009348A0"/>
    <w:rsid w:val="009451E2"/>
    <w:rsid w:val="009612A3"/>
    <w:rsid w:val="00984FAB"/>
    <w:rsid w:val="0099308A"/>
    <w:rsid w:val="00995C26"/>
    <w:rsid w:val="009A4866"/>
    <w:rsid w:val="009B16D8"/>
    <w:rsid w:val="009D6185"/>
    <w:rsid w:val="009E109B"/>
    <w:rsid w:val="009E7B32"/>
    <w:rsid w:val="00A03515"/>
    <w:rsid w:val="00A148A3"/>
    <w:rsid w:val="00A323DA"/>
    <w:rsid w:val="00A64E14"/>
    <w:rsid w:val="00AA1C96"/>
    <w:rsid w:val="00AB1327"/>
    <w:rsid w:val="00AD578F"/>
    <w:rsid w:val="00B21D57"/>
    <w:rsid w:val="00B616C4"/>
    <w:rsid w:val="00B92CF8"/>
    <w:rsid w:val="00BB0D5E"/>
    <w:rsid w:val="00BC0FAC"/>
    <w:rsid w:val="00BC3AC6"/>
    <w:rsid w:val="00BE7B76"/>
    <w:rsid w:val="00C33220"/>
    <w:rsid w:val="00C366BF"/>
    <w:rsid w:val="00C4018B"/>
    <w:rsid w:val="00C57147"/>
    <w:rsid w:val="00C72262"/>
    <w:rsid w:val="00CC54F2"/>
    <w:rsid w:val="00CD6042"/>
    <w:rsid w:val="00D40AE2"/>
    <w:rsid w:val="00D41918"/>
    <w:rsid w:val="00D6317C"/>
    <w:rsid w:val="00D87B16"/>
    <w:rsid w:val="00D918C9"/>
    <w:rsid w:val="00D9380C"/>
    <w:rsid w:val="00DB2C58"/>
    <w:rsid w:val="00DB30E8"/>
    <w:rsid w:val="00DB4720"/>
    <w:rsid w:val="00DC0BD7"/>
    <w:rsid w:val="00DD2F4B"/>
    <w:rsid w:val="00DD5CFB"/>
    <w:rsid w:val="00DE6461"/>
    <w:rsid w:val="00E24EBA"/>
    <w:rsid w:val="00E30A2F"/>
    <w:rsid w:val="00E53DC4"/>
    <w:rsid w:val="00E76778"/>
    <w:rsid w:val="00EA02D4"/>
    <w:rsid w:val="00EA1DF7"/>
    <w:rsid w:val="00EB1C85"/>
    <w:rsid w:val="00EC5153"/>
    <w:rsid w:val="00EC5BCC"/>
    <w:rsid w:val="00F37199"/>
    <w:rsid w:val="00F656ED"/>
    <w:rsid w:val="00F77F0F"/>
    <w:rsid w:val="00F84D62"/>
    <w:rsid w:val="00F928FD"/>
    <w:rsid w:val="00F958B0"/>
    <w:rsid w:val="00FA1A65"/>
    <w:rsid w:val="00FD0EDB"/>
    <w:rsid w:val="00FE33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02137"/>
  <w15:docId w15:val="{5DC8377A-2522-4693-99D6-48B95F42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0A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730A3"/>
    <w:pPr>
      <w:ind w:left="720"/>
      <w:contextualSpacing/>
    </w:pPr>
  </w:style>
  <w:style w:type="table" w:styleId="Lentelstinklelis">
    <w:name w:val="Table Grid"/>
    <w:basedOn w:val="prastojilentel"/>
    <w:uiPriority w:val="59"/>
    <w:rsid w:val="003730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1510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510D"/>
    <w:rPr>
      <w:rFonts w:ascii="Segoe UI" w:eastAsia="Times New Roman" w:hAnsi="Segoe UI" w:cs="Segoe UI"/>
      <w:sz w:val="18"/>
      <w:szCs w:val="18"/>
      <w:lang w:eastAsia="lt-LT"/>
    </w:rPr>
  </w:style>
  <w:style w:type="character" w:styleId="Hipersaitas">
    <w:name w:val="Hyperlink"/>
    <w:uiPriority w:val="99"/>
    <w:semiHidden/>
    <w:unhideWhenUsed/>
    <w:rsid w:val="00030559"/>
    <w:rPr>
      <w:color w:val="0000FF"/>
      <w:u w:val="single"/>
    </w:rPr>
  </w:style>
  <w:style w:type="paragraph" w:styleId="Pagrindiniotekstotrauka">
    <w:name w:val="Body Text Indent"/>
    <w:basedOn w:val="prastasis"/>
    <w:link w:val="PagrindiniotekstotraukaDiagrama"/>
    <w:semiHidden/>
    <w:unhideWhenUsed/>
    <w:rsid w:val="00030559"/>
    <w:pPr>
      <w:ind w:firstLine="1185"/>
      <w:jc w:val="both"/>
    </w:pPr>
    <w:rPr>
      <w:rFonts w:ascii="TimesLT" w:hAnsi="TimesLT"/>
      <w:szCs w:val="20"/>
      <w:lang w:eastAsia="en-US"/>
    </w:rPr>
  </w:style>
  <w:style w:type="character" w:customStyle="1" w:styleId="PagrindiniotekstotraukaDiagrama">
    <w:name w:val="Pagrindinio teksto įtrauka Diagrama"/>
    <w:basedOn w:val="Numatytasispastraiposriftas"/>
    <w:link w:val="Pagrindiniotekstotrauka"/>
    <w:semiHidden/>
    <w:rsid w:val="00030559"/>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93078">
      <w:bodyDiv w:val="1"/>
      <w:marLeft w:val="0"/>
      <w:marRight w:val="0"/>
      <w:marTop w:val="0"/>
      <w:marBottom w:val="0"/>
      <w:divBdr>
        <w:top w:val="none" w:sz="0" w:space="0" w:color="auto"/>
        <w:left w:val="none" w:sz="0" w:space="0" w:color="auto"/>
        <w:bottom w:val="none" w:sz="0" w:space="0" w:color="auto"/>
        <w:right w:val="none" w:sz="0" w:space="0" w:color="auto"/>
      </w:divBdr>
    </w:div>
    <w:div w:id="19917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wikipedia.org/wiki/2023" TargetMode="External"/><Relationship Id="rId13" Type="http://schemas.openxmlformats.org/officeDocument/2006/relationships/hyperlink" Target="https://lt.wikipedia.org/wiki/2007" TargetMode="External"/><Relationship Id="rId18" Type="http://schemas.openxmlformats.org/officeDocument/2006/relationships/hyperlink" Target="https://lt.wikipedia.org/wiki/20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t.wikipedia.org/wiki/2003" TargetMode="External"/><Relationship Id="rId17" Type="http://schemas.openxmlformats.org/officeDocument/2006/relationships/hyperlink" Target="https://lt.wikipedia.org/wiki/%C5%A0ilal%C4%97s_rajono_savivaldyb%C4%97s_taryba" TargetMode="External"/><Relationship Id="rId2" Type="http://schemas.openxmlformats.org/officeDocument/2006/relationships/numbering" Target="numbering.xml"/><Relationship Id="rId16" Type="http://schemas.openxmlformats.org/officeDocument/2006/relationships/hyperlink" Target="https://lt.wikipedia.org/wiki/20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ki-data.lt-lt.nina.az/Meras.html" TargetMode="External"/><Relationship Id="rId5" Type="http://schemas.openxmlformats.org/officeDocument/2006/relationships/webSettings" Target="webSettings.xml"/><Relationship Id="rId15" Type="http://schemas.openxmlformats.org/officeDocument/2006/relationships/hyperlink" Target="https://lt.wikipedia.org/wiki/2001" TargetMode="External"/><Relationship Id="rId10" Type="http://schemas.openxmlformats.org/officeDocument/2006/relationships/hyperlink" Target="https://www.wiki-data.lt-lt.nina.az/2019.html" TargetMode="External"/><Relationship Id="rId19" Type="http://schemas.openxmlformats.org/officeDocument/2006/relationships/hyperlink" Target="https://lt.wikipedia.org/wiki/Meras" TargetMode="External"/><Relationship Id="rId4" Type="http://schemas.openxmlformats.org/officeDocument/2006/relationships/settings" Target="settings.xml"/><Relationship Id="rId9" Type="http://schemas.openxmlformats.org/officeDocument/2006/relationships/hyperlink" Target="https://www.wiki-data.lt-lt.nina.az/2011.html" TargetMode="External"/><Relationship Id="rId14" Type="http://schemas.openxmlformats.org/officeDocument/2006/relationships/hyperlink" Target="https://lt.wikipedia.org/wiki/Mer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E61D-0E71-4EAC-9F8C-B8D17BF5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1617</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2022-11-23T12:50:00Z</cp:lastPrinted>
  <dcterms:created xsi:type="dcterms:W3CDTF">2024-07-11T06:30:00Z</dcterms:created>
  <dcterms:modified xsi:type="dcterms:W3CDTF">2024-07-11T06:30:00Z</dcterms:modified>
</cp:coreProperties>
</file>