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42DAA" w14:textId="77777777" w:rsidR="000D0E9C" w:rsidRDefault="000D0E9C" w:rsidP="00F469B1">
      <w:pPr>
        <w:ind w:left="3888" w:firstLine="1782"/>
      </w:pPr>
      <w:r>
        <w:t>PATVIRTINTA</w:t>
      </w:r>
    </w:p>
    <w:p w14:paraId="6F48BA88" w14:textId="77777777" w:rsidR="000D0E9C" w:rsidRDefault="000D0E9C" w:rsidP="00F469B1">
      <w:pPr>
        <w:ind w:left="3888" w:firstLine="1782"/>
      </w:pPr>
      <w:r>
        <w:t xml:space="preserve">Šilalės rajono savivaldybės tarybos </w:t>
      </w:r>
    </w:p>
    <w:p w14:paraId="5428E333" w14:textId="3ADAD407" w:rsidR="000D0E9C" w:rsidRDefault="000D0E9C" w:rsidP="00F469B1">
      <w:pPr>
        <w:ind w:left="3888" w:firstLine="1782"/>
      </w:pPr>
      <w:r>
        <w:t>2023 m.</w:t>
      </w:r>
      <w:r w:rsidR="000B42B3">
        <w:t xml:space="preserve"> rugpjūčio</w:t>
      </w:r>
      <w:r>
        <w:t xml:space="preserve"> </w:t>
      </w:r>
      <w:r w:rsidR="00F469B1">
        <w:t>31</w:t>
      </w:r>
      <w:r>
        <w:t xml:space="preserve"> d. sprendimu </w:t>
      </w:r>
    </w:p>
    <w:p w14:paraId="3FA0F5AB" w14:textId="0760B729" w:rsidR="000D0E9C" w:rsidRPr="004463EE" w:rsidRDefault="000D0E9C" w:rsidP="00F469B1">
      <w:pPr>
        <w:ind w:left="3888" w:firstLine="1782"/>
      </w:pPr>
      <w:r>
        <w:t>Nr. T1-</w:t>
      </w:r>
      <w:r w:rsidR="00F469B1">
        <w:t>215</w:t>
      </w:r>
    </w:p>
    <w:p w14:paraId="1CFD684E" w14:textId="77777777" w:rsidR="000D0E9C" w:rsidRDefault="000D0E9C" w:rsidP="000D0E9C">
      <w:pPr>
        <w:ind w:firstLine="851"/>
        <w:jc w:val="both"/>
        <w:rPr>
          <w:b/>
          <w:bCs/>
          <w:szCs w:val="24"/>
          <w:lang w:eastAsia="lt-LT"/>
        </w:rPr>
      </w:pPr>
    </w:p>
    <w:p w14:paraId="4097413E" w14:textId="41ACB6D8" w:rsidR="000D0E9C" w:rsidRDefault="000D0E9C" w:rsidP="00236862">
      <w:pPr>
        <w:jc w:val="center"/>
        <w:rPr>
          <w:b/>
          <w:bCs/>
          <w:szCs w:val="24"/>
          <w:lang w:eastAsia="lt-LT"/>
        </w:rPr>
      </w:pPr>
      <w:r w:rsidRPr="00EF23DF">
        <w:rPr>
          <w:b/>
          <w:bCs/>
          <w:szCs w:val="24"/>
          <w:lang w:eastAsia="lt-LT"/>
        </w:rPr>
        <w:t xml:space="preserve">ŠILALĖS RAJONO SAVIVALDYBĖS TERITORIJOJE VEIKIANČIŲ NEVYRIAUSYBINIŲ ORGANIZACIJŲ RĖMIMO  IR BENDRUOMENINIŲ ORGANIZACIJŲ DALINIO VEIKLOS IŠLAIDŲ </w:t>
      </w:r>
      <w:r>
        <w:rPr>
          <w:b/>
          <w:bCs/>
          <w:szCs w:val="24"/>
          <w:lang w:eastAsia="lt-LT"/>
        </w:rPr>
        <w:t>KOMPENSAVIMO TVARKOS APRAŠ</w:t>
      </w:r>
      <w:r w:rsidR="00236862">
        <w:rPr>
          <w:b/>
          <w:bCs/>
          <w:szCs w:val="24"/>
          <w:lang w:eastAsia="lt-LT"/>
        </w:rPr>
        <w:t>AS</w:t>
      </w:r>
    </w:p>
    <w:p w14:paraId="05AEB740" w14:textId="77777777" w:rsidR="000D0E9C" w:rsidRDefault="000D0E9C" w:rsidP="000D0E9C">
      <w:pPr>
        <w:ind w:firstLine="851"/>
        <w:jc w:val="center"/>
        <w:rPr>
          <w:b/>
        </w:rPr>
      </w:pPr>
    </w:p>
    <w:p w14:paraId="1AB8CFEB" w14:textId="77777777" w:rsidR="000D0E9C" w:rsidRDefault="000D0E9C" w:rsidP="000B42B3">
      <w:pPr>
        <w:jc w:val="center"/>
        <w:rPr>
          <w:b/>
          <w:sz w:val="20"/>
        </w:rPr>
      </w:pPr>
      <w:r>
        <w:rPr>
          <w:b/>
        </w:rPr>
        <w:t>I SKYRIUS</w:t>
      </w:r>
    </w:p>
    <w:p w14:paraId="3F0D30A7" w14:textId="77777777" w:rsidR="000D0E9C" w:rsidRDefault="000D0E9C" w:rsidP="000B42B3">
      <w:pPr>
        <w:keepNext/>
        <w:jc w:val="center"/>
        <w:outlineLvl w:val="1"/>
        <w:rPr>
          <w:b/>
          <w:bCs/>
          <w:szCs w:val="24"/>
          <w:lang w:eastAsia="lt-LT"/>
        </w:rPr>
      </w:pPr>
      <w:r>
        <w:rPr>
          <w:b/>
          <w:bCs/>
          <w:szCs w:val="24"/>
          <w:lang w:eastAsia="lt-LT"/>
        </w:rPr>
        <w:t>BENDROSIOS NUOSTATOS</w:t>
      </w:r>
    </w:p>
    <w:p w14:paraId="78105F0A" w14:textId="77777777" w:rsidR="000D0E9C" w:rsidRDefault="000D0E9C" w:rsidP="000D0E9C">
      <w:pPr>
        <w:ind w:firstLine="851"/>
        <w:jc w:val="both"/>
        <w:rPr>
          <w:b/>
          <w:bCs/>
        </w:rPr>
      </w:pPr>
    </w:p>
    <w:p w14:paraId="271B03D0" w14:textId="77777777" w:rsidR="000D0E9C" w:rsidRDefault="000D0E9C" w:rsidP="000D0E9C">
      <w:pPr>
        <w:ind w:firstLine="851"/>
        <w:jc w:val="both"/>
      </w:pPr>
      <w:r>
        <w:t xml:space="preserve">1. Šilalės rajono </w:t>
      </w:r>
      <w:r w:rsidRPr="00A42013">
        <w:t>savivaldybės teritorijoje veikiančių nevyriausybinių organizacijų rėmimo ir bendruomeninių organizacijų dalinio veiklos išlaidų kompensavimo aprašas (toliau – Aprašas) reglamentuoja nevyriausybinių bei bendruomeninių</w:t>
      </w:r>
      <w:r>
        <w:t xml:space="preserve"> organizacijų veiklos dalinio finansavimo iš Šilalės rajono savivaldybės (toliau – Savivaldybė) biudžeto lėšų ir atsiskaitymo už panaudotas lėšas tvarką.</w:t>
      </w:r>
    </w:p>
    <w:p w14:paraId="526DFBBB" w14:textId="77777777" w:rsidR="000D0E9C" w:rsidRDefault="000D0E9C" w:rsidP="000D0E9C">
      <w:pPr>
        <w:ind w:firstLine="851"/>
        <w:jc w:val="both"/>
      </w:pPr>
      <w:r>
        <w:t xml:space="preserve">2. Siekiama sukurti sistemą, pagal kurią nevyriausybinės </w:t>
      </w:r>
      <w:r w:rsidRPr="00A42013">
        <w:t>bei bendruomeninės</w:t>
      </w:r>
      <w:r>
        <w:t xml:space="preserve"> organizacijos galėtų gauti iš Savivaldybės finansavimą labiausiai pažeidžiamoms visuomenės grupėms bei pačių organizacijų stiprinimui, jų įtraukimui į demokratijos kūrimo procesą (dalyvauti sprendžiant viešuosius vietos reikalus, teikti daugiau viešųjų paslaugų, vykdyti prevencinių veiklų, plėtoti bendruomeninei ir nevyriausybinių organizacijų veiklai tinkamą infrastruktūrą) ir išsaugojimui, veiklos plėtojimui. Savivaldybė siekia stiprinti nevyriausybinių organizacijų ir bendruomenių vaidmenį sprendžiant kylančias socialines, ekonomines ir kultūrines problemas, įgalinti jas teikti paslaugas ir dalyvauti nacionalinėse bei tarptautinėse finansavimo programose.</w:t>
      </w:r>
    </w:p>
    <w:p w14:paraId="605F2579" w14:textId="77777777" w:rsidR="000D0E9C" w:rsidRPr="00897FF8" w:rsidRDefault="000D0E9C" w:rsidP="000D0E9C">
      <w:pPr>
        <w:ind w:firstLine="851"/>
        <w:jc w:val="both"/>
      </w:pPr>
      <w:r>
        <w:t xml:space="preserve">Svarbu, kad </w:t>
      </w:r>
      <w:r w:rsidRPr="00A42013">
        <w:t>nevyriausybinės bei bendruomeninės organizacijos</w:t>
      </w:r>
      <w:r>
        <w:t xml:space="preserve"> išnaudotų visas galimybes sustiprėti, kad galėtų pasiekti savo tikslą – kurti atvirą teisinę ir darnią pilietinę visuomenę, užtikrinti didesnį gyventojų įsitraukimą į sprendimų priėmimo procesus savivaldoje ir </w:t>
      </w:r>
      <w:r w:rsidRPr="00897FF8">
        <w:t>nacionaliniame lygmenyje.</w:t>
      </w:r>
    </w:p>
    <w:p w14:paraId="3D2D8C6B" w14:textId="77777777" w:rsidR="000D0E9C" w:rsidRPr="00897FF8" w:rsidRDefault="000D0E9C" w:rsidP="00062357">
      <w:pPr>
        <w:tabs>
          <w:tab w:val="left" w:pos="567"/>
        </w:tabs>
        <w:ind w:firstLine="851"/>
        <w:jc w:val="both"/>
      </w:pPr>
      <w:r w:rsidRPr="00897FF8">
        <w:t>3. Lėšos nevyriausybinių organizacijų rėmimo ir bendruomeninių organizacijų dalinio veiklos išlaidų kompensavimui kiekvienais metais numatomos Šilalės rajono savivaldybės biudžete.</w:t>
      </w:r>
    </w:p>
    <w:p w14:paraId="1770A935" w14:textId="77777777" w:rsidR="000D0E9C" w:rsidRPr="00897FF8" w:rsidRDefault="000D0E9C" w:rsidP="000D0E9C">
      <w:pPr>
        <w:ind w:firstLine="851"/>
        <w:jc w:val="both"/>
      </w:pPr>
      <w:r w:rsidRPr="00897FF8">
        <w:t xml:space="preserve">4. Lėšų valdytojas yra Šilalės rajono savivaldybės administracijos </w:t>
      </w:r>
      <w:r w:rsidR="000B42B3">
        <w:t xml:space="preserve">(toliau – Administracija) </w:t>
      </w:r>
      <w:r w:rsidRPr="00897FF8">
        <w:t xml:space="preserve">direktorius. </w:t>
      </w:r>
    </w:p>
    <w:p w14:paraId="581822E8" w14:textId="77777777" w:rsidR="000D0E9C" w:rsidRPr="00897FF8" w:rsidRDefault="000D0E9C" w:rsidP="000D0E9C">
      <w:pPr>
        <w:ind w:firstLine="851"/>
        <w:jc w:val="both"/>
      </w:pPr>
      <w:r w:rsidRPr="00897FF8">
        <w:t>5. Pagrindinės Apraše vartojamos sąvokos:</w:t>
      </w:r>
    </w:p>
    <w:p w14:paraId="30FFF127" w14:textId="77777777" w:rsidR="000D0E9C" w:rsidRPr="00897FF8" w:rsidRDefault="000D0E9C" w:rsidP="000D0E9C">
      <w:pPr>
        <w:ind w:firstLine="851"/>
        <w:jc w:val="both"/>
      </w:pPr>
      <w:r w:rsidRPr="00897FF8">
        <w:t xml:space="preserve">5.1. </w:t>
      </w:r>
      <w:r w:rsidR="000B42B3" w:rsidRPr="00897FF8">
        <w:rPr>
          <w:b/>
        </w:rPr>
        <w:t>Bendruomeninė organizacija</w:t>
      </w:r>
      <w:r w:rsidR="000B42B3" w:rsidRPr="00897FF8">
        <w:t xml:space="preserve"> – asociacija, kurios steigėjai ir nariai yra gyvenamosios vietovės bendruomenės (jos dalies arba kelių gyvenamųjų vietovių) gyventojai (jų atstovai)ir kurios paskirtis – per iniciatyvas įgyvendinti viešuosius interesus, susijusius su gyvenimu kaimynystėje.</w:t>
      </w:r>
      <w:r w:rsidR="000B42B3">
        <w:t xml:space="preserve"> </w:t>
      </w:r>
    </w:p>
    <w:p w14:paraId="65D33AF5" w14:textId="77777777" w:rsidR="000D0E9C" w:rsidRDefault="000D0E9C" w:rsidP="000D0E9C">
      <w:pPr>
        <w:ind w:firstLine="851"/>
        <w:jc w:val="both"/>
      </w:pPr>
      <w:r w:rsidRPr="00897FF8">
        <w:t>5.2</w:t>
      </w:r>
      <w:r w:rsidRPr="000B42B3">
        <w:t>.</w:t>
      </w:r>
      <w:r w:rsidRPr="00897FF8">
        <w:rPr>
          <w:b/>
        </w:rPr>
        <w:t xml:space="preserve"> </w:t>
      </w:r>
      <w:r w:rsidR="000B42B3" w:rsidRPr="00897FF8">
        <w:rPr>
          <w:b/>
        </w:rPr>
        <w:t>Nevyriausybinė organizacija</w:t>
      </w:r>
      <w:r w:rsidR="000B42B3" w:rsidRPr="00897FF8">
        <w:t xml:space="preserve"> –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w:t>
      </w:r>
    </w:p>
    <w:p w14:paraId="7389C861" w14:textId="77777777" w:rsidR="000D0E9C" w:rsidRDefault="000D0E9C" w:rsidP="000D0E9C">
      <w:pPr>
        <w:ind w:firstLine="851"/>
        <w:rPr>
          <w:b/>
          <w:sz w:val="20"/>
        </w:rPr>
      </w:pPr>
    </w:p>
    <w:p w14:paraId="07D9295A" w14:textId="77777777" w:rsidR="000D0E9C" w:rsidRDefault="000D0E9C" w:rsidP="000B42B3">
      <w:pPr>
        <w:jc w:val="center"/>
        <w:rPr>
          <w:iCs/>
          <w:szCs w:val="24"/>
        </w:rPr>
      </w:pPr>
      <w:r>
        <w:rPr>
          <w:b/>
        </w:rPr>
        <w:t>II SKYRIUS</w:t>
      </w:r>
    </w:p>
    <w:p w14:paraId="31141BC4" w14:textId="77777777" w:rsidR="000D0E9C" w:rsidRDefault="000D0E9C" w:rsidP="000B42B3">
      <w:pPr>
        <w:jc w:val="center"/>
        <w:rPr>
          <w:b/>
          <w:bCs/>
        </w:rPr>
      </w:pPr>
      <w:r>
        <w:rPr>
          <w:b/>
          <w:bCs/>
        </w:rPr>
        <w:t>TIKSLAI, PRIORITETAI IR UŽDAVINIAI</w:t>
      </w:r>
    </w:p>
    <w:p w14:paraId="6B79FF46" w14:textId="77777777" w:rsidR="000D0E9C" w:rsidRDefault="000D0E9C" w:rsidP="000D0E9C">
      <w:pPr>
        <w:ind w:firstLine="851"/>
        <w:jc w:val="center"/>
        <w:rPr>
          <w:b/>
          <w:bCs/>
        </w:rPr>
      </w:pPr>
    </w:p>
    <w:p w14:paraId="42430ECD" w14:textId="77777777" w:rsidR="000D0E9C" w:rsidRDefault="000D0E9C" w:rsidP="000D0E9C">
      <w:pPr>
        <w:ind w:firstLine="851"/>
        <w:jc w:val="both"/>
      </w:pPr>
      <w:r>
        <w:t>6. Aprašo tikslas – sudaryti sąlygas nevyriausybinėms bei bendruomeninėms organizacijoms telkti rajono bendruomenę sprendžiant svarbiausias Šilalės rajono kultūrines, socialines problemas, skatinant žmonių iniciatyvą aktyviau veikti socialinėje, kultūros, sporto, turizmo, švietimo bei mokslo, auklėjimo ir prevencinėje, jaunimo užimtumo, žmogaus teisių apsaugos ir kitose srityse bei stiprinti ryšius tarp rajono įstaigų, įmonių ir organizacijų.</w:t>
      </w:r>
    </w:p>
    <w:p w14:paraId="219B9761" w14:textId="77777777" w:rsidR="000D0E9C" w:rsidRDefault="000D0E9C" w:rsidP="000D0E9C">
      <w:pPr>
        <w:ind w:firstLine="851"/>
        <w:jc w:val="both"/>
      </w:pPr>
      <w:r>
        <w:t>7. Siekiant įgyvendinti šiuos tikslus ir skirstant lėšas prioritetas teikiamas:</w:t>
      </w:r>
    </w:p>
    <w:p w14:paraId="690B33F6" w14:textId="77777777" w:rsidR="000D0E9C" w:rsidRDefault="000D0E9C" w:rsidP="000D0E9C">
      <w:pPr>
        <w:ind w:firstLine="851"/>
      </w:pPr>
      <w:r>
        <w:lastRenderedPageBreak/>
        <w:t>7.1. piliečių, ypač vaikų ir jaunimo, iniciatyvų bei užimtumo skatinimui;</w:t>
      </w:r>
    </w:p>
    <w:p w14:paraId="6DD54865" w14:textId="77777777" w:rsidR="000D0E9C" w:rsidRDefault="000D0E9C" w:rsidP="000D0E9C">
      <w:pPr>
        <w:ind w:firstLine="851"/>
      </w:pPr>
      <w:r>
        <w:t>7.2. rajono kultūrinių ir sportinių tradicijų kūrimui;</w:t>
      </w:r>
    </w:p>
    <w:p w14:paraId="2A473757" w14:textId="77777777" w:rsidR="000D0E9C" w:rsidRDefault="000D0E9C" w:rsidP="000D0E9C">
      <w:pPr>
        <w:ind w:firstLine="851"/>
      </w:pPr>
      <w:r>
        <w:t>7.3. kartų bendravimo stiprinimui;</w:t>
      </w:r>
    </w:p>
    <w:p w14:paraId="0922C6C5" w14:textId="77777777" w:rsidR="000D0E9C" w:rsidRDefault="000D0E9C" w:rsidP="000D0E9C">
      <w:pPr>
        <w:ind w:firstLine="851"/>
      </w:pPr>
      <w:r>
        <w:t>7.4. pagyvenusių žmonių užimtumo organizavimui;</w:t>
      </w:r>
    </w:p>
    <w:p w14:paraId="163035F5" w14:textId="77777777" w:rsidR="000D0E9C" w:rsidRDefault="000D0E9C" w:rsidP="000D0E9C">
      <w:pPr>
        <w:ind w:firstLine="851"/>
        <w:jc w:val="both"/>
      </w:pPr>
      <w:r>
        <w:t>7.5. socialinių, sveikatos paslaugų ir prevencinių priemonių plėtojimo bei jų tęstinumo, žmonių su negalia užimtumo organizavimui;</w:t>
      </w:r>
    </w:p>
    <w:p w14:paraId="5292A8EE" w14:textId="77777777" w:rsidR="000D0E9C" w:rsidRDefault="000D0E9C" w:rsidP="000D0E9C">
      <w:pPr>
        <w:ind w:firstLine="851"/>
        <w:jc w:val="both"/>
      </w:pPr>
      <w:r>
        <w:t>7.6. viešųjų paslaugų teikimui;</w:t>
      </w:r>
    </w:p>
    <w:p w14:paraId="5F67A3C0" w14:textId="77777777" w:rsidR="000D0E9C" w:rsidRDefault="000D0E9C" w:rsidP="000D0E9C">
      <w:pPr>
        <w:ind w:firstLine="851"/>
      </w:pPr>
      <w:r>
        <w:t>7.7. krašto istorijos išsaugojimui;</w:t>
      </w:r>
    </w:p>
    <w:p w14:paraId="2601EF2B" w14:textId="77777777" w:rsidR="000D0E9C" w:rsidRDefault="000D0E9C" w:rsidP="000D0E9C">
      <w:pPr>
        <w:ind w:firstLine="851"/>
      </w:pPr>
      <w:r>
        <w:t>7.8. gyventojų laisvalaikio organizavimui;</w:t>
      </w:r>
    </w:p>
    <w:p w14:paraId="3341061C" w14:textId="77777777" w:rsidR="000D0E9C" w:rsidRDefault="000D0E9C" w:rsidP="000D0E9C">
      <w:pPr>
        <w:ind w:firstLine="851"/>
      </w:pPr>
      <w:r>
        <w:t>7.9. kraštovaizdžio gerinimui, aplinkos tvarkymui;</w:t>
      </w:r>
    </w:p>
    <w:p w14:paraId="60943091" w14:textId="77777777" w:rsidR="000D0E9C" w:rsidRDefault="000D0E9C" w:rsidP="000D0E9C">
      <w:pPr>
        <w:ind w:firstLine="851"/>
        <w:jc w:val="both"/>
      </w:pPr>
      <w:r>
        <w:t>7.10. bendrai rajono nevyriausybinių organizacijų veiklai, bendradarbiavimui su kitų Lietuvos Respublikos rajonų ar užsienio šalių nevyriausybinėmis organizacijomis.</w:t>
      </w:r>
    </w:p>
    <w:p w14:paraId="3018270F" w14:textId="77777777" w:rsidR="000D0E9C" w:rsidRDefault="000D0E9C" w:rsidP="000D0E9C">
      <w:pPr>
        <w:ind w:firstLine="851"/>
        <w:jc w:val="both"/>
        <w:rPr>
          <w:lang w:eastAsia="lt-LT"/>
        </w:rPr>
      </w:pPr>
      <w:r>
        <w:t>8. uždaviniai:</w:t>
      </w:r>
    </w:p>
    <w:p w14:paraId="299F3202" w14:textId="77777777" w:rsidR="000D0E9C" w:rsidRDefault="000D0E9C" w:rsidP="000D0E9C">
      <w:pPr>
        <w:ind w:firstLine="851"/>
        <w:jc w:val="both"/>
      </w:pPr>
      <w:r>
        <w:t xml:space="preserve">8.1. bendradarbiauti su </w:t>
      </w:r>
      <w:r w:rsidRPr="00897FF8">
        <w:t>nevyriausybinėmis bei bendruomeninėmis</w:t>
      </w:r>
      <w:r>
        <w:t xml:space="preserve"> organizacijomis ir sudaryti joms sąlygas išsaugoti vietos amatininkų palikimą, spręsti bendruomenės socialines, kultūrines, laisvalaikio, dorovines problemas; </w:t>
      </w:r>
    </w:p>
    <w:p w14:paraId="5B4E3C1C" w14:textId="77777777" w:rsidR="000D0E9C" w:rsidRDefault="000D0E9C" w:rsidP="000D0E9C">
      <w:pPr>
        <w:ind w:firstLine="851"/>
        <w:jc w:val="both"/>
      </w:pPr>
      <w:r>
        <w:t xml:space="preserve">8.2. finansuoti moralines vertybes puoselėjančią, švietėjišką nevyriausybinių bei bendruomeninių organizacijų veiklą. </w:t>
      </w:r>
    </w:p>
    <w:p w14:paraId="6364DFA7" w14:textId="77777777" w:rsidR="000D0E9C" w:rsidRDefault="000D0E9C" w:rsidP="000D0E9C">
      <w:pPr>
        <w:ind w:firstLine="851"/>
        <w:jc w:val="both"/>
      </w:pPr>
    </w:p>
    <w:p w14:paraId="2FE4EF92" w14:textId="77777777" w:rsidR="000D0E9C" w:rsidRDefault="000D0E9C" w:rsidP="000B42B3">
      <w:pPr>
        <w:jc w:val="center"/>
        <w:rPr>
          <w:b/>
        </w:rPr>
      </w:pPr>
      <w:r>
        <w:rPr>
          <w:b/>
          <w:bCs/>
        </w:rPr>
        <w:t>III</w:t>
      </w:r>
      <w:r>
        <w:rPr>
          <w:b/>
        </w:rPr>
        <w:t xml:space="preserve"> SKYRIUS</w:t>
      </w:r>
    </w:p>
    <w:p w14:paraId="7CC78F13" w14:textId="77777777" w:rsidR="000D0E9C" w:rsidRDefault="000D0E9C" w:rsidP="000B42B3">
      <w:pPr>
        <w:jc w:val="center"/>
        <w:rPr>
          <w:b/>
        </w:rPr>
      </w:pPr>
      <w:r>
        <w:rPr>
          <w:b/>
        </w:rPr>
        <w:t>NEVYRIAUSYBINIŲ ORGANIZACIJŲ RĖMIMAS</w:t>
      </w:r>
    </w:p>
    <w:p w14:paraId="0EC8C058" w14:textId="77777777" w:rsidR="000D0E9C" w:rsidRDefault="000D0E9C" w:rsidP="000D0E9C">
      <w:pPr>
        <w:ind w:firstLine="851"/>
        <w:jc w:val="center"/>
        <w:rPr>
          <w:b/>
        </w:rPr>
      </w:pPr>
    </w:p>
    <w:p w14:paraId="4687ADEF" w14:textId="77777777" w:rsidR="000D0E9C" w:rsidRPr="00897FF8" w:rsidRDefault="000D0E9C" w:rsidP="000D0E9C">
      <w:pPr>
        <w:ind w:firstLine="851"/>
        <w:jc w:val="both"/>
      </w:pPr>
      <w:r w:rsidRPr="00897FF8">
        <w:t>9. Į šią priemonę paraiškas gali teikti Šilalės rajono teritorijoje veikiančios nevyriausybinės organizacijos</w:t>
      </w:r>
      <w:r w:rsidR="000B42B3">
        <w:t xml:space="preserve"> (toliau – </w:t>
      </w:r>
      <w:r w:rsidRPr="00897FF8">
        <w:t xml:space="preserve">NVO), kaip jas apibrėžia Lietuvos Respublikos nevyriausybinių organizacijų plėtros įstatymas, įregistruotos VĮ Registrų centre, Šilalės rajono teritorijoje veikiančių NVO struktūriniai padaliniai ir NVO, kurių veikla skirta Šilalės </w:t>
      </w:r>
      <w:r w:rsidR="000B42B3">
        <w:t xml:space="preserve">rajono </w:t>
      </w:r>
      <w:r w:rsidRPr="00897FF8">
        <w:t>gyventojams.</w:t>
      </w:r>
    </w:p>
    <w:p w14:paraId="5E288BFB" w14:textId="77777777" w:rsidR="000D0E9C" w:rsidRPr="00897FF8" w:rsidRDefault="000D0E9C" w:rsidP="000D0E9C">
      <w:pPr>
        <w:ind w:firstLine="851"/>
        <w:jc w:val="both"/>
      </w:pPr>
      <w:r w:rsidRPr="00897FF8">
        <w:t>10. Konkursui paraiškos gali būti teikiamos pagal šias kryptis:</w:t>
      </w:r>
    </w:p>
    <w:p w14:paraId="548EF413" w14:textId="77777777" w:rsidR="000D0E9C" w:rsidRPr="00897FF8" w:rsidRDefault="000D0E9C" w:rsidP="000D0E9C">
      <w:pPr>
        <w:ind w:firstLine="851"/>
        <w:jc w:val="both"/>
      </w:pPr>
      <w:r w:rsidRPr="00897FF8">
        <w:t>10.1. įvairių iniciatyvų stiprinimas (kultūros, sporto, švietimo renginiai, akcijos, išvykos ir kt.);</w:t>
      </w:r>
    </w:p>
    <w:p w14:paraId="0B365938" w14:textId="77777777" w:rsidR="000D0E9C" w:rsidRPr="00897FF8" w:rsidRDefault="000D0E9C" w:rsidP="000D0E9C">
      <w:pPr>
        <w:ind w:firstLine="851"/>
        <w:jc w:val="both"/>
      </w:pPr>
      <w:r w:rsidRPr="00897FF8">
        <w:t>10.2. pagarbos tautinėms, kultūros vertybėms didinimas (tradicinės šventės, edukacijos, atmintinų vietų įamžinimas, išsaugojimas);</w:t>
      </w:r>
    </w:p>
    <w:p w14:paraId="3F09646E" w14:textId="77777777" w:rsidR="000D0E9C" w:rsidRPr="00897FF8" w:rsidRDefault="000D0E9C" w:rsidP="000D0E9C">
      <w:pPr>
        <w:ind w:firstLine="851"/>
        <w:jc w:val="both"/>
      </w:pPr>
      <w:r w:rsidRPr="00897FF8">
        <w:t>10.3. informacinės visuomenės plėtra (konferencijos, seminarai, pažintinės išvykos ir kt.);</w:t>
      </w:r>
    </w:p>
    <w:p w14:paraId="665E9472" w14:textId="77777777" w:rsidR="000D0E9C" w:rsidRPr="00897FF8" w:rsidRDefault="000D0E9C" w:rsidP="000D0E9C">
      <w:pPr>
        <w:ind w:firstLine="851"/>
        <w:jc w:val="both"/>
      </w:pPr>
      <w:r w:rsidRPr="00897FF8">
        <w:t>10.4. tiksliniams jų veiklos projektams įgyvendinti.</w:t>
      </w:r>
    </w:p>
    <w:p w14:paraId="5571B400" w14:textId="77777777" w:rsidR="000D0E9C" w:rsidRPr="00897FF8" w:rsidRDefault="000D0E9C" w:rsidP="000D0E9C">
      <w:pPr>
        <w:ind w:firstLine="851"/>
        <w:jc w:val="both"/>
      </w:pPr>
      <w:r w:rsidRPr="00897FF8">
        <w:t>11. Norintys dalyvauti paraiškų atrankoje pateikia:</w:t>
      </w:r>
    </w:p>
    <w:p w14:paraId="061354FF" w14:textId="77777777" w:rsidR="000D0E9C" w:rsidRPr="00897FF8" w:rsidRDefault="000D0E9C" w:rsidP="000D0E9C">
      <w:pPr>
        <w:ind w:firstLine="851"/>
        <w:jc w:val="both"/>
      </w:pPr>
      <w:r w:rsidRPr="00897FF8">
        <w:t xml:space="preserve">11.1. tiksliai ir išsamiai užpildytą </w:t>
      </w:r>
      <w:r w:rsidR="00387C8E">
        <w:t xml:space="preserve">Administracijos direktoriaus įsakymu patvirtintą </w:t>
      </w:r>
      <w:r w:rsidRPr="00897FF8">
        <w:t>paraišką;</w:t>
      </w:r>
    </w:p>
    <w:p w14:paraId="2EB06AD1" w14:textId="77777777" w:rsidR="000D0E9C" w:rsidRPr="00897FF8" w:rsidRDefault="000D0E9C" w:rsidP="000D0E9C">
      <w:pPr>
        <w:ind w:firstLine="851"/>
        <w:jc w:val="both"/>
      </w:pPr>
      <w:r w:rsidRPr="00897FF8">
        <w:t>11.2. registracijos pažymėjimo kopiją;</w:t>
      </w:r>
    </w:p>
    <w:p w14:paraId="40FEA5E6" w14:textId="77777777" w:rsidR="000D0E9C" w:rsidRPr="00897FF8" w:rsidRDefault="000D0E9C" w:rsidP="000D0E9C">
      <w:pPr>
        <w:ind w:firstLine="851"/>
        <w:jc w:val="both"/>
      </w:pPr>
      <w:r w:rsidRPr="00897FF8">
        <w:t>11.3. įstatų ar nuostatų kopiją (organizacija, ne pirmą kartą teikianti paraišką, privalo pateikti projekto teikėjo įstatų ir registracijos pažymėjimo kopijas, jei jie keitėsi per pastaruosius metus).</w:t>
      </w:r>
    </w:p>
    <w:p w14:paraId="042F3775" w14:textId="77777777" w:rsidR="000D0E9C" w:rsidRPr="00897FF8" w:rsidRDefault="000D0E9C" w:rsidP="000D0E9C">
      <w:pPr>
        <w:ind w:firstLine="851"/>
        <w:jc w:val="both"/>
      </w:pPr>
      <w:r w:rsidRPr="00897FF8">
        <w:t>12. Investicijų ir statybos skyrius po biudžeto patvirtinimo Savivaldybės taryboje, skelbia viešai rajono spaudoje ir Savivaldybės interneto svetainėje bei Savivaldybės socialinių tinklų paskyrose apie kvietimą teikti paraiška</w:t>
      </w:r>
      <w:r w:rsidR="00387C8E">
        <w:t>s.</w:t>
      </w:r>
    </w:p>
    <w:p w14:paraId="226F413F" w14:textId="77777777" w:rsidR="000D0E9C" w:rsidRPr="00897FF8" w:rsidRDefault="000D0E9C" w:rsidP="000D0E9C">
      <w:pPr>
        <w:ind w:firstLine="851"/>
        <w:jc w:val="both"/>
      </w:pPr>
      <w:r w:rsidRPr="00897FF8">
        <w:t xml:space="preserve">13. Paraiškas pagal prioritetus vertina Šilalės rajono savivaldybės teritorijoje veikiančių nevyriausybinių organizacijų rėmimo ir bendruomeninių organizacijų dalinio veiklos išlaidų kompensavimo atrankos komisija (toliau – Komisija) veikianti pagal Savivaldybės tarybos patvirtintus Komisijos nuostatus ir protokoliniu sprendimu siūlo </w:t>
      </w:r>
      <w:r w:rsidR="000B42B3">
        <w:t>A</w:t>
      </w:r>
      <w:r w:rsidRPr="00897FF8">
        <w:t>dministracijos direktoriui skirti lėšas konkrečiai organizacijai.</w:t>
      </w:r>
    </w:p>
    <w:p w14:paraId="2126DB24" w14:textId="77777777" w:rsidR="000D0E9C" w:rsidRPr="00897FF8" w:rsidRDefault="000D0E9C" w:rsidP="000D0E9C">
      <w:pPr>
        <w:ind w:firstLine="851"/>
        <w:jc w:val="both"/>
      </w:pPr>
      <w:r w:rsidRPr="00897FF8">
        <w:t xml:space="preserve">14. </w:t>
      </w:r>
      <w:r w:rsidR="000B42B3">
        <w:t>A</w:t>
      </w:r>
      <w:r w:rsidRPr="00897FF8">
        <w:t xml:space="preserve">dministracijos direktorius, patvirtinęs sąmatą ir sudaręs lėšų teikimo sutartį bei įforminęs lėšų skyrimą įsakymu, pasirašytų dokumentų (sutarties, sąmatos, įsakymo) kopijas pateikia </w:t>
      </w:r>
      <w:r w:rsidR="000B42B3">
        <w:t>A</w:t>
      </w:r>
      <w:r w:rsidRPr="00897FF8">
        <w:t>dministracijos Centralizuotam buhalterinės apskaitos skyriui, kuris perveda lėšas.</w:t>
      </w:r>
    </w:p>
    <w:p w14:paraId="6AB1B1F7" w14:textId="77777777" w:rsidR="000D0E9C" w:rsidRPr="00897FF8" w:rsidRDefault="000D0E9C" w:rsidP="000D0E9C">
      <w:pPr>
        <w:ind w:firstLine="851"/>
        <w:jc w:val="both"/>
      </w:pPr>
      <w:r w:rsidRPr="00897FF8">
        <w:t>15. Paraiškos kurios neatitinka prioritetų, nurodytų reikalavimų arba pateiktos po konkurso skelbime nustatytos datos, nefinansuojamos.</w:t>
      </w:r>
    </w:p>
    <w:p w14:paraId="3E055248" w14:textId="34DCF66D" w:rsidR="000D0E9C" w:rsidRDefault="000D0E9C" w:rsidP="000D0E9C">
      <w:pPr>
        <w:ind w:firstLine="851"/>
        <w:jc w:val="both"/>
      </w:pPr>
      <w:r w:rsidRPr="00897FF8">
        <w:lastRenderedPageBreak/>
        <w:t xml:space="preserve">16. </w:t>
      </w:r>
      <w:r w:rsidR="00C47F1B" w:rsidRPr="00C47F1B">
        <w:t xml:space="preserve">Investicijų ir statybos skyrius </w:t>
      </w:r>
      <w:r w:rsidR="00C47F1B">
        <w:t>informuos nefinansuojamų paraiškų teikėjus apie</w:t>
      </w:r>
      <w:r w:rsidRPr="00897FF8">
        <w:t xml:space="preserve"> </w:t>
      </w:r>
      <w:r w:rsidR="00C47F1B">
        <w:t xml:space="preserve">neskiriamą finansavimą </w:t>
      </w:r>
      <w:r w:rsidRPr="00897FF8">
        <w:t>paraiškoje nurodytu el. paštu.</w:t>
      </w:r>
    </w:p>
    <w:p w14:paraId="6D32702A" w14:textId="77777777" w:rsidR="000D0E9C" w:rsidRDefault="000D0E9C" w:rsidP="000D0E9C">
      <w:pPr>
        <w:ind w:firstLine="851"/>
        <w:jc w:val="both"/>
      </w:pPr>
    </w:p>
    <w:p w14:paraId="4305FD8F" w14:textId="77777777" w:rsidR="000D0E9C" w:rsidRPr="00BB5F27" w:rsidRDefault="000D0E9C" w:rsidP="000B42B3">
      <w:pPr>
        <w:jc w:val="center"/>
        <w:rPr>
          <w:b/>
        </w:rPr>
      </w:pPr>
      <w:r w:rsidRPr="00BB5F27">
        <w:rPr>
          <w:b/>
        </w:rPr>
        <w:t>IV SKYRIUS</w:t>
      </w:r>
    </w:p>
    <w:p w14:paraId="57DD2BFE" w14:textId="77777777" w:rsidR="000D0E9C" w:rsidRDefault="000D0E9C" w:rsidP="000B42B3">
      <w:pPr>
        <w:jc w:val="center"/>
        <w:rPr>
          <w:b/>
        </w:rPr>
      </w:pPr>
      <w:r w:rsidRPr="00BB5F27">
        <w:rPr>
          <w:b/>
        </w:rPr>
        <w:t xml:space="preserve">BENDRUOMENINIŲ ORGANIZACIJŲ </w:t>
      </w:r>
      <w:r>
        <w:rPr>
          <w:b/>
        </w:rPr>
        <w:t>DALIN</w:t>
      </w:r>
      <w:r w:rsidR="00BC1537">
        <w:rPr>
          <w:b/>
        </w:rPr>
        <w:t>IS VEIKLOS IŠLAIDŲ KOMPENSAVIMAS</w:t>
      </w:r>
    </w:p>
    <w:p w14:paraId="5AED8F55" w14:textId="77777777" w:rsidR="000B42B3" w:rsidRDefault="000B42B3" w:rsidP="000B42B3">
      <w:pPr>
        <w:jc w:val="center"/>
        <w:rPr>
          <w:b/>
        </w:rPr>
      </w:pPr>
    </w:p>
    <w:p w14:paraId="66A08479" w14:textId="77777777" w:rsidR="000D0E9C" w:rsidRPr="00060EAB" w:rsidRDefault="000D0E9C" w:rsidP="000D0E9C">
      <w:pPr>
        <w:ind w:firstLine="851"/>
        <w:jc w:val="both"/>
      </w:pPr>
      <w:r w:rsidRPr="00060EAB">
        <w:t xml:space="preserve">17. Į </w:t>
      </w:r>
      <w:r w:rsidR="00033027">
        <w:t xml:space="preserve">šią priemonę prašymus </w:t>
      </w:r>
      <w:r w:rsidRPr="00060EAB">
        <w:t xml:space="preserve">gali teikti Šilalės rajono teritorijoje veikiančios bendruomeninės organizacijos, kaip jas apibrėžia Lietuvos Respublikos bendruomeninių organizacijų plėtros įstatymas, įregistruotos VĮ Registrų centre, ir savo veiklą vykdančios Šilalės rajono teritorijoje. </w:t>
      </w:r>
    </w:p>
    <w:p w14:paraId="3706F292" w14:textId="77777777" w:rsidR="00D73D9C" w:rsidRDefault="000D0E9C" w:rsidP="000D0E9C">
      <w:pPr>
        <w:ind w:firstLine="851"/>
        <w:jc w:val="both"/>
      </w:pPr>
      <w:r w:rsidRPr="00060EAB">
        <w:t>18. Bendruomeninės organizacijos gali teikti</w:t>
      </w:r>
      <w:r w:rsidR="00D73D9C">
        <w:t>:</w:t>
      </w:r>
    </w:p>
    <w:p w14:paraId="20949200" w14:textId="77777777" w:rsidR="000D0E9C" w:rsidRPr="00060EAB" w:rsidRDefault="00D73D9C" w:rsidP="000D0E9C">
      <w:pPr>
        <w:ind w:firstLine="851"/>
        <w:jc w:val="both"/>
      </w:pPr>
      <w:r>
        <w:t>18.1.</w:t>
      </w:r>
      <w:r w:rsidR="000D0E9C" w:rsidRPr="00060EAB">
        <w:t xml:space="preserve"> prašymus </w:t>
      </w:r>
      <w:r>
        <w:t xml:space="preserve">(1 priedas) </w:t>
      </w:r>
      <w:r w:rsidR="000D0E9C" w:rsidRPr="00060EAB">
        <w:t>dalinei kompensacijai gauti už:</w:t>
      </w:r>
    </w:p>
    <w:p w14:paraId="7EB1BDFF" w14:textId="77777777" w:rsidR="000D0E9C" w:rsidRPr="00060EAB" w:rsidRDefault="00BC1537" w:rsidP="000D0E9C">
      <w:pPr>
        <w:ind w:firstLine="851"/>
        <w:jc w:val="both"/>
      </w:pPr>
      <w:r>
        <w:t>18</w:t>
      </w:r>
      <w:r w:rsidR="000D0E9C" w:rsidRPr="00060EAB">
        <w:t>.1.</w:t>
      </w:r>
      <w:r w:rsidR="00D73D9C">
        <w:t>1.</w:t>
      </w:r>
      <w:r w:rsidR="000D0E9C" w:rsidRPr="00060EAB">
        <w:t xml:space="preserve"> pašto prekes ir paslaugas; </w:t>
      </w:r>
    </w:p>
    <w:p w14:paraId="03D2E217" w14:textId="77777777" w:rsidR="000D0E9C" w:rsidRPr="00060EAB" w:rsidRDefault="00BC1537" w:rsidP="000D0E9C">
      <w:pPr>
        <w:ind w:firstLine="851"/>
        <w:jc w:val="both"/>
      </w:pPr>
      <w:r>
        <w:t>18</w:t>
      </w:r>
      <w:r w:rsidR="00D73D9C">
        <w:t xml:space="preserve">.1.2. </w:t>
      </w:r>
      <w:r w:rsidR="000D0E9C" w:rsidRPr="00060EAB">
        <w:t xml:space="preserve">automobilių kuro </w:t>
      </w:r>
      <w:r w:rsidR="004463EE">
        <w:t>išlaidas</w:t>
      </w:r>
      <w:r w:rsidR="000D0E9C" w:rsidRPr="00060EAB">
        <w:t>;</w:t>
      </w:r>
    </w:p>
    <w:p w14:paraId="4C3848F9" w14:textId="77777777" w:rsidR="000D0E9C" w:rsidRPr="00060EAB" w:rsidRDefault="00BC1537" w:rsidP="000D0E9C">
      <w:pPr>
        <w:ind w:firstLine="851"/>
        <w:jc w:val="both"/>
      </w:pPr>
      <w:r>
        <w:t>18</w:t>
      </w:r>
      <w:r w:rsidR="00D73D9C">
        <w:t>.1</w:t>
      </w:r>
      <w:r w:rsidR="000D0E9C" w:rsidRPr="00060EAB">
        <w:t>.</w:t>
      </w:r>
      <w:r w:rsidR="00D73D9C">
        <w:t>3.</w:t>
      </w:r>
      <w:r w:rsidR="000D0E9C" w:rsidRPr="00060EAB">
        <w:t xml:space="preserve"> kanceliarines ir reprezentacines išlaidas;</w:t>
      </w:r>
    </w:p>
    <w:p w14:paraId="26545046" w14:textId="375673A7" w:rsidR="000D0E9C" w:rsidRDefault="00BC1537" w:rsidP="000D0E9C">
      <w:pPr>
        <w:ind w:firstLine="851"/>
        <w:jc w:val="both"/>
      </w:pPr>
      <w:r>
        <w:t>18</w:t>
      </w:r>
      <w:r w:rsidR="00D73D9C">
        <w:t>.1</w:t>
      </w:r>
      <w:r w:rsidR="00E10DAC">
        <w:t>.</w:t>
      </w:r>
      <w:r w:rsidR="00D73D9C">
        <w:t>4.</w:t>
      </w:r>
      <w:r w:rsidR="00E10DAC">
        <w:t xml:space="preserve"> </w:t>
      </w:r>
      <w:r w:rsidR="000D0E9C" w:rsidRPr="00060EAB">
        <w:t>bendruomenės įregistravimo išlaidas, duomenų, įstatų keitimo, dokumentų registravimo VĮ Registrų centre išlaidų apmokėjimą;</w:t>
      </w:r>
    </w:p>
    <w:p w14:paraId="0B9862C7" w14:textId="3182391A" w:rsidR="000D0E9C" w:rsidRDefault="00D73D9C" w:rsidP="00D73D9C">
      <w:pPr>
        <w:ind w:firstLine="851"/>
        <w:jc w:val="both"/>
      </w:pPr>
      <w:r>
        <w:t>18.2. prašymus (2</w:t>
      </w:r>
      <w:r w:rsidRPr="00D73D9C">
        <w:t xml:space="preserve"> priedas) dalinei kompensacijai gauti</w:t>
      </w:r>
      <w:r>
        <w:t xml:space="preserve"> už</w:t>
      </w:r>
      <w:r w:rsidR="000D0E9C" w:rsidRPr="00060EAB">
        <w:t xml:space="preserve"> patalpų išlaikymo (šildymo, elektros, vandens bei nuotekų šalinimo ir kt.), vietinės rinkliavos mokesčio už komun</w:t>
      </w:r>
      <w:r w:rsidR="007031A6">
        <w:t>al</w:t>
      </w:r>
      <w:r w:rsidR="00C47F1B">
        <w:t>inių atliekų surinkimą išlaidas iki 1 000 Eur per einamuosius metus.</w:t>
      </w:r>
    </w:p>
    <w:p w14:paraId="70121B7F" w14:textId="3FCA9CC5" w:rsidR="004463EE" w:rsidRPr="00060EAB" w:rsidRDefault="004463EE" w:rsidP="000D0E9C">
      <w:pPr>
        <w:ind w:firstLine="851"/>
        <w:jc w:val="both"/>
      </w:pPr>
      <w:r w:rsidRPr="004463EE">
        <w:t>19. Ma</w:t>
      </w:r>
      <w:r>
        <w:t>ksimali kompensacijos suma 18.1</w:t>
      </w:r>
      <w:r w:rsidR="00D73D9C">
        <w:t>.1</w:t>
      </w:r>
      <w:r>
        <w:t>–</w:t>
      </w:r>
      <w:r w:rsidRPr="004463EE">
        <w:t>18.</w:t>
      </w:r>
      <w:r w:rsidR="00D73D9C">
        <w:t>1.</w:t>
      </w:r>
      <w:r w:rsidRPr="004463EE">
        <w:t>4 papunkčiuose nurodytoms išlaido</w:t>
      </w:r>
      <w:r>
        <w:t>ms kompensuoti yra iki 600 Eur</w:t>
      </w:r>
      <w:r w:rsidRPr="004463EE">
        <w:t xml:space="preserve"> per </w:t>
      </w:r>
      <w:r>
        <w:t xml:space="preserve">einamuosius </w:t>
      </w:r>
      <w:r w:rsidRPr="004463EE">
        <w:t>metus.</w:t>
      </w:r>
    </w:p>
    <w:p w14:paraId="01B5C19D" w14:textId="77569343" w:rsidR="002A5E96" w:rsidRDefault="000D0E9C" w:rsidP="000D0E9C">
      <w:pPr>
        <w:ind w:firstLine="851"/>
        <w:jc w:val="both"/>
      </w:pPr>
      <w:r w:rsidRPr="004463EE">
        <w:t>20.</w:t>
      </w:r>
      <w:r w:rsidRPr="00060EAB">
        <w:t xml:space="preserve"> Norėdamos gauti dalinę kompensaciją bendruomeninės organizacijos Investicijų ir statybos skyriui teikia patvirtintos formos prašymą </w:t>
      </w:r>
      <w:r w:rsidR="00BE51D5">
        <w:t>iki kito ketvirčio pirmo mėnesio 10 dienos</w:t>
      </w:r>
      <w:r w:rsidRPr="00060EAB">
        <w:t>, o už paskutinį metų ketvirtį – iki einamųjų metų gruodžio 15 d.</w:t>
      </w:r>
    </w:p>
    <w:p w14:paraId="34D15BDC" w14:textId="77777777" w:rsidR="000D0E9C" w:rsidRPr="00060EAB" w:rsidRDefault="002A5E96" w:rsidP="000D0E9C">
      <w:pPr>
        <w:ind w:firstLine="851"/>
        <w:jc w:val="both"/>
      </w:pPr>
      <w:r>
        <w:t>21.</w:t>
      </w:r>
      <w:r w:rsidR="000D0E9C" w:rsidRPr="00060EAB">
        <w:t xml:space="preserve"> Visi išlaidas pateisinantys dokumentai turi būti išrašyti bendruomenės arba bendruomenės pirmininko vardu. Kartu su prašymu privalo būti pateikti išlaidas pateisinantys dokumentai.</w:t>
      </w:r>
    </w:p>
    <w:p w14:paraId="5EBDC6C3" w14:textId="77777777" w:rsidR="000D0E9C" w:rsidRPr="00060EAB" w:rsidRDefault="002A5E96" w:rsidP="000D0E9C">
      <w:pPr>
        <w:ind w:firstLine="851"/>
        <w:jc w:val="both"/>
      </w:pPr>
      <w:r>
        <w:t>22</w:t>
      </w:r>
      <w:r w:rsidR="000D0E9C" w:rsidRPr="00060EAB">
        <w:t xml:space="preserve">. Bendruomeninių organizacijų pagrįsti prašymai dėl būtiniausių veiklos išlaidų kompensavimo svarstomi kartą per ketvirtį, prireikus gali būti organizuojami papildomi svarstymai. </w:t>
      </w:r>
    </w:p>
    <w:p w14:paraId="317F0E64" w14:textId="77777777" w:rsidR="000D0E9C" w:rsidRPr="00060EAB" w:rsidRDefault="002A5E96" w:rsidP="000D0E9C">
      <w:pPr>
        <w:ind w:firstLine="851"/>
        <w:jc w:val="both"/>
      </w:pPr>
      <w:r>
        <w:t>23</w:t>
      </w:r>
      <w:r w:rsidR="000D0E9C" w:rsidRPr="00060EAB">
        <w:t xml:space="preserve">. Komisija protokoliniu sprendimu siūlo </w:t>
      </w:r>
      <w:r w:rsidR="000B42B3">
        <w:t>A</w:t>
      </w:r>
      <w:r w:rsidR="000D0E9C" w:rsidRPr="00060EAB">
        <w:t>dministracijos direktoriui skirti lėšas bendruomeniniai organizacijai.</w:t>
      </w:r>
    </w:p>
    <w:p w14:paraId="7257ED37" w14:textId="77777777" w:rsidR="000D0E9C" w:rsidRDefault="002A5E96" w:rsidP="000D0E9C">
      <w:pPr>
        <w:ind w:firstLine="851"/>
        <w:jc w:val="both"/>
      </w:pPr>
      <w:r>
        <w:t>24</w:t>
      </w:r>
      <w:r w:rsidR="000B42B3">
        <w:t>. A</w:t>
      </w:r>
      <w:r w:rsidR="000D0E9C" w:rsidRPr="00060EAB">
        <w:t xml:space="preserve">dministracijos direktorius įformina lėšų skyrimą įsakymu ir kopijas (prašymo, bei išlaidas pateisinančių dokumentų) pateikia </w:t>
      </w:r>
      <w:r w:rsidR="000B42B3">
        <w:t>A</w:t>
      </w:r>
      <w:r w:rsidR="000D0E9C" w:rsidRPr="00060EAB">
        <w:t>dministracijos Centralizuotam buhalterinės apskaitos skyriui, kuris perveda lėšas.</w:t>
      </w:r>
    </w:p>
    <w:p w14:paraId="32343D7C" w14:textId="77777777" w:rsidR="000D0E9C" w:rsidRDefault="000D0E9C" w:rsidP="000D0E9C">
      <w:pPr>
        <w:jc w:val="both"/>
        <w:rPr>
          <w:color w:val="000000"/>
        </w:rPr>
      </w:pPr>
    </w:p>
    <w:p w14:paraId="1927841C" w14:textId="77777777" w:rsidR="000D0E9C" w:rsidRDefault="000D0E9C" w:rsidP="000B42B3">
      <w:pPr>
        <w:jc w:val="center"/>
        <w:rPr>
          <w:color w:val="000000"/>
        </w:rPr>
      </w:pPr>
      <w:r>
        <w:rPr>
          <w:b/>
          <w:bCs/>
        </w:rPr>
        <w:t>V SKYRIUS</w:t>
      </w:r>
    </w:p>
    <w:p w14:paraId="1C03D348" w14:textId="77777777" w:rsidR="000D0E9C" w:rsidRDefault="000D0E9C" w:rsidP="000B42B3">
      <w:pPr>
        <w:jc w:val="center"/>
        <w:rPr>
          <w:b/>
          <w:bCs/>
        </w:rPr>
      </w:pPr>
      <w:r>
        <w:rPr>
          <w:b/>
          <w:bCs/>
        </w:rPr>
        <w:t>ATSISKAITYMAS IR KONTROLĖ</w:t>
      </w:r>
    </w:p>
    <w:p w14:paraId="59CD31F8" w14:textId="77777777" w:rsidR="000D0E9C" w:rsidRDefault="000D0E9C" w:rsidP="000D0E9C">
      <w:pPr>
        <w:ind w:firstLine="851"/>
        <w:jc w:val="both"/>
      </w:pPr>
    </w:p>
    <w:p w14:paraId="3002D581" w14:textId="77777777" w:rsidR="000D0E9C" w:rsidRDefault="002A5E96" w:rsidP="000D0E9C">
      <w:pPr>
        <w:ind w:firstLine="851"/>
        <w:jc w:val="both"/>
      </w:pPr>
      <w:r>
        <w:t>25</w:t>
      </w:r>
      <w:r w:rsidR="000D0E9C">
        <w:t xml:space="preserve">. Atsiskaitymas reglamentuojamas </w:t>
      </w:r>
      <w:r w:rsidR="000B42B3">
        <w:t>A</w:t>
      </w:r>
      <w:r w:rsidR="000D0E9C">
        <w:t xml:space="preserve">dministracijos direktoriaus ir vykdytojo sudarytoje  </w:t>
      </w:r>
      <w:r w:rsidR="000D0E9C">
        <w:rPr>
          <w:color w:val="000000"/>
        </w:rPr>
        <w:t>Lėšų teikimo sutartyje</w:t>
      </w:r>
      <w:r w:rsidR="000D0E9C">
        <w:t>.</w:t>
      </w:r>
    </w:p>
    <w:p w14:paraId="77C58A9B" w14:textId="77777777" w:rsidR="000D0E9C" w:rsidRDefault="002A5E96" w:rsidP="000D0E9C">
      <w:pPr>
        <w:ind w:firstLine="851"/>
        <w:jc w:val="both"/>
      </w:pPr>
      <w:r>
        <w:t>26</w:t>
      </w:r>
      <w:r w:rsidR="000D0E9C">
        <w:t xml:space="preserve">. Už lėšų tikslingą panaudojimą atsako </w:t>
      </w:r>
      <w:r w:rsidR="000D0E9C" w:rsidRPr="00E62E9D">
        <w:t xml:space="preserve"> paraiškos</w:t>
      </w:r>
      <w:r w:rsidR="000D0E9C">
        <w:t xml:space="preserve"> vykdytojas.</w:t>
      </w:r>
    </w:p>
    <w:p w14:paraId="706346DB" w14:textId="77777777" w:rsidR="000D0E9C" w:rsidRDefault="002A5E96" w:rsidP="000D0E9C">
      <w:pPr>
        <w:ind w:firstLine="851"/>
        <w:jc w:val="both"/>
      </w:pPr>
      <w:r>
        <w:t>27</w:t>
      </w:r>
      <w:r w:rsidR="000D0E9C">
        <w:t>. Nepanaudotos lėšos turi būti grąžintos į sutartyje nurodytą sąskaitą iki einamųjų metų gruodžio 20 d.</w:t>
      </w:r>
    </w:p>
    <w:p w14:paraId="2BA224CA" w14:textId="77777777" w:rsidR="000D0E9C" w:rsidRDefault="002A5E96" w:rsidP="000D0E9C">
      <w:pPr>
        <w:ind w:firstLine="851"/>
        <w:jc w:val="both"/>
      </w:pPr>
      <w:r>
        <w:t>28</w:t>
      </w:r>
      <w:r w:rsidR="000D0E9C">
        <w:t>. Išaiškėjus, kad lėšos buvo panaudotos ne pagal paskirtį, gavėjas privalo lėšas grąžinti į sutartyje nurodytą sąskaitą.</w:t>
      </w:r>
    </w:p>
    <w:p w14:paraId="066A1C26" w14:textId="77777777" w:rsidR="000D0E9C" w:rsidRDefault="002A5E96" w:rsidP="000D0E9C">
      <w:pPr>
        <w:ind w:firstLine="851"/>
        <w:jc w:val="both"/>
      </w:pPr>
      <w:r>
        <w:t>29</w:t>
      </w:r>
      <w:r w:rsidR="000D0E9C">
        <w:t>. Ginčai sprendžiami Lietuvos Respublikos įstatymų nustatyta tvarka.</w:t>
      </w:r>
    </w:p>
    <w:p w14:paraId="2FC68B36" w14:textId="77777777" w:rsidR="000D0E9C" w:rsidRDefault="002A5E96" w:rsidP="000D0E9C">
      <w:pPr>
        <w:ind w:firstLine="851"/>
        <w:jc w:val="both"/>
      </w:pPr>
      <w:r>
        <w:t>30</w:t>
      </w:r>
      <w:r w:rsidR="000B42B3">
        <w:t>. Skirtų lėšų panaudojimą kontroliuoja A</w:t>
      </w:r>
      <w:r w:rsidR="000D0E9C">
        <w:t>dministracijos Centralizuotas vidaus audito skyrius.</w:t>
      </w:r>
    </w:p>
    <w:p w14:paraId="6ED7734D" w14:textId="77777777" w:rsidR="000D0E9C" w:rsidRDefault="000D0E9C" w:rsidP="000D0E9C">
      <w:pPr>
        <w:ind w:firstLine="851"/>
        <w:jc w:val="center"/>
        <w:rPr>
          <w:szCs w:val="24"/>
        </w:rPr>
      </w:pPr>
      <w:r>
        <w:t>_________________________</w:t>
      </w:r>
    </w:p>
    <w:p w14:paraId="5A6F4543" w14:textId="77777777" w:rsidR="000D0E9C" w:rsidRDefault="000D0E9C" w:rsidP="000D0E9C">
      <w:pPr>
        <w:sectPr w:rsidR="000D0E9C" w:rsidSect="00062357">
          <w:headerReference w:type="default" r:id="rId6"/>
          <w:headerReference w:type="first" r:id="rId7"/>
          <w:pgSz w:w="11906" w:h="16838" w:code="9"/>
          <w:pgMar w:top="1134" w:right="567" w:bottom="1134" w:left="1701" w:header="567" w:footer="567" w:gutter="0"/>
          <w:pgNumType w:start="1"/>
          <w:cols w:space="1296"/>
          <w:titlePg/>
          <w:docGrid w:linePitch="360"/>
        </w:sectPr>
      </w:pPr>
    </w:p>
    <w:p w14:paraId="79C0F194" w14:textId="28E003F4" w:rsidR="000D0E9C" w:rsidRDefault="00401F93" w:rsidP="000D0E9C">
      <w:pPr>
        <w:ind w:firstLine="4820"/>
        <w:rPr>
          <w:bCs/>
          <w:szCs w:val="24"/>
        </w:rPr>
      </w:pPr>
      <w:r>
        <w:rPr>
          <w:bCs/>
          <w:szCs w:val="24"/>
        </w:rPr>
        <w:lastRenderedPageBreak/>
        <w:t>Šilalės rajono savivaldybės teritorijoje veikiančių</w:t>
      </w:r>
    </w:p>
    <w:p w14:paraId="7A00BD96" w14:textId="2352B69F" w:rsidR="000D0E9C" w:rsidRDefault="00401F93" w:rsidP="000D0E9C">
      <w:pPr>
        <w:ind w:firstLine="4820"/>
        <w:rPr>
          <w:bCs/>
          <w:szCs w:val="24"/>
        </w:rPr>
      </w:pPr>
      <w:r>
        <w:rPr>
          <w:bCs/>
          <w:szCs w:val="24"/>
        </w:rPr>
        <w:t xml:space="preserve">nevyriausybinių organizacijų rėmimo ir </w:t>
      </w:r>
      <w:r w:rsidR="000D0E9C">
        <w:rPr>
          <w:bCs/>
          <w:szCs w:val="24"/>
        </w:rPr>
        <w:t xml:space="preserve"> </w:t>
      </w:r>
    </w:p>
    <w:p w14:paraId="09762965" w14:textId="7D0100CF" w:rsidR="000D0E9C" w:rsidRDefault="00401F93" w:rsidP="000D0E9C">
      <w:pPr>
        <w:ind w:firstLine="4820"/>
        <w:rPr>
          <w:bCs/>
          <w:szCs w:val="24"/>
        </w:rPr>
      </w:pPr>
      <w:r>
        <w:rPr>
          <w:bCs/>
          <w:szCs w:val="24"/>
        </w:rPr>
        <w:t xml:space="preserve">bendruomeninių organizacijų dalinio veiklos </w:t>
      </w:r>
      <w:r w:rsidR="000D0E9C">
        <w:rPr>
          <w:bCs/>
          <w:szCs w:val="24"/>
        </w:rPr>
        <w:t xml:space="preserve"> </w:t>
      </w:r>
    </w:p>
    <w:p w14:paraId="151EAB96" w14:textId="6237397A" w:rsidR="000D0E9C" w:rsidRDefault="00401F93" w:rsidP="000D0E9C">
      <w:pPr>
        <w:ind w:firstLine="4820"/>
        <w:rPr>
          <w:bCs/>
          <w:szCs w:val="24"/>
        </w:rPr>
      </w:pPr>
      <w:r>
        <w:rPr>
          <w:bCs/>
          <w:szCs w:val="24"/>
        </w:rPr>
        <w:t>išlaidų kompensavimo tvarkos aprašo</w:t>
      </w:r>
    </w:p>
    <w:p w14:paraId="54A94D31" w14:textId="77777777" w:rsidR="000D0E9C" w:rsidRDefault="002A5E96" w:rsidP="000D0E9C">
      <w:pPr>
        <w:ind w:firstLine="4820"/>
        <w:rPr>
          <w:szCs w:val="24"/>
          <w:lang w:val="en-US"/>
        </w:rPr>
      </w:pPr>
      <w:r>
        <w:rPr>
          <w:bCs/>
          <w:szCs w:val="24"/>
        </w:rPr>
        <w:t xml:space="preserve">1 </w:t>
      </w:r>
      <w:r w:rsidR="000B42B3">
        <w:rPr>
          <w:bCs/>
          <w:szCs w:val="24"/>
        </w:rPr>
        <w:t>p</w:t>
      </w:r>
      <w:r w:rsidR="000D0E9C">
        <w:rPr>
          <w:bCs/>
          <w:szCs w:val="24"/>
        </w:rPr>
        <w:t>riedas</w:t>
      </w:r>
    </w:p>
    <w:p w14:paraId="7E033760" w14:textId="77777777" w:rsidR="000D0E9C" w:rsidRDefault="000D0E9C" w:rsidP="000D0E9C">
      <w:pPr>
        <w:rPr>
          <w:sz w:val="8"/>
          <w:szCs w:val="8"/>
        </w:rPr>
      </w:pPr>
    </w:p>
    <w:p w14:paraId="5C705143" w14:textId="77777777" w:rsidR="000D0E9C" w:rsidRDefault="000D0E9C" w:rsidP="000D0E9C">
      <w:pPr>
        <w:jc w:val="center"/>
        <w:rPr>
          <w:szCs w:val="24"/>
          <w:lang w:val="en-US"/>
        </w:rPr>
      </w:pPr>
      <w:r>
        <w:rPr>
          <w:szCs w:val="24"/>
        </w:rPr>
        <w:t>____________________________________________________</w:t>
      </w:r>
    </w:p>
    <w:p w14:paraId="5BEA6D0D" w14:textId="77777777" w:rsidR="000D0E9C" w:rsidRDefault="000D0E9C" w:rsidP="000D0E9C">
      <w:pPr>
        <w:rPr>
          <w:sz w:val="8"/>
          <w:szCs w:val="8"/>
        </w:rPr>
      </w:pPr>
    </w:p>
    <w:p w14:paraId="4B667346" w14:textId="77777777" w:rsidR="000D0E9C" w:rsidRDefault="000D0E9C" w:rsidP="000D0E9C">
      <w:pPr>
        <w:jc w:val="center"/>
        <w:rPr>
          <w:szCs w:val="24"/>
          <w:lang w:val="en-US"/>
        </w:rPr>
      </w:pPr>
      <w:r>
        <w:rPr>
          <w:szCs w:val="24"/>
        </w:rPr>
        <w:t>(Bendruomenės pavadinimas)</w:t>
      </w:r>
    </w:p>
    <w:p w14:paraId="34611F52" w14:textId="77777777" w:rsidR="000D0E9C" w:rsidRDefault="000D0E9C" w:rsidP="000D0E9C">
      <w:pPr>
        <w:rPr>
          <w:sz w:val="8"/>
          <w:szCs w:val="8"/>
        </w:rPr>
      </w:pPr>
    </w:p>
    <w:p w14:paraId="0CFB4CEE" w14:textId="77777777" w:rsidR="000D0E9C" w:rsidRDefault="000D0E9C" w:rsidP="000D0E9C">
      <w:pPr>
        <w:jc w:val="center"/>
        <w:rPr>
          <w:szCs w:val="24"/>
          <w:lang w:val="en-US"/>
        </w:rPr>
      </w:pPr>
      <w:r>
        <w:rPr>
          <w:szCs w:val="24"/>
        </w:rPr>
        <w:t>____________________________________________________</w:t>
      </w:r>
    </w:p>
    <w:p w14:paraId="1FC30C85" w14:textId="77777777" w:rsidR="000D0E9C" w:rsidRDefault="000D0E9C" w:rsidP="000D0E9C">
      <w:pPr>
        <w:rPr>
          <w:sz w:val="8"/>
          <w:szCs w:val="8"/>
        </w:rPr>
      </w:pPr>
    </w:p>
    <w:p w14:paraId="18C41DCA" w14:textId="77777777" w:rsidR="000D0E9C" w:rsidRDefault="000D0E9C" w:rsidP="000D0E9C">
      <w:pPr>
        <w:jc w:val="center"/>
        <w:rPr>
          <w:szCs w:val="24"/>
        </w:rPr>
      </w:pPr>
      <w:r>
        <w:rPr>
          <w:szCs w:val="24"/>
        </w:rPr>
        <w:t>(Pirmininko vardas, pavardė)</w:t>
      </w:r>
    </w:p>
    <w:p w14:paraId="36B78F32" w14:textId="77777777" w:rsidR="000D0E9C" w:rsidRDefault="000D0E9C" w:rsidP="000D0E9C">
      <w:pPr>
        <w:jc w:val="center"/>
        <w:rPr>
          <w:szCs w:val="24"/>
        </w:rPr>
      </w:pPr>
    </w:p>
    <w:p w14:paraId="3AFD4F93" w14:textId="77777777" w:rsidR="000D0E9C" w:rsidRPr="004A3A05" w:rsidRDefault="000D0E9C" w:rsidP="000B42B3">
      <w:pPr>
        <w:jc w:val="center"/>
        <w:rPr>
          <w:b/>
          <w:szCs w:val="24"/>
          <w:lang w:val="en-US"/>
        </w:rPr>
      </w:pPr>
      <w:r w:rsidRPr="004A3A05">
        <w:rPr>
          <w:b/>
          <w:szCs w:val="24"/>
        </w:rPr>
        <w:t>PRAŠYMAS</w:t>
      </w:r>
    </w:p>
    <w:p w14:paraId="22E28F26" w14:textId="77777777" w:rsidR="000D0E9C" w:rsidRDefault="000D0E9C" w:rsidP="000B42B3">
      <w:pPr>
        <w:rPr>
          <w:sz w:val="8"/>
          <w:szCs w:val="8"/>
        </w:rPr>
      </w:pPr>
    </w:p>
    <w:p w14:paraId="689A68FD" w14:textId="77777777" w:rsidR="000D0E9C" w:rsidRDefault="000D0E9C" w:rsidP="000B42B3">
      <w:pPr>
        <w:jc w:val="center"/>
        <w:rPr>
          <w:b/>
          <w:bCs/>
          <w:szCs w:val="24"/>
        </w:rPr>
      </w:pPr>
      <w:r>
        <w:rPr>
          <w:b/>
          <w:bCs/>
          <w:szCs w:val="24"/>
        </w:rPr>
        <w:t xml:space="preserve">DĖL BENDRUOMENINĖS ORGANIZACIJOS </w:t>
      </w:r>
      <w:r w:rsidR="002A5E96">
        <w:rPr>
          <w:b/>
          <w:bCs/>
          <w:szCs w:val="24"/>
        </w:rPr>
        <w:t xml:space="preserve">DALINIO </w:t>
      </w:r>
      <w:r>
        <w:rPr>
          <w:b/>
          <w:bCs/>
          <w:szCs w:val="24"/>
        </w:rPr>
        <w:t xml:space="preserve">VEIKLOS IŠLAIDŲ </w:t>
      </w:r>
    </w:p>
    <w:p w14:paraId="06BA96FE" w14:textId="77777777" w:rsidR="000D0E9C" w:rsidRDefault="000D0E9C" w:rsidP="000B42B3">
      <w:pPr>
        <w:rPr>
          <w:sz w:val="8"/>
          <w:szCs w:val="8"/>
        </w:rPr>
      </w:pPr>
    </w:p>
    <w:p w14:paraId="3F3F4306" w14:textId="77777777" w:rsidR="000D0E9C" w:rsidRDefault="000D0E9C" w:rsidP="000B42B3">
      <w:pPr>
        <w:jc w:val="center"/>
        <w:rPr>
          <w:b/>
          <w:bCs/>
          <w:szCs w:val="24"/>
        </w:rPr>
      </w:pPr>
      <w:r>
        <w:rPr>
          <w:b/>
          <w:bCs/>
          <w:szCs w:val="24"/>
        </w:rPr>
        <w:t>KOMPENSAVIMO</w:t>
      </w:r>
    </w:p>
    <w:p w14:paraId="78FB1238" w14:textId="77777777" w:rsidR="000D0E9C" w:rsidRDefault="000D0E9C" w:rsidP="000B42B3">
      <w:pPr>
        <w:jc w:val="center"/>
        <w:rPr>
          <w:b/>
          <w:bCs/>
          <w:szCs w:val="24"/>
        </w:rPr>
      </w:pPr>
    </w:p>
    <w:p w14:paraId="52F6F4C4" w14:textId="77777777" w:rsidR="000D0E9C" w:rsidRDefault="000D0E9C" w:rsidP="000D0E9C">
      <w:pPr>
        <w:jc w:val="center"/>
        <w:rPr>
          <w:b/>
          <w:bCs/>
          <w:szCs w:val="24"/>
        </w:rPr>
      </w:pPr>
    </w:p>
    <w:p w14:paraId="6718D7F2" w14:textId="77777777" w:rsidR="000D0E9C" w:rsidRDefault="000D0E9C" w:rsidP="000D0E9C">
      <w:pPr>
        <w:jc w:val="center"/>
        <w:rPr>
          <w:b/>
          <w:bCs/>
          <w:szCs w:val="24"/>
        </w:rPr>
      </w:pPr>
    </w:p>
    <w:p w14:paraId="3F214976" w14:textId="77777777" w:rsidR="000D0E9C" w:rsidRDefault="000D0E9C" w:rsidP="000D0E9C">
      <w:pPr>
        <w:jc w:val="center"/>
        <w:rPr>
          <w:sz w:val="8"/>
          <w:szCs w:val="8"/>
        </w:rPr>
      </w:pPr>
    </w:p>
    <w:p w14:paraId="7B0C18F1" w14:textId="77777777" w:rsidR="000D0E9C" w:rsidRDefault="000D0E9C" w:rsidP="000D0E9C">
      <w:pPr>
        <w:jc w:val="center"/>
        <w:rPr>
          <w:szCs w:val="24"/>
          <w:lang w:val="en-US"/>
        </w:rPr>
      </w:pPr>
      <w:r>
        <w:rPr>
          <w:szCs w:val="24"/>
        </w:rPr>
        <w:t>20__________________</w:t>
      </w:r>
    </w:p>
    <w:p w14:paraId="1A25D708" w14:textId="77777777" w:rsidR="000D0E9C" w:rsidRDefault="000D0E9C" w:rsidP="000D0E9C">
      <w:pPr>
        <w:rPr>
          <w:sz w:val="8"/>
          <w:szCs w:val="8"/>
        </w:rPr>
      </w:pPr>
    </w:p>
    <w:tbl>
      <w:tblPr>
        <w:tblW w:w="9637" w:type="dxa"/>
        <w:tblCellMar>
          <w:left w:w="0" w:type="dxa"/>
          <w:right w:w="0" w:type="dxa"/>
        </w:tblCellMar>
        <w:tblLook w:val="04A0" w:firstRow="1" w:lastRow="0" w:firstColumn="1" w:lastColumn="0" w:noHBand="0" w:noVBand="1"/>
      </w:tblPr>
      <w:tblGrid>
        <w:gridCol w:w="557"/>
        <w:gridCol w:w="3516"/>
        <w:gridCol w:w="1854"/>
        <w:gridCol w:w="1854"/>
        <w:gridCol w:w="1856"/>
      </w:tblGrid>
      <w:tr w:rsidR="000D0E9C" w14:paraId="03F3D66E" w14:textId="77777777" w:rsidTr="00773236">
        <w:trPr>
          <w:trHeight w:val="285"/>
        </w:trPr>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6FC96" w14:textId="77777777" w:rsidR="000D0E9C" w:rsidRDefault="000D0E9C" w:rsidP="00773236">
            <w:pPr>
              <w:rPr>
                <w:sz w:val="8"/>
                <w:szCs w:val="8"/>
              </w:rPr>
            </w:pPr>
          </w:p>
          <w:p w14:paraId="5F04E68C" w14:textId="77777777" w:rsidR="000D0E9C" w:rsidRDefault="000D0E9C" w:rsidP="00773236">
            <w:pPr>
              <w:jc w:val="center"/>
              <w:rPr>
                <w:szCs w:val="24"/>
                <w:lang w:val="en-US"/>
              </w:rPr>
            </w:pPr>
            <w:r>
              <w:rPr>
                <w:szCs w:val="24"/>
              </w:rPr>
              <w:t>Eil. Nr.</w:t>
            </w:r>
          </w:p>
        </w:tc>
        <w:tc>
          <w:tcPr>
            <w:tcW w:w="18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D83D1" w14:textId="77777777" w:rsidR="000D0E9C" w:rsidRDefault="000D0E9C" w:rsidP="00773236">
            <w:pPr>
              <w:rPr>
                <w:sz w:val="8"/>
                <w:szCs w:val="8"/>
              </w:rPr>
            </w:pPr>
          </w:p>
          <w:p w14:paraId="5386C589" w14:textId="77777777" w:rsidR="000D0E9C" w:rsidRDefault="000D0E9C" w:rsidP="00773236">
            <w:pPr>
              <w:jc w:val="center"/>
              <w:rPr>
                <w:szCs w:val="24"/>
                <w:lang w:val="en-US"/>
              </w:rPr>
            </w:pPr>
            <w:r>
              <w:rPr>
                <w:szCs w:val="24"/>
              </w:rPr>
              <w:t>Išlaidų pavadinimas</w:t>
            </w:r>
          </w:p>
        </w:tc>
        <w:tc>
          <w:tcPr>
            <w:tcW w:w="9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50616" w14:textId="77777777" w:rsidR="000D0E9C" w:rsidRDefault="000D0E9C" w:rsidP="00773236">
            <w:pPr>
              <w:rPr>
                <w:sz w:val="8"/>
                <w:szCs w:val="8"/>
              </w:rPr>
            </w:pPr>
          </w:p>
          <w:p w14:paraId="7CD77AB7" w14:textId="77777777" w:rsidR="000D0E9C" w:rsidRDefault="000D0E9C" w:rsidP="00773236">
            <w:pPr>
              <w:jc w:val="center"/>
              <w:rPr>
                <w:szCs w:val="24"/>
                <w:lang w:val="en-US"/>
              </w:rPr>
            </w:pPr>
            <w:r>
              <w:rPr>
                <w:szCs w:val="24"/>
              </w:rPr>
              <w:t>Išlaidas pateisinančio dokumento išrašymo data</w:t>
            </w:r>
          </w:p>
        </w:tc>
        <w:tc>
          <w:tcPr>
            <w:tcW w:w="9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BC114" w14:textId="77777777" w:rsidR="000D0E9C" w:rsidRDefault="000D0E9C" w:rsidP="00773236">
            <w:pPr>
              <w:rPr>
                <w:sz w:val="8"/>
                <w:szCs w:val="8"/>
              </w:rPr>
            </w:pPr>
          </w:p>
          <w:p w14:paraId="197B0D2F" w14:textId="77777777" w:rsidR="000D0E9C" w:rsidRDefault="000D0E9C" w:rsidP="00773236">
            <w:pPr>
              <w:jc w:val="center"/>
              <w:rPr>
                <w:szCs w:val="24"/>
                <w:lang w:val="en-US"/>
              </w:rPr>
            </w:pPr>
            <w:r>
              <w:rPr>
                <w:szCs w:val="24"/>
              </w:rPr>
              <w:t>Išlaidas pateisinančio dokumento numeris</w:t>
            </w:r>
          </w:p>
        </w:tc>
        <w:tc>
          <w:tcPr>
            <w:tcW w:w="9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593BA" w14:textId="77777777" w:rsidR="000D0E9C" w:rsidRDefault="000D0E9C" w:rsidP="00773236">
            <w:pPr>
              <w:rPr>
                <w:sz w:val="8"/>
                <w:szCs w:val="8"/>
              </w:rPr>
            </w:pPr>
          </w:p>
          <w:p w14:paraId="70F0FD44" w14:textId="77777777" w:rsidR="000D0E9C" w:rsidRDefault="000D0E9C" w:rsidP="00773236">
            <w:pPr>
              <w:jc w:val="center"/>
              <w:rPr>
                <w:szCs w:val="24"/>
                <w:lang w:val="en-US"/>
              </w:rPr>
            </w:pPr>
            <w:r>
              <w:rPr>
                <w:szCs w:val="24"/>
              </w:rPr>
              <w:t>Suma</w:t>
            </w:r>
          </w:p>
          <w:p w14:paraId="68310A78" w14:textId="77777777" w:rsidR="000D0E9C" w:rsidRDefault="000D0E9C" w:rsidP="00773236">
            <w:pPr>
              <w:rPr>
                <w:sz w:val="8"/>
                <w:szCs w:val="8"/>
              </w:rPr>
            </w:pPr>
          </w:p>
          <w:p w14:paraId="3C6B85AB" w14:textId="77777777" w:rsidR="000D0E9C" w:rsidRDefault="000D0E9C" w:rsidP="00773236">
            <w:pPr>
              <w:jc w:val="center"/>
              <w:rPr>
                <w:szCs w:val="24"/>
                <w:lang w:val="en-US"/>
              </w:rPr>
            </w:pPr>
            <w:r>
              <w:rPr>
                <w:szCs w:val="24"/>
              </w:rPr>
              <w:t>(eurais)</w:t>
            </w:r>
          </w:p>
        </w:tc>
      </w:tr>
      <w:tr w:rsidR="000D0E9C" w14:paraId="108FE474"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5DD41" w14:textId="77777777" w:rsidR="000D0E9C" w:rsidRDefault="000D0E9C" w:rsidP="00773236">
            <w:pPr>
              <w:rPr>
                <w:sz w:val="8"/>
                <w:szCs w:val="8"/>
              </w:rPr>
            </w:pPr>
          </w:p>
          <w:p w14:paraId="10B5CF4C"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29DE516E" w14:textId="77777777" w:rsidR="000D0E9C" w:rsidRDefault="000D0E9C" w:rsidP="00773236">
            <w:pPr>
              <w:rPr>
                <w:sz w:val="8"/>
                <w:szCs w:val="8"/>
              </w:rPr>
            </w:pPr>
          </w:p>
          <w:p w14:paraId="50E6B2FD"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3D6D7F6F" w14:textId="77777777" w:rsidR="000D0E9C" w:rsidRDefault="000D0E9C" w:rsidP="00773236">
            <w:pPr>
              <w:rPr>
                <w:sz w:val="8"/>
                <w:szCs w:val="8"/>
              </w:rPr>
            </w:pPr>
          </w:p>
          <w:p w14:paraId="2CBE91E7"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5F016D2" w14:textId="77777777" w:rsidR="000D0E9C" w:rsidRDefault="000D0E9C" w:rsidP="00773236">
            <w:pPr>
              <w:rPr>
                <w:sz w:val="8"/>
                <w:szCs w:val="8"/>
              </w:rPr>
            </w:pPr>
          </w:p>
          <w:p w14:paraId="06A85035"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0219B389" w14:textId="77777777" w:rsidR="000D0E9C" w:rsidRDefault="000D0E9C" w:rsidP="00773236">
            <w:pPr>
              <w:rPr>
                <w:sz w:val="8"/>
                <w:szCs w:val="8"/>
              </w:rPr>
            </w:pPr>
          </w:p>
          <w:p w14:paraId="2F093DAD" w14:textId="77777777" w:rsidR="000D0E9C" w:rsidRDefault="000D0E9C" w:rsidP="00773236">
            <w:pPr>
              <w:ind w:firstLine="62"/>
              <w:jc w:val="center"/>
              <w:rPr>
                <w:szCs w:val="24"/>
                <w:lang w:val="en-US"/>
              </w:rPr>
            </w:pPr>
          </w:p>
        </w:tc>
      </w:tr>
      <w:tr w:rsidR="000D0E9C" w14:paraId="6E582D95"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BEF02" w14:textId="77777777" w:rsidR="000D0E9C" w:rsidRDefault="000D0E9C" w:rsidP="00773236">
            <w:pPr>
              <w:rPr>
                <w:sz w:val="8"/>
                <w:szCs w:val="8"/>
              </w:rPr>
            </w:pPr>
          </w:p>
          <w:p w14:paraId="454D1AC2"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3A086835" w14:textId="77777777" w:rsidR="000D0E9C" w:rsidRDefault="000D0E9C" w:rsidP="00773236">
            <w:pPr>
              <w:rPr>
                <w:sz w:val="8"/>
                <w:szCs w:val="8"/>
              </w:rPr>
            </w:pPr>
          </w:p>
          <w:p w14:paraId="6F928A06"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63C6010A" w14:textId="77777777" w:rsidR="000D0E9C" w:rsidRDefault="000D0E9C" w:rsidP="00773236">
            <w:pPr>
              <w:rPr>
                <w:sz w:val="8"/>
                <w:szCs w:val="8"/>
              </w:rPr>
            </w:pPr>
          </w:p>
          <w:p w14:paraId="3E22B606"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54ADD267" w14:textId="77777777" w:rsidR="000D0E9C" w:rsidRDefault="000D0E9C" w:rsidP="00773236">
            <w:pPr>
              <w:rPr>
                <w:sz w:val="8"/>
                <w:szCs w:val="8"/>
              </w:rPr>
            </w:pPr>
          </w:p>
          <w:p w14:paraId="2B6DAB89"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295A72C0" w14:textId="77777777" w:rsidR="000D0E9C" w:rsidRDefault="000D0E9C" w:rsidP="00773236">
            <w:pPr>
              <w:rPr>
                <w:sz w:val="8"/>
                <w:szCs w:val="8"/>
              </w:rPr>
            </w:pPr>
          </w:p>
          <w:p w14:paraId="0DF0EA46" w14:textId="77777777" w:rsidR="000D0E9C" w:rsidRDefault="000D0E9C" w:rsidP="00773236">
            <w:pPr>
              <w:ind w:firstLine="62"/>
              <w:jc w:val="center"/>
              <w:rPr>
                <w:szCs w:val="24"/>
                <w:lang w:val="en-US"/>
              </w:rPr>
            </w:pPr>
          </w:p>
        </w:tc>
      </w:tr>
      <w:tr w:rsidR="000D0E9C" w14:paraId="328B65D5"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9A923" w14:textId="77777777" w:rsidR="000D0E9C" w:rsidRDefault="000D0E9C" w:rsidP="00773236">
            <w:pPr>
              <w:rPr>
                <w:sz w:val="8"/>
                <w:szCs w:val="8"/>
              </w:rPr>
            </w:pPr>
          </w:p>
          <w:p w14:paraId="043A6EDF"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50BC1B9B" w14:textId="77777777" w:rsidR="000D0E9C" w:rsidRDefault="000D0E9C" w:rsidP="00773236">
            <w:pPr>
              <w:rPr>
                <w:sz w:val="8"/>
                <w:szCs w:val="8"/>
              </w:rPr>
            </w:pPr>
          </w:p>
          <w:p w14:paraId="5B7BE4CB"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3B0537A2" w14:textId="77777777" w:rsidR="000D0E9C" w:rsidRDefault="000D0E9C" w:rsidP="00773236">
            <w:pPr>
              <w:rPr>
                <w:sz w:val="8"/>
                <w:szCs w:val="8"/>
              </w:rPr>
            </w:pPr>
          </w:p>
          <w:p w14:paraId="52340D4E"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31EF3FCE" w14:textId="77777777" w:rsidR="000D0E9C" w:rsidRDefault="000D0E9C" w:rsidP="00773236">
            <w:pPr>
              <w:rPr>
                <w:sz w:val="8"/>
                <w:szCs w:val="8"/>
              </w:rPr>
            </w:pPr>
          </w:p>
          <w:p w14:paraId="426F8CD7"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4C7AE720" w14:textId="77777777" w:rsidR="000D0E9C" w:rsidRDefault="000D0E9C" w:rsidP="00773236">
            <w:pPr>
              <w:rPr>
                <w:sz w:val="8"/>
                <w:szCs w:val="8"/>
              </w:rPr>
            </w:pPr>
          </w:p>
          <w:p w14:paraId="22019A5B" w14:textId="77777777" w:rsidR="000D0E9C" w:rsidRDefault="000D0E9C" w:rsidP="00773236">
            <w:pPr>
              <w:ind w:firstLine="62"/>
              <w:jc w:val="center"/>
              <w:rPr>
                <w:szCs w:val="24"/>
                <w:lang w:val="en-US"/>
              </w:rPr>
            </w:pPr>
          </w:p>
        </w:tc>
      </w:tr>
      <w:tr w:rsidR="000D0E9C" w14:paraId="4B20DD34"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E6EE0" w14:textId="77777777" w:rsidR="000D0E9C" w:rsidRDefault="000D0E9C" w:rsidP="00773236">
            <w:pPr>
              <w:rPr>
                <w:sz w:val="8"/>
                <w:szCs w:val="8"/>
              </w:rPr>
            </w:pPr>
          </w:p>
          <w:p w14:paraId="128060B1"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620A2D8E" w14:textId="77777777" w:rsidR="000D0E9C" w:rsidRDefault="000D0E9C" w:rsidP="00773236">
            <w:pPr>
              <w:rPr>
                <w:sz w:val="8"/>
                <w:szCs w:val="8"/>
              </w:rPr>
            </w:pPr>
          </w:p>
          <w:p w14:paraId="3B8296D3"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1BE0E842" w14:textId="77777777" w:rsidR="000D0E9C" w:rsidRDefault="000D0E9C" w:rsidP="00773236">
            <w:pPr>
              <w:rPr>
                <w:sz w:val="8"/>
                <w:szCs w:val="8"/>
              </w:rPr>
            </w:pPr>
          </w:p>
          <w:p w14:paraId="1E3AEA05"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55308494" w14:textId="77777777" w:rsidR="000D0E9C" w:rsidRDefault="000D0E9C" w:rsidP="00773236">
            <w:pPr>
              <w:rPr>
                <w:sz w:val="8"/>
                <w:szCs w:val="8"/>
              </w:rPr>
            </w:pPr>
          </w:p>
          <w:p w14:paraId="415AF589"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598A6574" w14:textId="77777777" w:rsidR="000D0E9C" w:rsidRDefault="000D0E9C" w:rsidP="00773236">
            <w:pPr>
              <w:rPr>
                <w:sz w:val="8"/>
                <w:szCs w:val="8"/>
              </w:rPr>
            </w:pPr>
          </w:p>
          <w:p w14:paraId="2D63076E" w14:textId="77777777" w:rsidR="000D0E9C" w:rsidRDefault="000D0E9C" w:rsidP="00773236">
            <w:pPr>
              <w:ind w:firstLine="62"/>
              <w:jc w:val="center"/>
              <w:rPr>
                <w:szCs w:val="24"/>
                <w:lang w:val="en-US"/>
              </w:rPr>
            </w:pPr>
          </w:p>
        </w:tc>
      </w:tr>
      <w:tr w:rsidR="000D0E9C" w14:paraId="50DC78C0"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2F05A" w14:textId="77777777" w:rsidR="000D0E9C" w:rsidRDefault="000D0E9C" w:rsidP="00773236">
            <w:pPr>
              <w:rPr>
                <w:sz w:val="8"/>
                <w:szCs w:val="8"/>
              </w:rPr>
            </w:pPr>
          </w:p>
          <w:p w14:paraId="255B8C15"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4419BDDF" w14:textId="77777777" w:rsidR="000D0E9C" w:rsidRDefault="000D0E9C" w:rsidP="00773236">
            <w:pPr>
              <w:rPr>
                <w:sz w:val="8"/>
                <w:szCs w:val="8"/>
              </w:rPr>
            </w:pPr>
          </w:p>
          <w:p w14:paraId="2A95EF5A"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550C1348" w14:textId="77777777" w:rsidR="000D0E9C" w:rsidRDefault="000D0E9C" w:rsidP="00773236">
            <w:pPr>
              <w:rPr>
                <w:sz w:val="8"/>
                <w:szCs w:val="8"/>
              </w:rPr>
            </w:pPr>
          </w:p>
          <w:p w14:paraId="4B4C84DA"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519174EA" w14:textId="77777777" w:rsidR="000D0E9C" w:rsidRDefault="000D0E9C" w:rsidP="00773236">
            <w:pPr>
              <w:rPr>
                <w:sz w:val="8"/>
                <w:szCs w:val="8"/>
              </w:rPr>
            </w:pPr>
          </w:p>
          <w:p w14:paraId="543F070E"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10FE79F5" w14:textId="77777777" w:rsidR="000D0E9C" w:rsidRDefault="000D0E9C" w:rsidP="00773236">
            <w:pPr>
              <w:rPr>
                <w:sz w:val="8"/>
                <w:szCs w:val="8"/>
              </w:rPr>
            </w:pPr>
          </w:p>
          <w:p w14:paraId="0D9965A1" w14:textId="77777777" w:rsidR="000D0E9C" w:rsidRDefault="000D0E9C" w:rsidP="00773236">
            <w:pPr>
              <w:ind w:firstLine="62"/>
              <w:jc w:val="center"/>
              <w:rPr>
                <w:szCs w:val="24"/>
                <w:lang w:val="en-US"/>
              </w:rPr>
            </w:pPr>
          </w:p>
        </w:tc>
      </w:tr>
      <w:tr w:rsidR="000D0E9C" w14:paraId="4CA31655" w14:textId="77777777" w:rsidTr="00773236">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13E7C" w14:textId="77777777" w:rsidR="000D0E9C" w:rsidRDefault="000D0E9C" w:rsidP="00773236">
            <w:pPr>
              <w:rPr>
                <w:sz w:val="8"/>
                <w:szCs w:val="8"/>
              </w:rPr>
            </w:pPr>
          </w:p>
          <w:p w14:paraId="7196E1A0" w14:textId="77777777" w:rsidR="000D0E9C" w:rsidRDefault="000D0E9C" w:rsidP="00773236">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445ABB60" w14:textId="77777777" w:rsidR="000D0E9C" w:rsidRDefault="000D0E9C" w:rsidP="00773236">
            <w:pPr>
              <w:rPr>
                <w:sz w:val="8"/>
                <w:szCs w:val="8"/>
              </w:rPr>
            </w:pPr>
          </w:p>
          <w:p w14:paraId="67D31C47" w14:textId="77777777" w:rsidR="000D0E9C" w:rsidRDefault="000D0E9C" w:rsidP="00773236">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8F0B7CC" w14:textId="77777777" w:rsidR="000D0E9C" w:rsidRDefault="000D0E9C" w:rsidP="00773236">
            <w:pPr>
              <w:rPr>
                <w:sz w:val="8"/>
                <w:szCs w:val="8"/>
              </w:rPr>
            </w:pPr>
          </w:p>
          <w:p w14:paraId="35C7C515"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4BE08467" w14:textId="77777777" w:rsidR="000D0E9C" w:rsidRDefault="000D0E9C" w:rsidP="00773236">
            <w:pPr>
              <w:rPr>
                <w:sz w:val="8"/>
                <w:szCs w:val="8"/>
              </w:rPr>
            </w:pPr>
          </w:p>
          <w:p w14:paraId="7F445215"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7B0DFAB1" w14:textId="77777777" w:rsidR="000D0E9C" w:rsidRDefault="000D0E9C" w:rsidP="00773236">
            <w:pPr>
              <w:rPr>
                <w:sz w:val="8"/>
                <w:szCs w:val="8"/>
              </w:rPr>
            </w:pPr>
          </w:p>
          <w:p w14:paraId="62575D4C" w14:textId="77777777" w:rsidR="000D0E9C" w:rsidRDefault="000D0E9C" w:rsidP="00773236">
            <w:pPr>
              <w:ind w:firstLine="62"/>
              <w:jc w:val="center"/>
              <w:rPr>
                <w:szCs w:val="24"/>
                <w:lang w:val="en-US"/>
              </w:rPr>
            </w:pPr>
          </w:p>
        </w:tc>
      </w:tr>
      <w:tr w:rsidR="000D0E9C" w14:paraId="4FC3179D" w14:textId="77777777" w:rsidTr="00773236">
        <w:tc>
          <w:tcPr>
            <w:tcW w:w="21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A009" w14:textId="77777777" w:rsidR="000D0E9C" w:rsidRDefault="000D0E9C" w:rsidP="00773236">
            <w:pPr>
              <w:rPr>
                <w:sz w:val="8"/>
                <w:szCs w:val="8"/>
              </w:rPr>
            </w:pPr>
          </w:p>
          <w:p w14:paraId="3EB434FD" w14:textId="77777777" w:rsidR="000D0E9C" w:rsidRDefault="000D0E9C" w:rsidP="00773236">
            <w:pPr>
              <w:jc w:val="center"/>
              <w:rPr>
                <w:szCs w:val="24"/>
                <w:lang w:val="en-US"/>
              </w:rPr>
            </w:pPr>
            <w:r>
              <w:rPr>
                <w:szCs w:val="24"/>
              </w:rPr>
              <w:t>Iš viso</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2619ED6" w14:textId="77777777" w:rsidR="000D0E9C" w:rsidRDefault="000D0E9C" w:rsidP="00773236">
            <w:pPr>
              <w:rPr>
                <w:sz w:val="8"/>
                <w:szCs w:val="8"/>
              </w:rPr>
            </w:pPr>
          </w:p>
          <w:p w14:paraId="161731D1" w14:textId="77777777" w:rsidR="000D0E9C" w:rsidRDefault="000D0E9C" w:rsidP="00773236">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12DEC9A3" w14:textId="77777777" w:rsidR="000D0E9C" w:rsidRDefault="000D0E9C" w:rsidP="00773236">
            <w:pPr>
              <w:rPr>
                <w:sz w:val="8"/>
                <w:szCs w:val="8"/>
              </w:rPr>
            </w:pPr>
          </w:p>
          <w:p w14:paraId="07EA3A3A" w14:textId="77777777" w:rsidR="000D0E9C" w:rsidRDefault="000D0E9C" w:rsidP="00773236">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3FC8658A" w14:textId="77777777" w:rsidR="000D0E9C" w:rsidRDefault="000D0E9C" w:rsidP="00773236">
            <w:pPr>
              <w:rPr>
                <w:sz w:val="8"/>
                <w:szCs w:val="8"/>
              </w:rPr>
            </w:pPr>
          </w:p>
          <w:p w14:paraId="05EC27E4" w14:textId="77777777" w:rsidR="000D0E9C" w:rsidRDefault="000D0E9C" w:rsidP="00773236">
            <w:pPr>
              <w:ind w:firstLine="62"/>
              <w:jc w:val="center"/>
              <w:rPr>
                <w:szCs w:val="24"/>
                <w:lang w:val="en-US"/>
              </w:rPr>
            </w:pPr>
          </w:p>
        </w:tc>
      </w:tr>
    </w:tbl>
    <w:p w14:paraId="0A6DCE4F" w14:textId="77777777" w:rsidR="000D0E9C" w:rsidRDefault="000D0E9C" w:rsidP="000D0E9C">
      <w:pPr>
        <w:rPr>
          <w:sz w:val="8"/>
          <w:szCs w:val="8"/>
        </w:rPr>
      </w:pPr>
    </w:p>
    <w:p w14:paraId="3190723C" w14:textId="77777777" w:rsidR="000D0E9C" w:rsidRDefault="000D0E9C" w:rsidP="000D0E9C">
      <w:pPr>
        <w:ind w:firstLine="62"/>
        <w:rPr>
          <w:szCs w:val="24"/>
          <w:lang w:val="en-US"/>
        </w:rPr>
      </w:pPr>
      <w:r>
        <w:rPr>
          <w:szCs w:val="24"/>
        </w:rPr>
        <w:t xml:space="preserve">Suma žodžiais: ___________________________________________________________________ </w:t>
      </w:r>
    </w:p>
    <w:p w14:paraId="0D7B30DB" w14:textId="77777777" w:rsidR="000D0E9C" w:rsidRDefault="000D0E9C" w:rsidP="000D0E9C">
      <w:pPr>
        <w:rPr>
          <w:sz w:val="8"/>
          <w:szCs w:val="8"/>
        </w:rPr>
      </w:pPr>
    </w:p>
    <w:p w14:paraId="4A0DF8DB" w14:textId="77777777" w:rsidR="000D0E9C" w:rsidRDefault="000D0E9C" w:rsidP="000D0E9C">
      <w:pPr>
        <w:ind w:firstLine="62"/>
        <w:jc w:val="right"/>
        <w:rPr>
          <w:szCs w:val="24"/>
        </w:rPr>
      </w:pPr>
    </w:p>
    <w:p w14:paraId="1510C559" w14:textId="77777777" w:rsidR="000D0E9C" w:rsidRDefault="000D0E9C" w:rsidP="000D0E9C">
      <w:pPr>
        <w:ind w:firstLine="62"/>
        <w:jc w:val="right"/>
        <w:rPr>
          <w:szCs w:val="24"/>
        </w:rPr>
      </w:pPr>
    </w:p>
    <w:p w14:paraId="3F6FAE5D" w14:textId="77777777" w:rsidR="000D0E9C" w:rsidRDefault="000D0E9C" w:rsidP="000D0E9C">
      <w:pPr>
        <w:ind w:firstLine="62"/>
        <w:jc w:val="right"/>
        <w:rPr>
          <w:szCs w:val="24"/>
        </w:rPr>
      </w:pPr>
    </w:p>
    <w:p w14:paraId="3A81071E" w14:textId="77777777" w:rsidR="000D0E9C" w:rsidRDefault="000D0E9C" w:rsidP="000D0E9C">
      <w:pPr>
        <w:ind w:firstLine="62"/>
        <w:jc w:val="right"/>
        <w:rPr>
          <w:szCs w:val="24"/>
          <w:lang w:val="en-US"/>
        </w:rPr>
      </w:pPr>
      <w:r>
        <w:rPr>
          <w:szCs w:val="24"/>
        </w:rPr>
        <w:t>____________________________________</w:t>
      </w:r>
    </w:p>
    <w:p w14:paraId="02FAE1DE" w14:textId="77777777" w:rsidR="000D0E9C" w:rsidRDefault="000D0E9C" w:rsidP="000D0E9C">
      <w:pPr>
        <w:jc w:val="right"/>
        <w:rPr>
          <w:szCs w:val="24"/>
        </w:rPr>
      </w:pPr>
      <w:r>
        <w:rPr>
          <w:szCs w:val="24"/>
        </w:rPr>
        <w:t>(bendruomenės pirmininko parašas, vardas, pavardė)</w:t>
      </w:r>
    </w:p>
    <w:p w14:paraId="2FA4A09B" w14:textId="59B2289B" w:rsidR="002F1F0A" w:rsidRDefault="002F1F0A">
      <w:pPr>
        <w:rPr>
          <w:szCs w:val="24"/>
        </w:rPr>
      </w:pPr>
      <w:r>
        <w:rPr>
          <w:szCs w:val="24"/>
        </w:rPr>
        <w:br w:type="page"/>
      </w:r>
    </w:p>
    <w:p w14:paraId="22CCBB65" w14:textId="77777777" w:rsidR="002F1F0A" w:rsidRDefault="002F1F0A" w:rsidP="000D0E9C">
      <w:pPr>
        <w:jc w:val="right"/>
        <w:rPr>
          <w:szCs w:val="24"/>
          <w:lang w:val="en-US"/>
        </w:rPr>
      </w:pPr>
    </w:p>
    <w:p w14:paraId="5E93B8F6" w14:textId="77777777" w:rsidR="002D134D" w:rsidRDefault="002D134D" w:rsidP="002D134D">
      <w:pPr>
        <w:ind w:firstLine="4820"/>
        <w:rPr>
          <w:bCs/>
          <w:szCs w:val="24"/>
        </w:rPr>
      </w:pPr>
      <w:r>
        <w:rPr>
          <w:bCs/>
          <w:szCs w:val="24"/>
        </w:rPr>
        <w:t>Šilalės rajono savivaldybės teritorijoje veikiančių</w:t>
      </w:r>
    </w:p>
    <w:p w14:paraId="642BA90E" w14:textId="77777777" w:rsidR="002D134D" w:rsidRDefault="002D134D" w:rsidP="002D134D">
      <w:pPr>
        <w:ind w:firstLine="4820"/>
        <w:rPr>
          <w:bCs/>
          <w:szCs w:val="24"/>
        </w:rPr>
      </w:pPr>
      <w:r>
        <w:rPr>
          <w:bCs/>
          <w:szCs w:val="24"/>
        </w:rPr>
        <w:t xml:space="preserve">nevyriausybinių organizacijų rėmimo ir  </w:t>
      </w:r>
    </w:p>
    <w:p w14:paraId="7A01694E" w14:textId="77777777" w:rsidR="002D134D" w:rsidRDefault="002D134D" w:rsidP="002D134D">
      <w:pPr>
        <w:ind w:firstLine="4820"/>
        <w:rPr>
          <w:bCs/>
          <w:szCs w:val="24"/>
        </w:rPr>
      </w:pPr>
      <w:r>
        <w:rPr>
          <w:bCs/>
          <w:szCs w:val="24"/>
        </w:rPr>
        <w:t xml:space="preserve">bendruomeninių organizacijų dalinio veiklos  </w:t>
      </w:r>
    </w:p>
    <w:p w14:paraId="2331D2C5" w14:textId="77777777" w:rsidR="002D134D" w:rsidRDefault="002D134D" w:rsidP="002D134D">
      <w:pPr>
        <w:ind w:firstLine="4820"/>
        <w:rPr>
          <w:bCs/>
          <w:szCs w:val="24"/>
        </w:rPr>
      </w:pPr>
      <w:r>
        <w:rPr>
          <w:bCs/>
          <w:szCs w:val="24"/>
        </w:rPr>
        <w:t>išlaidų kompensavimo tvarkos aprašo</w:t>
      </w:r>
    </w:p>
    <w:p w14:paraId="315C4EC8" w14:textId="77777777" w:rsidR="002A5E96" w:rsidRDefault="002A5E96" w:rsidP="002A5E96">
      <w:pPr>
        <w:ind w:firstLine="4820"/>
        <w:rPr>
          <w:szCs w:val="24"/>
          <w:lang w:val="en-US"/>
        </w:rPr>
      </w:pPr>
      <w:r>
        <w:rPr>
          <w:bCs/>
          <w:szCs w:val="24"/>
        </w:rPr>
        <w:t>2 priedas</w:t>
      </w:r>
    </w:p>
    <w:p w14:paraId="3D470C9F" w14:textId="77777777" w:rsidR="002A5E96" w:rsidRDefault="002A5E96" w:rsidP="002A5E96">
      <w:pPr>
        <w:rPr>
          <w:sz w:val="8"/>
          <w:szCs w:val="8"/>
        </w:rPr>
      </w:pPr>
    </w:p>
    <w:p w14:paraId="69BC11EA" w14:textId="77777777" w:rsidR="002A5E96" w:rsidRDefault="002A5E96" w:rsidP="002A5E96">
      <w:pPr>
        <w:jc w:val="center"/>
        <w:rPr>
          <w:szCs w:val="24"/>
          <w:lang w:val="en-US"/>
        </w:rPr>
      </w:pPr>
      <w:r>
        <w:rPr>
          <w:szCs w:val="24"/>
        </w:rPr>
        <w:t>____________________________________________________</w:t>
      </w:r>
    </w:p>
    <w:p w14:paraId="6F083C42" w14:textId="77777777" w:rsidR="002A5E96" w:rsidRDefault="002A5E96" w:rsidP="002A5E96">
      <w:pPr>
        <w:rPr>
          <w:sz w:val="8"/>
          <w:szCs w:val="8"/>
        </w:rPr>
      </w:pPr>
    </w:p>
    <w:p w14:paraId="29FCB2A7" w14:textId="77777777" w:rsidR="002A5E96" w:rsidRDefault="002A5E96" w:rsidP="002A5E96">
      <w:pPr>
        <w:jc w:val="center"/>
        <w:rPr>
          <w:szCs w:val="24"/>
          <w:lang w:val="en-US"/>
        </w:rPr>
      </w:pPr>
      <w:r>
        <w:rPr>
          <w:szCs w:val="24"/>
        </w:rPr>
        <w:t>(Bendruomenės pavadinimas)</w:t>
      </w:r>
    </w:p>
    <w:p w14:paraId="5E5E821D" w14:textId="77777777" w:rsidR="002A5E96" w:rsidRDefault="002A5E96" w:rsidP="002A5E96">
      <w:pPr>
        <w:rPr>
          <w:sz w:val="8"/>
          <w:szCs w:val="8"/>
        </w:rPr>
      </w:pPr>
    </w:p>
    <w:p w14:paraId="6AB27D61" w14:textId="77777777" w:rsidR="002A5E96" w:rsidRDefault="002A5E96" w:rsidP="002A5E96">
      <w:pPr>
        <w:jc w:val="center"/>
        <w:rPr>
          <w:szCs w:val="24"/>
          <w:lang w:val="en-US"/>
        </w:rPr>
      </w:pPr>
      <w:r>
        <w:rPr>
          <w:szCs w:val="24"/>
        </w:rPr>
        <w:t>____________________________________________________</w:t>
      </w:r>
    </w:p>
    <w:p w14:paraId="5C80F330" w14:textId="77777777" w:rsidR="002A5E96" w:rsidRDefault="002A5E96" w:rsidP="002A5E96">
      <w:pPr>
        <w:rPr>
          <w:sz w:val="8"/>
          <w:szCs w:val="8"/>
        </w:rPr>
      </w:pPr>
    </w:p>
    <w:p w14:paraId="59FE696E" w14:textId="77777777" w:rsidR="002A5E96" w:rsidRDefault="002A5E96" w:rsidP="002A5E96">
      <w:pPr>
        <w:jc w:val="center"/>
        <w:rPr>
          <w:szCs w:val="24"/>
        </w:rPr>
      </w:pPr>
      <w:r>
        <w:rPr>
          <w:szCs w:val="24"/>
        </w:rPr>
        <w:t>(Pirmininko vardas, pavardė)</w:t>
      </w:r>
    </w:p>
    <w:p w14:paraId="101F7782" w14:textId="77777777" w:rsidR="002A5E96" w:rsidRDefault="002A5E96" w:rsidP="002A5E96">
      <w:pPr>
        <w:jc w:val="center"/>
        <w:rPr>
          <w:szCs w:val="24"/>
        </w:rPr>
      </w:pPr>
    </w:p>
    <w:p w14:paraId="223861D6" w14:textId="77777777" w:rsidR="002A5E96" w:rsidRPr="004A3A05" w:rsidRDefault="002A5E96" w:rsidP="002A5E96">
      <w:pPr>
        <w:jc w:val="center"/>
        <w:rPr>
          <w:b/>
          <w:szCs w:val="24"/>
          <w:lang w:val="en-US"/>
        </w:rPr>
      </w:pPr>
      <w:r w:rsidRPr="004A3A05">
        <w:rPr>
          <w:b/>
          <w:szCs w:val="24"/>
        </w:rPr>
        <w:t>PRAŠYMAS</w:t>
      </w:r>
    </w:p>
    <w:p w14:paraId="680E1DA4" w14:textId="77777777" w:rsidR="002A5E96" w:rsidRDefault="002A5E96" w:rsidP="002A5E96">
      <w:pPr>
        <w:rPr>
          <w:sz w:val="8"/>
          <w:szCs w:val="8"/>
        </w:rPr>
      </w:pPr>
    </w:p>
    <w:p w14:paraId="009400B0" w14:textId="77777777" w:rsidR="002A5E96" w:rsidRDefault="002A5E96" w:rsidP="002A5E96">
      <w:pPr>
        <w:jc w:val="center"/>
        <w:rPr>
          <w:b/>
          <w:bCs/>
          <w:szCs w:val="24"/>
        </w:rPr>
      </w:pPr>
      <w:r>
        <w:rPr>
          <w:b/>
          <w:bCs/>
          <w:szCs w:val="24"/>
        </w:rPr>
        <w:t xml:space="preserve">DĖL BENDRUOMENINĖS ORGANIZACIJOS </w:t>
      </w:r>
      <w:r w:rsidR="00D73D9C">
        <w:rPr>
          <w:b/>
          <w:bCs/>
          <w:szCs w:val="24"/>
        </w:rPr>
        <w:t xml:space="preserve">DALINIO </w:t>
      </w:r>
      <w:r>
        <w:rPr>
          <w:b/>
          <w:bCs/>
          <w:szCs w:val="24"/>
        </w:rPr>
        <w:t>KOMUNALINIŲ PASLAUGŲ</w:t>
      </w:r>
    </w:p>
    <w:p w14:paraId="48EB06D3" w14:textId="77777777" w:rsidR="002A5E96" w:rsidRDefault="002A5E96" w:rsidP="002A5E96">
      <w:pPr>
        <w:rPr>
          <w:sz w:val="8"/>
          <w:szCs w:val="8"/>
        </w:rPr>
      </w:pPr>
    </w:p>
    <w:p w14:paraId="7B71B0E7" w14:textId="77777777" w:rsidR="002A5E96" w:rsidRDefault="002A5E96" w:rsidP="002A5E96">
      <w:pPr>
        <w:jc w:val="center"/>
        <w:rPr>
          <w:b/>
          <w:bCs/>
          <w:szCs w:val="24"/>
        </w:rPr>
      </w:pPr>
      <w:r>
        <w:rPr>
          <w:b/>
          <w:bCs/>
          <w:szCs w:val="24"/>
        </w:rPr>
        <w:t>KOMPENSAVIMO</w:t>
      </w:r>
    </w:p>
    <w:p w14:paraId="539C9AEF" w14:textId="77777777" w:rsidR="002A5E96" w:rsidRDefault="002A5E96" w:rsidP="002A5E96">
      <w:pPr>
        <w:jc w:val="center"/>
        <w:rPr>
          <w:b/>
          <w:bCs/>
          <w:szCs w:val="24"/>
        </w:rPr>
      </w:pPr>
    </w:p>
    <w:p w14:paraId="39F096F8" w14:textId="77777777" w:rsidR="002A5E96" w:rsidRDefault="002A5E96" w:rsidP="002A5E96">
      <w:pPr>
        <w:jc w:val="center"/>
        <w:rPr>
          <w:b/>
          <w:bCs/>
          <w:szCs w:val="24"/>
        </w:rPr>
      </w:pPr>
    </w:p>
    <w:p w14:paraId="5DDC8142" w14:textId="77777777" w:rsidR="002A5E96" w:rsidRDefault="002A5E96" w:rsidP="002A5E96">
      <w:pPr>
        <w:jc w:val="center"/>
        <w:rPr>
          <w:b/>
          <w:bCs/>
          <w:szCs w:val="24"/>
        </w:rPr>
      </w:pPr>
    </w:p>
    <w:p w14:paraId="6F57A0A8" w14:textId="77777777" w:rsidR="002A5E96" w:rsidRDefault="002A5E96" w:rsidP="002A5E96">
      <w:pPr>
        <w:jc w:val="center"/>
        <w:rPr>
          <w:sz w:val="8"/>
          <w:szCs w:val="8"/>
        </w:rPr>
      </w:pPr>
    </w:p>
    <w:p w14:paraId="0FBB4B83" w14:textId="77777777" w:rsidR="002A5E96" w:rsidRDefault="002A5E96" w:rsidP="002A5E96">
      <w:pPr>
        <w:jc w:val="center"/>
        <w:rPr>
          <w:szCs w:val="24"/>
          <w:lang w:val="en-US"/>
        </w:rPr>
      </w:pPr>
      <w:r>
        <w:rPr>
          <w:szCs w:val="24"/>
        </w:rPr>
        <w:t>20__________________</w:t>
      </w:r>
    </w:p>
    <w:p w14:paraId="1F4CAB72" w14:textId="77777777" w:rsidR="002A5E96" w:rsidRDefault="002A5E96" w:rsidP="002A5E96">
      <w:pPr>
        <w:rPr>
          <w:sz w:val="8"/>
          <w:szCs w:val="8"/>
        </w:rPr>
      </w:pPr>
    </w:p>
    <w:tbl>
      <w:tblPr>
        <w:tblW w:w="9637" w:type="dxa"/>
        <w:tblCellMar>
          <w:left w:w="0" w:type="dxa"/>
          <w:right w:w="0" w:type="dxa"/>
        </w:tblCellMar>
        <w:tblLook w:val="04A0" w:firstRow="1" w:lastRow="0" w:firstColumn="1" w:lastColumn="0" w:noHBand="0" w:noVBand="1"/>
      </w:tblPr>
      <w:tblGrid>
        <w:gridCol w:w="557"/>
        <w:gridCol w:w="3516"/>
        <w:gridCol w:w="1854"/>
        <w:gridCol w:w="1854"/>
        <w:gridCol w:w="1856"/>
      </w:tblGrid>
      <w:tr w:rsidR="002A5E96" w14:paraId="2AE552AB" w14:textId="77777777" w:rsidTr="001A0E9A">
        <w:trPr>
          <w:trHeight w:val="285"/>
        </w:trPr>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59F97F" w14:textId="77777777" w:rsidR="002A5E96" w:rsidRDefault="002A5E96" w:rsidP="001A0E9A">
            <w:pPr>
              <w:rPr>
                <w:sz w:val="8"/>
                <w:szCs w:val="8"/>
              </w:rPr>
            </w:pPr>
          </w:p>
          <w:p w14:paraId="25C5691C" w14:textId="77777777" w:rsidR="002A5E96" w:rsidRDefault="002A5E96" w:rsidP="001A0E9A">
            <w:pPr>
              <w:jc w:val="center"/>
              <w:rPr>
                <w:szCs w:val="24"/>
                <w:lang w:val="en-US"/>
              </w:rPr>
            </w:pPr>
            <w:r>
              <w:rPr>
                <w:szCs w:val="24"/>
              </w:rPr>
              <w:t>Eil. Nr.</w:t>
            </w:r>
          </w:p>
        </w:tc>
        <w:tc>
          <w:tcPr>
            <w:tcW w:w="18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E2733" w14:textId="77777777" w:rsidR="002A5E96" w:rsidRDefault="002A5E96" w:rsidP="001A0E9A">
            <w:pPr>
              <w:rPr>
                <w:sz w:val="8"/>
                <w:szCs w:val="8"/>
              </w:rPr>
            </w:pPr>
          </w:p>
          <w:p w14:paraId="341282B4" w14:textId="77777777" w:rsidR="002A5E96" w:rsidRDefault="002A5E96" w:rsidP="001A0E9A">
            <w:pPr>
              <w:jc w:val="center"/>
              <w:rPr>
                <w:szCs w:val="24"/>
                <w:lang w:val="en-US"/>
              </w:rPr>
            </w:pPr>
            <w:r>
              <w:rPr>
                <w:szCs w:val="24"/>
              </w:rPr>
              <w:t>Išlaidų pavadinimas</w:t>
            </w:r>
          </w:p>
        </w:tc>
        <w:tc>
          <w:tcPr>
            <w:tcW w:w="9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D0F8D" w14:textId="77777777" w:rsidR="002A5E96" w:rsidRDefault="002A5E96" w:rsidP="001A0E9A">
            <w:pPr>
              <w:rPr>
                <w:sz w:val="8"/>
                <w:szCs w:val="8"/>
              </w:rPr>
            </w:pPr>
          </w:p>
          <w:p w14:paraId="6CBA7E18" w14:textId="77777777" w:rsidR="002A5E96" w:rsidRDefault="002A5E96" w:rsidP="001A0E9A">
            <w:pPr>
              <w:jc w:val="center"/>
              <w:rPr>
                <w:szCs w:val="24"/>
                <w:lang w:val="en-US"/>
              </w:rPr>
            </w:pPr>
            <w:r>
              <w:rPr>
                <w:szCs w:val="24"/>
              </w:rPr>
              <w:t>Išlaidas pateisinančio dokumento išrašymo data</w:t>
            </w:r>
          </w:p>
        </w:tc>
        <w:tc>
          <w:tcPr>
            <w:tcW w:w="9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451CF" w14:textId="77777777" w:rsidR="002A5E96" w:rsidRDefault="002A5E96" w:rsidP="001A0E9A">
            <w:pPr>
              <w:rPr>
                <w:sz w:val="8"/>
                <w:szCs w:val="8"/>
              </w:rPr>
            </w:pPr>
          </w:p>
          <w:p w14:paraId="74434C09" w14:textId="77777777" w:rsidR="002A5E96" w:rsidRDefault="002A5E96" w:rsidP="001A0E9A">
            <w:pPr>
              <w:jc w:val="center"/>
              <w:rPr>
                <w:szCs w:val="24"/>
                <w:lang w:val="en-US"/>
              </w:rPr>
            </w:pPr>
            <w:r>
              <w:rPr>
                <w:szCs w:val="24"/>
              </w:rPr>
              <w:t>Išlaidas pateisinančio dokumento numeris</w:t>
            </w:r>
          </w:p>
        </w:tc>
        <w:tc>
          <w:tcPr>
            <w:tcW w:w="9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8ED4E" w14:textId="77777777" w:rsidR="002A5E96" w:rsidRDefault="002A5E96" w:rsidP="001A0E9A">
            <w:pPr>
              <w:rPr>
                <w:sz w:val="8"/>
                <w:szCs w:val="8"/>
              </w:rPr>
            </w:pPr>
          </w:p>
          <w:p w14:paraId="3B44A2E0" w14:textId="77777777" w:rsidR="002A5E96" w:rsidRDefault="002A5E96" w:rsidP="001A0E9A">
            <w:pPr>
              <w:jc w:val="center"/>
              <w:rPr>
                <w:szCs w:val="24"/>
                <w:lang w:val="en-US"/>
              </w:rPr>
            </w:pPr>
            <w:r>
              <w:rPr>
                <w:szCs w:val="24"/>
              </w:rPr>
              <w:t>Suma</w:t>
            </w:r>
          </w:p>
          <w:p w14:paraId="53294789" w14:textId="77777777" w:rsidR="002A5E96" w:rsidRDefault="002A5E96" w:rsidP="001A0E9A">
            <w:pPr>
              <w:rPr>
                <w:sz w:val="8"/>
                <w:szCs w:val="8"/>
              </w:rPr>
            </w:pPr>
          </w:p>
          <w:p w14:paraId="71AA3CA4" w14:textId="77777777" w:rsidR="002A5E96" w:rsidRDefault="002A5E96" w:rsidP="001A0E9A">
            <w:pPr>
              <w:jc w:val="center"/>
              <w:rPr>
                <w:szCs w:val="24"/>
                <w:lang w:val="en-US"/>
              </w:rPr>
            </w:pPr>
            <w:r>
              <w:rPr>
                <w:szCs w:val="24"/>
              </w:rPr>
              <w:t>(eurais)</w:t>
            </w:r>
          </w:p>
        </w:tc>
      </w:tr>
      <w:tr w:rsidR="002A5E96" w14:paraId="305AACBC"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143F6" w14:textId="77777777" w:rsidR="002A5E96" w:rsidRDefault="002A5E96" w:rsidP="001A0E9A">
            <w:pPr>
              <w:rPr>
                <w:sz w:val="8"/>
                <w:szCs w:val="8"/>
              </w:rPr>
            </w:pPr>
          </w:p>
          <w:p w14:paraId="57B9060A"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70298705" w14:textId="77777777" w:rsidR="002A5E96" w:rsidRDefault="002A5E96" w:rsidP="001A0E9A">
            <w:pPr>
              <w:rPr>
                <w:sz w:val="8"/>
                <w:szCs w:val="8"/>
              </w:rPr>
            </w:pPr>
          </w:p>
          <w:p w14:paraId="042DBF69"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6A14C488" w14:textId="77777777" w:rsidR="002A5E96" w:rsidRDefault="002A5E96" w:rsidP="001A0E9A">
            <w:pPr>
              <w:rPr>
                <w:sz w:val="8"/>
                <w:szCs w:val="8"/>
              </w:rPr>
            </w:pPr>
          </w:p>
          <w:p w14:paraId="39C487BF"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43988B45" w14:textId="77777777" w:rsidR="002A5E96" w:rsidRDefault="002A5E96" w:rsidP="001A0E9A">
            <w:pPr>
              <w:rPr>
                <w:sz w:val="8"/>
                <w:szCs w:val="8"/>
              </w:rPr>
            </w:pPr>
          </w:p>
          <w:p w14:paraId="4E23AA96"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49541223" w14:textId="77777777" w:rsidR="002A5E96" w:rsidRDefault="002A5E96" w:rsidP="001A0E9A">
            <w:pPr>
              <w:rPr>
                <w:sz w:val="8"/>
                <w:szCs w:val="8"/>
              </w:rPr>
            </w:pPr>
          </w:p>
          <w:p w14:paraId="394893CB" w14:textId="77777777" w:rsidR="002A5E96" w:rsidRDefault="002A5E96" w:rsidP="001A0E9A">
            <w:pPr>
              <w:ind w:firstLine="62"/>
              <w:jc w:val="center"/>
              <w:rPr>
                <w:szCs w:val="24"/>
                <w:lang w:val="en-US"/>
              </w:rPr>
            </w:pPr>
          </w:p>
        </w:tc>
      </w:tr>
      <w:tr w:rsidR="002A5E96" w14:paraId="05B769D3"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187E8" w14:textId="77777777" w:rsidR="002A5E96" w:rsidRDefault="002A5E96" w:rsidP="001A0E9A">
            <w:pPr>
              <w:rPr>
                <w:sz w:val="8"/>
                <w:szCs w:val="8"/>
              </w:rPr>
            </w:pPr>
          </w:p>
          <w:p w14:paraId="4CE7A06E"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6D026AEF" w14:textId="77777777" w:rsidR="002A5E96" w:rsidRDefault="002A5E96" w:rsidP="001A0E9A">
            <w:pPr>
              <w:rPr>
                <w:sz w:val="8"/>
                <w:szCs w:val="8"/>
              </w:rPr>
            </w:pPr>
          </w:p>
          <w:p w14:paraId="10CD3DE6"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CCC69C3" w14:textId="77777777" w:rsidR="002A5E96" w:rsidRDefault="002A5E96" w:rsidP="001A0E9A">
            <w:pPr>
              <w:rPr>
                <w:sz w:val="8"/>
                <w:szCs w:val="8"/>
              </w:rPr>
            </w:pPr>
          </w:p>
          <w:p w14:paraId="39022313"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2086373" w14:textId="77777777" w:rsidR="002A5E96" w:rsidRDefault="002A5E96" w:rsidP="001A0E9A">
            <w:pPr>
              <w:rPr>
                <w:sz w:val="8"/>
                <w:szCs w:val="8"/>
              </w:rPr>
            </w:pPr>
          </w:p>
          <w:p w14:paraId="36DBFA8F"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30281A3D" w14:textId="77777777" w:rsidR="002A5E96" w:rsidRDefault="002A5E96" w:rsidP="001A0E9A">
            <w:pPr>
              <w:rPr>
                <w:sz w:val="8"/>
                <w:szCs w:val="8"/>
              </w:rPr>
            </w:pPr>
          </w:p>
          <w:p w14:paraId="0D836B48" w14:textId="77777777" w:rsidR="002A5E96" w:rsidRDefault="002A5E96" w:rsidP="001A0E9A">
            <w:pPr>
              <w:ind w:firstLine="62"/>
              <w:jc w:val="center"/>
              <w:rPr>
                <w:szCs w:val="24"/>
                <w:lang w:val="en-US"/>
              </w:rPr>
            </w:pPr>
          </w:p>
        </w:tc>
      </w:tr>
      <w:tr w:rsidR="002A5E96" w14:paraId="4609049B"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6DC3" w14:textId="77777777" w:rsidR="002A5E96" w:rsidRDefault="002A5E96" w:rsidP="001A0E9A">
            <w:pPr>
              <w:rPr>
                <w:sz w:val="8"/>
                <w:szCs w:val="8"/>
              </w:rPr>
            </w:pPr>
          </w:p>
          <w:p w14:paraId="4976AED3"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691DBE73" w14:textId="77777777" w:rsidR="002A5E96" w:rsidRDefault="002A5E96" w:rsidP="001A0E9A">
            <w:pPr>
              <w:rPr>
                <w:sz w:val="8"/>
                <w:szCs w:val="8"/>
              </w:rPr>
            </w:pPr>
          </w:p>
          <w:p w14:paraId="35202DE6"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E8DAE84" w14:textId="77777777" w:rsidR="002A5E96" w:rsidRDefault="002A5E96" w:rsidP="001A0E9A">
            <w:pPr>
              <w:rPr>
                <w:sz w:val="8"/>
                <w:szCs w:val="8"/>
              </w:rPr>
            </w:pPr>
          </w:p>
          <w:p w14:paraId="0C6CCF41"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4557A729" w14:textId="77777777" w:rsidR="002A5E96" w:rsidRDefault="002A5E96" w:rsidP="001A0E9A">
            <w:pPr>
              <w:rPr>
                <w:sz w:val="8"/>
                <w:szCs w:val="8"/>
              </w:rPr>
            </w:pPr>
          </w:p>
          <w:p w14:paraId="4EB4B2B9"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05395374" w14:textId="77777777" w:rsidR="002A5E96" w:rsidRDefault="002A5E96" w:rsidP="001A0E9A">
            <w:pPr>
              <w:rPr>
                <w:sz w:val="8"/>
                <w:szCs w:val="8"/>
              </w:rPr>
            </w:pPr>
          </w:p>
          <w:p w14:paraId="0343405E" w14:textId="77777777" w:rsidR="002A5E96" w:rsidRDefault="002A5E96" w:rsidP="001A0E9A">
            <w:pPr>
              <w:ind w:firstLine="62"/>
              <w:jc w:val="center"/>
              <w:rPr>
                <w:szCs w:val="24"/>
                <w:lang w:val="en-US"/>
              </w:rPr>
            </w:pPr>
          </w:p>
        </w:tc>
      </w:tr>
      <w:tr w:rsidR="002A5E96" w14:paraId="6537E066"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7976" w14:textId="77777777" w:rsidR="002A5E96" w:rsidRDefault="002A5E96" w:rsidP="001A0E9A">
            <w:pPr>
              <w:rPr>
                <w:sz w:val="8"/>
                <w:szCs w:val="8"/>
              </w:rPr>
            </w:pPr>
          </w:p>
          <w:p w14:paraId="70FA9BD3"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5938E66F" w14:textId="77777777" w:rsidR="002A5E96" w:rsidRDefault="002A5E96" w:rsidP="001A0E9A">
            <w:pPr>
              <w:rPr>
                <w:sz w:val="8"/>
                <w:szCs w:val="8"/>
              </w:rPr>
            </w:pPr>
          </w:p>
          <w:p w14:paraId="76ED2908"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034C09A7" w14:textId="77777777" w:rsidR="002A5E96" w:rsidRDefault="002A5E96" w:rsidP="001A0E9A">
            <w:pPr>
              <w:rPr>
                <w:sz w:val="8"/>
                <w:szCs w:val="8"/>
              </w:rPr>
            </w:pPr>
          </w:p>
          <w:p w14:paraId="171AF4F5"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003411B5" w14:textId="77777777" w:rsidR="002A5E96" w:rsidRDefault="002A5E96" w:rsidP="001A0E9A">
            <w:pPr>
              <w:rPr>
                <w:sz w:val="8"/>
                <w:szCs w:val="8"/>
              </w:rPr>
            </w:pPr>
          </w:p>
          <w:p w14:paraId="689807CC"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2B6FFC0C" w14:textId="77777777" w:rsidR="002A5E96" w:rsidRDefault="002A5E96" w:rsidP="001A0E9A">
            <w:pPr>
              <w:rPr>
                <w:sz w:val="8"/>
                <w:szCs w:val="8"/>
              </w:rPr>
            </w:pPr>
          </w:p>
          <w:p w14:paraId="02251F8C" w14:textId="77777777" w:rsidR="002A5E96" w:rsidRDefault="002A5E96" w:rsidP="001A0E9A">
            <w:pPr>
              <w:ind w:firstLine="62"/>
              <w:jc w:val="center"/>
              <w:rPr>
                <w:szCs w:val="24"/>
                <w:lang w:val="en-US"/>
              </w:rPr>
            </w:pPr>
          </w:p>
        </w:tc>
      </w:tr>
      <w:tr w:rsidR="002A5E96" w14:paraId="1882B9D8"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89F25" w14:textId="77777777" w:rsidR="002A5E96" w:rsidRDefault="002A5E96" w:rsidP="001A0E9A">
            <w:pPr>
              <w:rPr>
                <w:sz w:val="8"/>
                <w:szCs w:val="8"/>
              </w:rPr>
            </w:pPr>
          </w:p>
          <w:p w14:paraId="7EEE231B"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10C5CCC1" w14:textId="77777777" w:rsidR="002A5E96" w:rsidRDefault="002A5E96" w:rsidP="001A0E9A">
            <w:pPr>
              <w:rPr>
                <w:sz w:val="8"/>
                <w:szCs w:val="8"/>
              </w:rPr>
            </w:pPr>
          </w:p>
          <w:p w14:paraId="0F4CCB07"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101586E4" w14:textId="77777777" w:rsidR="002A5E96" w:rsidRDefault="002A5E96" w:rsidP="001A0E9A">
            <w:pPr>
              <w:rPr>
                <w:sz w:val="8"/>
                <w:szCs w:val="8"/>
              </w:rPr>
            </w:pPr>
          </w:p>
          <w:p w14:paraId="24E486E9"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6E186751" w14:textId="77777777" w:rsidR="002A5E96" w:rsidRDefault="002A5E96" w:rsidP="001A0E9A">
            <w:pPr>
              <w:rPr>
                <w:sz w:val="8"/>
                <w:szCs w:val="8"/>
              </w:rPr>
            </w:pPr>
          </w:p>
          <w:p w14:paraId="394083FD"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7B145A99" w14:textId="77777777" w:rsidR="002A5E96" w:rsidRDefault="002A5E96" w:rsidP="001A0E9A">
            <w:pPr>
              <w:rPr>
                <w:sz w:val="8"/>
                <w:szCs w:val="8"/>
              </w:rPr>
            </w:pPr>
          </w:p>
          <w:p w14:paraId="56E489AE" w14:textId="77777777" w:rsidR="002A5E96" w:rsidRDefault="002A5E96" w:rsidP="001A0E9A">
            <w:pPr>
              <w:ind w:firstLine="62"/>
              <w:jc w:val="center"/>
              <w:rPr>
                <w:szCs w:val="24"/>
                <w:lang w:val="en-US"/>
              </w:rPr>
            </w:pPr>
          </w:p>
        </w:tc>
      </w:tr>
      <w:tr w:rsidR="002A5E96" w14:paraId="47877EF7" w14:textId="77777777" w:rsidTr="001A0E9A">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060F1" w14:textId="77777777" w:rsidR="002A5E96" w:rsidRDefault="002A5E96" w:rsidP="001A0E9A">
            <w:pPr>
              <w:rPr>
                <w:sz w:val="8"/>
                <w:szCs w:val="8"/>
              </w:rPr>
            </w:pPr>
          </w:p>
          <w:p w14:paraId="7733F6B5" w14:textId="77777777" w:rsidR="002A5E96" w:rsidRDefault="002A5E96" w:rsidP="001A0E9A">
            <w:pPr>
              <w:ind w:firstLine="62"/>
              <w:jc w:val="center"/>
              <w:rPr>
                <w:szCs w:val="24"/>
                <w:lang w:val="en-US"/>
              </w:rPr>
            </w:pPr>
          </w:p>
        </w:tc>
        <w:tc>
          <w:tcPr>
            <w:tcW w:w="1824" w:type="pct"/>
            <w:tcBorders>
              <w:top w:val="nil"/>
              <w:left w:val="nil"/>
              <w:bottom w:val="single" w:sz="8" w:space="0" w:color="auto"/>
              <w:right w:val="single" w:sz="8" w:space="0" w:color="auto"/>
            </w:tcBorders>
            <w:tcMar>
              <w:top w:w="0" w:type="dxa"/>
              <w:left w:w="108" w:type="dxa"/>
              <w:bottom w:w="0" w:type="dxa"/>
              <w:right w:w="108" w:type="dxa"/>
            </w:tcMar>
            <w:hideMark/>
          </w:tcPr>
          <w:p w14:paraId="1F8C72F2" w14:textId="77777777" w:rsidR="002A5E96" w:rsidRDefault="002A5E96" w:rsidP="001A0E9A">
            <w:pPr>
              <w:rPr>
                <w:sz w:val="8"/>
                <w:szCs w:val="8"/>
              </w:rPr>
            </w:pPr>
          </w:p>
          <w:p w14:paraId="6A2264AF" w14:textId="77777777" w:rsidR="002A5E96" w:rsidRDefault="002A5E96" w:rsidP="001A0E9A">
            <w:pPr>
              <w:ind w:firstLine="62"/>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447D854F" w14:textId="77777777" w:rsidR="002A5E96" w:rsidRDefault="002A5E96" w:rsidP="001A0E9A">
            <w:pPr>
              <w:rPr>
                <w:sz w:val="8"/>
                <w:szCs w:val="8"/>
              </w:rPr>
            </w:pPr>
          </w:p>
          <w:p w14:paraId="1E700B95"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4B790B7A" w14:textId="77777777" w:rsidR="002A5E96" w:rsidRDefault="002A5E96" w:rsidP="001A0E9A">
            <w:pPr>
              <w:rPr>
                <w:sz w:val="8"/>
                <w:szCs w:val="8"/>
              </w:rPr>
            </w:pPr>
          </w:p>
          <w:p w14:paraId="7DBA1192"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66410E77" w14:textId="77777777" w:rsidR="002A5E96" w:rsidRDefault="002A5E96" w:rsidP="001A0E9A">
            <w:pPr>
              <w:rPr>
                <w:sz w:val="8"/>
                <w:szCs w:val="8"/>
              </w:rPr>
            </w:pPr>
          </w:p>
          <w:p w14:paraId="68D4D1F4" w14:textId="77777777" w:rsidR="002A5E96" w:rsidRDefault="002A5E96" w:rsidP="001A0E9A">
            <w:pPr>
              <w:ind w:firstLine="62"/>
              <w:jc w:val="center"/>
              <w:rPr>
                <w:szCs w:val="24"/>
                <w:lang w:val="en-US"/>
              </w:rPr>
            </w:pPr>
          </w:p>
        </w:tc>
      </w:tr>
      <w:tr w:rsidR="002A5E96" w14:paraId="0A2AE23A" w14:textId="77777777" w:rsidTr="001A0E9A">
        <w:tc>
          <w:tcPr>
            <w:tcW w:w="211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EB734" w14:textId="77777777" w:rsidR="002A5E96" w:rsidRDefault="002A5E96" w:rsidP="001A0E9A">
            <w:pPr>
              <w:rPr>
                <w:sz w:val="8"/>
                <w:szCs w:val="8"/>
              </w:rPr>
            </w:pPr>
          </w:p>
          <w:p w14:paraId="196707D5" w14:textId="77777777" w:rsidR="002A5E96" w:rsidRDefault="002A5E96" w:rsidP="001A0E9A">
            <w:pPr>
              <w:jc w:val="center"/>
              <w:rPr>
                <w:szCs w:val="24"/>
                <w:lang w:val="en-US"/>
              </w:rPr>
            </w:pPr>
            <w:r>
              <w:rPr>
                <w:szCs w:val="24"/>
              </w:rPr>
              <w:t>Iš viso</w:t>
            </w: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20A423DD" w14:textId="77777777" w:rsidR="002A5E96" w:rsidRDefault="002A5E96" w:rsidP="001A0E9A">
            <w:pPr>
              <w:rPr>
                <w:sz w:val="8"/>
                <w:szCs w:val="8"/>
              </w:rPr>
            </w:pPr>
          </w:p>
          <w:p w14:paraId="54009293" w14:textId="77777777" w:rsidR="002A5E96" w:rsidRDefault="002A5E96" w:rsidP="001A0E9A">
            <w:pPr>
              <w:ind w:firstLine="62"/>
              <w:jc w:val="center"/>
              <w:rPr>
                <w:szCs w:val="24"/>
                <w:lang w:val="en-US"/>
              </w:rPr>
            </w:pPr>
          </w:p>
        </w:tc>
        <w:tc>
          <w:tcPr>
            <w:tcW w:w="962" w:type="pct"/>
            <w:tcBorders>
              <w:top w:val="nil"/>
              <w:left w:val="nil"/>
              <w:bottom w:val="single" w:sz="8" w:space="0" w:color="auto"/>
              <w:right w:val="single" w:sz="8" w:space="0" w:color="auto"/>
            </w:tcBorders>
            <w:tcMar>
              <w:top w:w="0" w:type="dxa"/>
              <w:left w:w="108" w:type="dxa"/>
              <w:bottom w:w="0" w:type="dxa"/>
              <w:right w:w="108" w:type="dxa"/>
            </w:tcMar>
            <w:hideMark/>
          </w:tcPr>
          <w:p w14:paraId="35040192" w14:textId="77777777" w:rsidR="002A5E96" w:rsidRDefault="002A5E96" w:rsidP="001A0E9A">
            <w:pPr>
              <w:rPr>
                <w:sz w:val="8"/>
                <w:szCs w:val="8"/>
              </w:rPr>
            </w:pPr>
          </w:p>
          <w:p w14:paraId="75BD14A7" w14:textId="77777777" w:rsidR="002A5E96" w:rsidRDefault="002A5E96" w:rsidP="001A0E9A">
            <w:pPr>
              <w:ind w:firstLine="62"/>
              <w:jc w:val="center"/>
              <w:rPr>
                <w:szCs w:val="24"/>
                <w:lang w:val="en-US"/>
              </w:rPr>
            </w:pP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14:paraId="71CE49F8" w14:textId="77777777" w:rsidR="002A5E96" w:rsidRDefault="002A5E96" w:rsidP="001A0E9A">
            <w:pPr>
              <w:rPr>
                <w:sz w:val="8"/>
                <w:szCs w:val="8"/>
              </w:rPr>
            </w:pPr>
          </w:p>
          <w:p w14:paraId="11F8A050" w14:textId="77777777" w:rsidR="002A5E96" w:rsidRDefault="002A5E96" w:rsidP="001A0E9A">
            <w:pPr>
              <w:ind w:firstLine="62"/>
              <w:jc w:val="center"/>
              <w:rPr>
                <w:szCs w:val="24"/>
                <w:lang w:val="en-US"/>
              </w:rPr>
            </w:pPr>
          </w:p>
        </w:tc>
      </w:tr>
    </w:tbl>
    <w:p w14:paraId="2A357149" w14:textId="77777777" w:rsidR="002A5E96" w:rsidRDefault="002A5E96" w:rsidP="002A5E96">
      <w:pPr>
        <w:rPr>
          <w:sz w:val="8"/>
          <w:szCs w:val="8"/>
        </w:rPr>
      </w:pPr>
    </w:p>
    <w:p w14:paraId="5F47C96C" w14:textId="77777777" w:rsidR="002A5E96" w:rsidRDefault="002A5E96" w:rsidP="002A5E96">
      <w:pPr>
        <w:ind w:firstLine="62"/>
        <w:rPr>
          <w:szCs w:val="24"/>
          <w:lang w:val="en-US"/>
        </w:rPr>
      </w:pPr>
      <w:r>
        <w:rPr>
          <w:szCs w:val="24"/>
        </w:rPr>
        <w:t xml:space="preserve">Suma žodžiais: ___________________________________________________________________ </w:t>
      </w:r>
    </w:p>
    <w:p w14:paraId="60070E26" w14:textId="77777777" w:rsidR="002A5E96" w:rsidRDefault="002A5E96" w:rsidP="002A5E96">
      <w:pPr>
        <w:rPr>
          <w:sz w:val="8"/>
          <w:szCs w:val="8"/>
        </w:rPr>
      </w:pPr>
    </w:p>
    <w:p w14:paraId="09B6A073" w14:textId="77777777" w:rsidR="002A5E96" w:rsidRDefault="002A5E96" w:rsidP="002A5E96">
      <w:pPr>
        <w:ind w:firstLine="62"/>
        <w:jc w:val="right"/>
        <w:rPr>
          <w:szCs w:val="24"/>
        </w:rPr>
      </w:pPr>
    </w:p>
    <w:p w14:paraId="3E360AAF" w14:textId="77777777" w:rsidR="002A5E96" w:rsidRDefault="002A5E96" w:rsidP="002A5E96">
      <w:pPr>
        <w:ind w:firstLine="62"/>
        <w:jc w:val="right"/>
        <w:rPr>
          <w:szCs w:val="24"/>
        </w:rPr>
      </w:pPr>
    </w:p>
    <w:p w14:paraId="3A44AA2D" w14:textId="77777777" w:rsidR="002A5E96" w:rsidRDefault="002A5E96" w:rsidP="002A5E96">
      <w:pPr>
        <w:ind w:firstLine="62"/>
        <w:jc w:val="right"/>
        <w:rPr>
          <w:szCs w:val="24"/>
        </w:rPr>
      </w:pPr>
    </w:p>
    <w:p w14:paraId="77414893" w14:textId="77777777" w:rsidR="002A5E96" w:rsidRDefault="002A5E96" w:rsidP="002A5E96">
      <w:pPr>
        <w:ind w:firstLine="62"/>
        <w:jc w:val="right"/>
        <w:rPr>
          <w:szCs w:val="24"/>
          <w:lang w:val="en-US"/>
        </w:rPr>
      </w:pPr>
      <w:r>
        <w:rPr>
          <w:szCs w:val="24"/>
        </w:rPr>
        <w:t>____________________________________</w:t>
      </w:r>
    </w:p>
    <w:p w14:paraId="1E8A3381" w14:textId="77777777" w:rsidR="002A5E96" w:rsidRDefault="002A5E96" w:rsidP="002A5E96">
      <w:pPr>
        <w:jc w:val="right"/>
        <w:rPr>
          <w:szCs w:val="24"/>
          <w:lang w:val="en-US"/>
        </w:rPr>
      </w:pPr>
      <w:r>
        <w:rPr>
          <w:szCs w:val="24"/>
        </w:rPr>
        <w:t>(bendruomenės pirmininko parašas, vardas, pavardė)</w:t>
      </w:r>
    </w:p>
    <w:p w14:paraId="36E69855" w14:textId="77777777" w:rsidR="002A5E96" w:rsidRDefault="002A5E96" w:rsidP="002A5E96">
      <w:pPr>
        <w:jc w:val="right"/>
        <w:rPr>
          <w:sz w:val="8"/>
          <w:szCs w:val="8"/>
        </w:rPr>
      </w:pPr>
    </w:p>
    <w:p w14:paraId="476EBEC2" w14:textId="77777777" w:rsidR="002A5E96" w:rsidRDefault="002A5E96" w:rsidP="002A5E96">
      <w:pPr>
        <w:rPr>
          <w:sz w:val="22"/>
          <w:szCs w:val="22"/>
        </w:rPr>
      </w:pPr>
    </w:p>
    <w:p w14:paraId="7E98F60F" w14:textId="77777777" w:rsidR="002A5E96" w:rsidRDefault="002A5E96" w:rsidP="002A5E96"/>
    <w:p w14:paraId="4D2498A1" w14:textId="77777777" w:rsidR="002A5E96" w:rsidRDefault="002A5E96"/>
    <w:sectPr w:rsidR="002A5E96" w:rsidSect="00062357">
      <w:headerReference w:type="default" r:id="rId8"/>
      <w:pgSz w:w="11906" w:h="16838" w:code="9"/>
      <w:pgMar w:top="1134" w:right="567" w:bottom="1134" w:left="1701" w:header="709" w:footer="709"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26F8" w14:textId="77777777" w:rsidR="00220BFC" w:rsidRDefault="00220BFC" w:rsidP="000B42B3">
      <w:r>
        <w:separator/>
      </w:r>
    </w:p>
  </w:endnote>
  <w:endnote w:type="continuationSeparator" w:id="0">
    <w:p w14:paraId="017F3449" w14:textId="77777777" w:rsidR="00220BFC" w:rsidRDefault="00220BFC" w:rsidP="000B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3EBD" w14:textId="77777777" w:rsidR="00220BFC" w:rsidRDefault="00220BFC" w:rsidP="000B42B3">
      <w:r>
        <w:separator/>
      </w:r>
    </w:p>
  </w:footnote>
  <w:footnote w:type="continuationSeparator" w:id="0">
    <w:p w14:paraId="4CED29D8" w14:textId="77777777" w:rsidR="00220BFC" w:rsidRDefault="00220BFC" w:rsidP="000B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812995"/>
      <w:docPartObj>
        <w:docPartGallery w:val="Page Numbers (Top of Page)"/>
        <w:docPartUnique/>
      </w:docPartObj>
    </w:sdtPr>
    <w:sdtContent>
      <w:p w14:paraId="381942CC" w14:textId="7AD49992" w:rsidR="00062357" w:rsidRDefault="00062357" w:rsidP="00062357">
        <w:pPr>
          <w:pStyle w:val="Antrats"/>
          <w:jc w:val="center"/>
        </w:pPr>
        <w:r>
          <w:fldChar w:fldCharType="begin"/>
        </w:r>
        <w:r>
          <w:instrText>PAGE   \* MERGEFORMAT</w:instrText>
        </w:r>
        <w:r>
          <w:fldChar w:fldCharType="separate"/>
        </w:r>
        <w:r w:rsidR="00F469B1">
          <w:rPr>
            <w:noProof/>
          </w:rPr>
          <w:t>3</w:t>
        </w:r>
        <w:r>
          <w:fldChar w:fldCharType="end"/>
        </w:r>
      </w:p>
    </w:sdtContent>
  </w:sdt>
  <w:p w14:paraId="58FD172F" w14:textId="77777777" w:rsidR="00062357" w:rsidRDefault="000623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73B3" w14:textId="02993C80" w:rsidR="00062357" w:rsidRDefault="00062357">
    <w:pPr>
      <w:pStyle w:val="Antrats"/>
    </w:pPr>
  </w:p>
  <w:p w14:paraId="3ABD4883" w14:textId="77777777" w:rsidR="00062357" w:rsidRDefault="000623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8FAB" w14:textId="7847E8E9" w:rsidR="002F1F0A" w:rsidRDefault="002F1F0A" w:rsidP="002F1F0A">
    <w:pPr>
      <w:pStyle w:val="Antrats"/>
    </w:pPr>
  </w:p>
  <w:p w14:paraId="6F383A88" w14:textId="77777777" w:rsidR="002F1F0A" w:rsidRDefault="002F1F0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A0"/>
    <w:rsid w:val="000261E3"/>
    <w:rsid w:val="00033027"/>
    <w:rsid w:val="00062357"/>
    <w:rsid w:val="000B42B3"/>
    <w:rsid w:val="000D0E9C"/>
    <w:rsid w:val="00220BFC"/>
    <w:rsid w:val="00236862"/>
    <w:rsid w:val="002A5E96"/>
    <w:rsid w:val="002D134D"/>
    <w:rsid w:val="002F1F0A"/>
    <w:rsid w:val="00370E43"/>
    <w:rsid w:val="00387C8E"/>
    <w:rsid w:val="00401F93"/>
    <w:rsid w:val="004463EE"/>
    <w:rsid w:val="00487D5E"/>
    <w:rsid w:val="00651B1A"/>
    <w:rsid w:val="006C63CF"/>
    <w:rsid w:val="007031A6"/>
    <w:rsid w:val="007B44F3"/>
    <w:rsid w:val="00823A6D"/>
    <w:rsid w:val="009548AF"/>
    <w:rsid w:val="00A34C0C"/>
    <w:rsid w:val="00A766C2"/>
    <w:rsid w:val="00A76DD0"/>
    <w:rsid w:val="00B55028"/>
    <w:rsid w:val="00B97FF2"/>
    <w:rsid w:val="00BA431E"/>
    <w:rsid w:val="00BC1537"/>
    <w:rsid w:val="00BE51D5"/>
    <w:rsid w:val="00C47F1B"/>
    <w:rsid w:val="00C5494B"/>
    <w:rsid w:val="00C56375"/>
    <w:rsid w:val="00CC18D0"/>
    <w:rsid w:val="00D240A0"/>
    <w:rsid w:val="00D73D9C"/>
    <w:rsid w:val="00E10DAC"/>
    <w:rsid w:val="00E503C2"/>
    <w:rsid w:val="00F469B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03867"/>
  <w15:chartTrackingRefBased/>
  <w15:docId w15:val="{D4B3170A-B0DA-41ED-A699-5525EB99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0E9C"/>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B42B3"/>
    <w:pPr>
      <w:tabs>
        <w:tab w:val="center" w:pos="4819"/>
        <w:tab w:val="right" w:pos="9638"/>
      </w:tabs>
    </w:pPr>
  </w:style>
  <w:style w:type="character" w:customStyle="1" w:styleId="AntratsDiagrama">
    <w:name w:val="Antraštės Diagrama"/>
    <w:basedOn w:val="Numatytasispastraiposriftas"/>
    <w:link w:val="Antrats"/>
    <w:uiPriority w:val="99"/>
    <w:rsid w:val="000B42B3"/>
    <w:rPr>
      <w:rFonts w:eastAsia="Times New Roman" w:cs="Times New Roman"/>
      <w:szCs w:val="20"/>
    </w:rPr>
  </w:style>
  <w:style w:type="paragraph" w:styleId="Porat">
    <w:name w:val="footer"/>
    <w:basedOn w:val="prastasis"/>
    <w:link w:val="PoratDiagrama"/>
    <w:uiPriority w:val="99"/>
    <w:unhideWhenUsed/>
    <w:rsid w:val="000B42B3"/>
    <w:pPr>
      <w:tabs>
        <w:tab w:val="center" w:pos="4819"/>
        <w:tab w:val="right" w:pos="9638"/>
      </w:tabs>
    </w:pPr>
  </w:style>
  <w:style w:type="character" w:customStyle="1" w:styleId="PoratDiagrama">
    <w:name w:val="Poraštė Diagrama"/>
    <w:basedOn w:val="Numatytasispastraiposriftas"/>
    <w:link w:val="Porat"/>
    <w:uiPriority w:val="99"/>
    <w:rsid w:val="000B42B3"/>
    <w:rPr>
      <w:rFonts w:eastAsia="Times New Roman" w:cs="Times New Roman"/>
      <w:szCs w:val="20"/>
    </w:rPr>
  </w:style>
  <w:style w:type="paragraph" w:styleId="Debesliotekstas">
    <w:name w:val="Balloon Text"/>
    <w:basedOn w:val="prastasis"/>
    <w:link w:val="DebesliotekstasDiagrama"/>
    <w:uiPriority w:val="99"/>
    <w:semiHidden/>
    <w:unhideWhenUsed/>
    <w:rsid w:val="004463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463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7064</Words>
  <Characters>4027</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2023-08-30T10:52:00Z</cp:lastPrinted>
  <dcterms:created xsi:type="dcterms:W3CDTF">2024-05-29T09:56:00Z</dcterms:created>
  <dcterms:modified xsi:type="dcterms:W3CDTF">2024-05-29T09:56:00Z</dcterms:modified>
</cp:coreProperties>
</file>