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386AC" w14:textId="5B345A52" w:rsidR="005B1626" w:rsidRDefault="005B1626">
      <w:pPr>
        <w:pStyle w:val="Pavadinimas"/>
      </w:pPr>
      <w:r>
        <w:t xml:space="preserve">DĖL  </w:t>
      </w:r>
      <w:r w:rsidR="00775658">
        <w:t xml:space="preserve">ŠILALĖS RAJONO SAVIVALDYBĖS DARBO APMOKĖJIMO </w:t>
      </w:r>
      <w:r w:rsidR="00775658" w:rsidRPr="00DD3EAC">
        <w:t>SISTEMOS</w:t>
      </w:r>
      <w:r w:rsidR="00E10926">
        <w:t xml:space="preserve"> </w:t>
      </w:r>
      <w:r w:rsidR="00E10926" w:rsidRPr="00DD3EAC">
        <w:t>APRAŠO</w:t>
      </w:r>
      <w:r w:rsidR="00E10926">
        <w:t xml:space="preserve"> </w:t>
      </w:r>
      <w:r w:rsidR="00775658">
        <w:t>PATVIRTINIMO</w:t>
      </w:r>
    </w:p>
    <w:p w14:paraId="72A269F8" w14:textId="77777777" w:rsidR="005B1626" w:rsidRDefault="005B1626">
      <w:pPr>
        <w:ind w:firstLine="0"/>
      </w:pPr>
    </w:p>
    <w:p w14:paraId="5BC8481A" w14:textId="5AA79B71" w:rsidR="005B1626" w:rsidRDefault="004127F1">
      <w:pPr>
        <w:ind w:firstLine="0"/>
        <w:jc w:val="center"/>
      </w:pPr>
      <w:r>
        <w:t>20</w:t>
      </w:r>
      <w:r w:rsidR="006B0C2A">
        <w:t>2</w:t>
      </w:r>
      <w:r w:rsidR="00775658">
        <w:t>4</w:t>
      </w:r>
      <w:r w:rsidR="005B1626">
        <w:t xml:space="preserve"> m. </w:t>
      </w:r>
      <w:r w:rsidR="001332D4">
        <w:t>kovo</w:t>
      </w:r>
      <w:r w:rsidR="00775658">
        <w:t xml:space="preserve"> </w:t>
      </w:r>
      <w:r w:rsidR="005F6CFF">
        <w:t>5</w:t>
      </w:r>
      <w:r w:rsidR="005B1626">
        <w:t xml:space="preserve"> d. Nr.</w:t>
      </w:r>
      <w:r w:rsidR="005F6CFF">
        <w:t xml:space="preserve"> DĮV-111</w:t>
      </w:r>
      <w:bookmarkStart w:id="0" w:name="_GoBack"/>
      <w:bookmarkEnd w:id="0"/>
    </w:p>
    <w:p w14:paraId="2D82F4C6" w14:textId="77777777" w:rsidR="005B1626" w:rsidRDefault="005B1626">
      <w:pPr>
        <w:ind w:firstLine="0"/>
        <w:jc w:val="center"/>
      </w:pPr>
      <w:r>
        <w:t>Šilalė</w:t>
      </w:r>
    </w:p>
    <w:p w14:paraId="13F515EA" w14:textId="77777777" w:rsidR="005B1626" w:rsidRDefault="005B1626">
      <w:pPr>
        <w:ind w:firstLine="0"/>
        <w:jc w:val="center"/>
        <w:rPr>
          <w:sz w:val="22"/>
        </w:rPr>
      </w:pPr>
    </w:p>
    <w:p w14:paraId="3C567E83" w14:textId="4BD454DC" w:rsidR="005B1626" w:rsidRPr="00F606F1" w:rsidRDefault="005B1626" w:rsidP="005E67F2">
      <w:pPr>
        <w:ind w:firstLine="851"/>
        <w:rPr>
          <w:rFonts w:ascii="Times New Roman" w:hAnsi="Times New Roman"/>
        </w:rPr>
      </w:pPr>
      <w:r w:rsidRPr="00F606F1">
        <w:rPr>
          <w:rFonts w:ascii="Times New Roman" w:hAnsi="Times New Roman"/>
          <w:sz w:val="22"/>
        </w:rPr>
        <w:t xml:space="preserve"> </w:t>
      </w:r>
      <w:r w:rsidR="00D177B7" w:rsidRPr="00F606F1">
        <w:rPr>
          <w:rFonts w:ascii="Times New Roman" w:hAnsi="Times New Roman"/>
        </w:rPr>
        <w:t>Vadovaudamasi</w:t>
      </w:r>
      <w:r w:rsidR="00BD1912" w:rsidRPr="00F606F1">
        <w:rPr>
          <w:rFonts w:ascii="Times New Roman" w:hAnsi="Times New Roman"/>
        </w:rPr>
        <w:t>s</w:t>
      </w:r>
      <w:r w:rsidR="00D177B7" w:rsidRPr="00F606F1">
        <w:rPr>
          <w:rFonts w:ascii="Times New Roman" w:hAnsi="Times New Roman"/>
        </w:rPr>
        <w:t xml:space="preserve"> </w:t>
      </w:r>
      <w:r w:rsidR="00F54B54" w:rsidRPr="00F606F1">
        <w:rPr>
          <w:rFonts w:ascii="Times New Roman" w:hAnsi="Times New Roman"/>
        </w:rPr>
        <w:t xml:space="preserve">Lietuvos Respublikos vietos savivaldos įstatymo </w:t>
      </w:r>
      <w:r w:rsidR="00FD5275">
        <w:rPr>
          <w:rFonts w:ascii="Times New Roman" w:hAnsi="Times New Roman"/>
        </w:rPr>
        <w:t xml:space="preserve">33 straipsnio 3 dalies 7 punktu, </w:t>
      </w:r>
      <w:r w:rsidR="00775658">
        <w:rPr>
          <w:rFonts w:ascii="Times New Roman" w:hAnsi="Times New Roman"/>
        </w:rPr>
        <w:t>34</w:t>
      </w:r>
      <w:r w:rsidR="00F54B54" w:rsidRPr="00F606F1">
        <w:rPr>
          <w:rFonts w:ascii="Times New Roman" w:hAnsi="Times New Roman"/>
        </w:rPr>
        <w:t xml:space="preserve"> straipsnio</w:t>
      </w:r>
      <w:r w:rsidR="005E67F2" w:rsidRPr="00F606F1">
        <w:rPr>
          <w:rFonts w:ascii="Times New Roman" w:hAnsi="Times New Roman"/>
        </w:rPr>
        <w:t xml:space="preserve"> </w:t>
      </w:r>
      <w:r w:rsidR="00775658">
        <w:rPr>
          <w:rFonts w:ascii="Times New Roman" w:hAnsi="Times New Roman"/>
        </w:rPr>
        <w:t>6</w:t>
      </w:r>
      <w:r w:rsidR="00F54B54" w:rsidRPr="00F606F1">
        <w:rPr>
          <w:rFonts w:ascii="Times New Roman" w:hAnsi="Times New Roman"/>
        </w:rPr>
        <w:t xml:space="preserve"> dalies 2</w:t>
      </w:r>
      <w:r w:rsidR="00775658">
        <w:rPr>
          <w:rFonts w:ascii="Times New Roman" w:hAnsi="Times New Roman"/>
        </w:rPr>
        <w:t xml:space="preserve"> punktu, </w:t>
      </w:r>
      <w:r w:rsidR="00C96223">
        <w:rPr>
          <w:rFonts w:ascii="Times New Roman" w:hAnsi="Times New Roman"/>
        </w:rPr>
        <w:t xml:space="preserve">Lietuvos Respublikos </w:t>
      </w:r>
      <w:r w:rsidR="00775658">
        <w:rPr>
          <w:rFonts w:ascii="Times New Roman" w:hAnsi="Times New Roman"/>
        </w:rPr>
        <w:t xml:space="preserve">valstybės tarnybos įstatymo </w:t>
      </w:r>
      <w:r w:rsidR="00F64BEB">
        <w:rPr>
          <w:rFonts w:ascii="Times New Roman" w:hAnsi="Times New Roman"/>
        </w:rPr>
        <w:t xml:space="preserve">19 straipsnio 3 dalimi, Lietuvos Respublikos biudžetinių įstaigų darbuotojų darbo apmokėjimo ir komisijų narių atlygio už darbą įstatymo 5 straipsnio 5 dalimi, </w:t>
      </w:r>
      <w:r w:rsidR="00D405B4">
        <w:rPr>
          <w:rFonts w:ascii="Times New Roman" w:hAnsi="Times New Roman"/>
        </w:rPr>
        <w:t xml:space="preserve">įgyvendindamas </w:t>
      </w:r>
      <w:r w:rsidR="00F64BEB">
        <w:rPr>
          <w:rFonts w:ascii="Times New Roman" w:hAnsi="Times New Roman"/>
        </w:rPr>
        <w:t>Lietuvos Respublikos Vyriausybės 2023 m. lapkričio 8 d. nutarim</w:t>
      </w:r>
      <w:r w:rsidR="00D405B4">
        <w:rPr>
          <w:rFonts w:ascii="Times New Roman" w:hAnsi="Times New Roman"/>
        </w:rPr>
        <w:t>ą</w:t>
      </w:r>
      <w:r w:rsidR="00F64BEB">
        <w:rPr>
          <w:rFonts w:ascii="Times New Roman" w:hAnsi="Times New Roman"/>
        </w:rPr>
        <w:t xml:space="preserve"> Nr. 858 ,,Dėl valstybės ir savivaldybių institucijų ir įstaigų vertinimo kriterijų įverčių aprašo patvirtinimo“, Lietuvos Respublikos Vyriausybės 2023 m. lapkričio 8 d. nutarimu Nr. 857</w:t>
      </w:r>
      <w:r w:rsidR="00D405B4">
        <w:rPr>
          <w:rFonts w:ascii="Times New Roman" w:hAnsi="Times New Roman"/>
        </w:rPr>
        <w:t xml:space="preserve"> ,,Dėl darbo apmokėjimo sistemos nustatymo rekomendacijų patvirtinimo“, atsižvelgdamas į Šilalės rajono savivaldybės administracijos darbo tarybos 2024 m. vasario 15 d. raštą Nr. DTS-1 ,,Dėl Šilalės rajono savivaldybės darbo tarybos apmokėjimo sistemos derinimo“</w:t>
      </w:r>
      <w:r w:rsidR="006B0C2A" w:rsidRPr="00F606F1">
        <w:rPr>
          <w:rFonts w:ascii="Times New Roman" w:hAnsi="Times New Roman"/>
        </w:rPr>
        <w:t>:</w:t>
      </w:r>
    </w:p>
    <w:p w14:paraId="5D402C86" w14:textId="671AB1F9" w:rsidR="006B0C2A" w:rsidRDefault="00FD5275" w:rsidP="006B0C2A">
      <w:pPr>
        <w:pStyle w:val="Sraopastraipa"/>
        <w:numPr>
          <w:ilvl w:val="0"/>
          <w:numId w:val="4"/>
        </w:numPr>
        <w:tabs>
          <w:tab w:val="left" w:pos="993"/>
          <w:tab w:val="left" w:pos="1134"/>
        </w:tabs>
        <w:ind w:left="0" w:firstLine="851"/>
        <w:rPr>
          <w:rFonts w:ascii="Times New Roman" w:hAnsi="Times New Roman"/>
        </w:rPr>
      </w:pPr>
      <w:r>
        <w:rPr>
          <w:rFonts w:ascii="Times New Roman" w:hAnsi="Times New Roman"/>
        </w:rPr>
        <w:t>T</w:t>
      </w:r>
      <w:r w:rsidR="00471044">
        <w:rPr>
          <w:rFonts w:ascii="Times New Roman" w:hAnsi="Times New Roman"/>
        </w:rPr>
        <w:t xml:space="preserve"> </w:t>
      </w:r>
      <w:r>
        <w:rPr>
          <w:rFonts w:ascii="Times New Roman" w:hAnsi="Times New Roman"/>
        </w:rPr>
        <w:t>v</w:t>
      </w:r>
      <w:r w:rsidR="00471044">
        <w:rPr>
          <w:rFonts w:ascii="Times New Roman" w:hAnsi="Times New Roman"/>
        </w:rPr>
        <w:t xml:space="preserve"> </w:t>
      </w:r>
      <w:r>
        <w:rPr>
          <w:rFonts w:ascii="Times New Roman" w:hAnsi="Times New Roman"/>
        </w:rPr>
        <w:t>i</w:t>
      </w:r>
      <w:r w:rsidR="00471044">
        <w:rPr>
          <w:rFonts w:ascii="Times New Roman" w:hAnsi="Times New Roman"/>
        </w:rPr>
        <w:t xml:space="preserve"> </w:t>
      </w:r>
      <w:r>
        <w:rPr>
          <w:rFonts w:ascii="Times New Roman" w:hAnsi="Times New Roman"/>
        </w:rPr>
        <w:t>r</w:t>
      </w:r>
      <w:r w:rsidR="00471044">
        <w:rPr>
          <w:rFonts w:ascii="Times New Roman" w:hAnsi="Times New Roman"/>
        </w:rPr>
        <w:t xml:space="preserve"> </w:t>
      </w:r>
      <w:r>
        <w:rPr>
          <w:rFonts w:ascii="Times New Roman" w:hAnsi="Times New Roman"/>
        </w:rPr>
        <w:t>t</w:t>
      </w:r>
      <w:r w:rsidR="00471044">
        <w:rPr>
          <w:rFonts w:ascii="Times New Roman" w:hAnsi="Times New Roman"/>
        </w:rPr>
        <w:t xml:space="preserve"> </w:t>
      </w:r>
      <w:r>
        <w:rPr>
          <w:rFonts w:ascii="Times New Roman" w:hAnsi="Times New Roman"/>
        </w:rPr>
        <w:t>i</w:t>
      </w:r>
      <w:r w:rsidR="00471044">
        <w:rPr>
          <w:rFonts w:ascii="Times New Roman" w:hAnsi="Times New Roman"/>
        </w:rPr>
        <w:t xml:space="preserve"> </w:t>
      </w:r>
      <w:r>
        <w:rPr>
          <w:rFonts w:ascii="Times New Roman" w:hAnsi="Times New Roman"/>
        </w:rPr>
        <w:t>n</w:t>
      </w:r>
      <w:r w:rsidR="00471044">
        <w:rPr>
          <w:rFonts w:ascii="Times New Roman" w:hAnsi="Times New Roman"/>
        </w:rPr>
        <w:t xml:space="preserve"> </w:t>
      </w:r>
      <w:r>
        <w:rPr>
          <w:rFonts w:ascii="Times New Roman" w:hAnsi="Times New Roman"/>
        </w:rPr>
        <w:t xml:space="preserve">u Šilalės rajono savivaldybės darbo apmokėjimo </w:t>
      </w:r>
      <w:r w:rsidR="00E10926" w:rsidRPr="00DD3EAC">
        <w:rPr>
          <w:rFonts w:ascii="Times New Roman" w:hAnsi="Times New Roman"/>
        </w:rPr>
        <w:t>sistemos</w:t>
      </w:r>
      <w:r w:rsidR="00E10926" w:rsidRPr="00E10926">
        <w:rPr>
          <w:rFonts w:ascii="Times New Roman" w:hAnsi="Times New Roman"/>
        </w:rPr>
        <w:t xml:space="preserve"> </w:t>
      </w:r>
      <w:r w:rsidR="00E10926" w:rsidRPr="00DD3EAC">
        <w:rPr>
          <w:rFonts w:ascii="Times New Roman" w:hAnsi="Times New Roman"/>
        </w:rPr>
        <w:t>aprašą</w:t>
      </w:r>
      <w:r w:rsidR="00E10926">
        <w:rPr>
          <w:rFonts w:ascii="Times New Roman" w:hAnsi="Times New Roman"/>
        </w:rPr>
        <w:t xml:space="preserve"> </w:t>
      </w:r>
      <w:r>
        <w:rPr>
          <w:rFonts w:ascii="Times New Roman" w:hAnsi="Times New Roman"/>
        </w:rPr>
        <w:t>(pridedama).</w:t>
      </w:r>
    </w:p>
    <w:p w14:paraId="26149B6B" w14:textId="23AE607B" w:rsidR="00471044" w:rsidRDefault="00471044" w:rsidP="006B0C2A">
      <w:pPr>
        <w:pStyle w:val="Sraopastraipa"/>
        <w:numPr>
          <w:ilvl w:val="0"/>
          <w:numId w:val="4"/>
        </w:numPr>
        <w:tabs>
          <w:tab w:val="left" w:pos="993"/>
          <w:tab w:val="left" w:pos="1134"/>
        </w:tabs>
        <w:ind w:left="0" w:firstLine="851"/>
        <w:rPr>
          <w:rFonts w:ascii="Times New Roman" w:hAnsi="Times New Roman"/>
        </w:rPr>
      </w:pPr>
      <w:r>
        <w:rPr>
          <w:rFonts w:ascii="Times New Roman" w:hAnsi="Times New Roman"/>
        </w:rPr>
        <w:t>Į p a r e i g o j u:</w:t>
      </w:r>
    </w:p>
    <w:p w14:paraId="6721F246" w14:textId="73092F88" w:rsidR="00471044" w:rsidRDefault="00471044" w:rsidP="00471044">
      <w:pPr>
        <w:pStyle w:val="Sraopastraipa"/>
        <w:numPr>
          <w:ilvl w:val="1"/>
          <w:numId w:val="6"/>
        </w:numPr>
        <w:tabs>
          <w:tab w:val="left" w:pos="720"/>
          <w:tab w:val="left" w:pos="851"/>
          <w:tab w:val="left" w:pos="1134"/>
          <w:tab w:val="left" w:pos="1276"/>
        </w:tabs>
        <w:ind w:left="0" w:firstLine="851"/>
        <w:rPr>
          <w:rFonts w:ascii="Times New Roman" w:hAnsi="Times New Roman"/>
        </w:rPr>
      </w:pPr>
      <w:r>
        <w:rPr>
          <w:rFonts w:ascii="Times New Roman" w:hAnsi="Times New Roman"/>
        </w:rPr>
        <w:t xml:space="preserve"> </w:t>
      </w:r>
      <w:r w:rsidRPr="00471044">
        <w:rPr>
          <w:rFonts w:ascii="Times New Roman" w:hAnsi="Times New Roman"/>
        </w:rPr>
        <w:t xml:space="preserve">Danutę </w:t>
      </w:r>
      <w:proofErr w:type="spellStart"/>
      <w:r w:rsidRPr="00471044">
        <w:rPr>
          <w:rFonts w:ascii="Times New Roman" w:hAnsi="Times New Roman"/>
        </w:rPr>
        <w:t>Ringienę</w:t>
      </w:r>
      <w:proofErr w:type="spellEnd"/>
      <w:r w:rsidRPr="00471044">
        <w:rPr>
          <w:rFonts w:ascii="Times New Roman" w:hAnsi="Times New Roman"/>
        </w:rPr>
        <w:t xml:space="preserve">, </w:t>
      </w:r>
      <w:r>
        <w:rPr>
          <w:rFonts w:ascii="Times New Roman" w:hAnsi="Times New Roman"/>
        </w:rPr>
        <w:t>Šilalės rajono savivaldybės administracijos (toliau – Administracija) Veiklos administravimo skyriaus dokumentų tvarkytoją</w:t>
      </w:r>
      <w:r w:rsidRPr="00471044">
        <w:rPr>
          <w:rFonts w:ascii="Times New Roman" w:hAnsi="Times New Roman"/>
        </w:rPr>
        <w:t xml:space="preserve">, </w:t>
      </w:r>
      <w:r>
        <w:rPr>
          <w:rFonts w:ascii="Times New Roman" w:hAnsi="Times New Roman"/>
        </w:rPr>
        <w:t>per dokumentų valdymo sistemą ,,Kontora“</w:t>
      </w:r>
      <w:r w:rsidR="00D26DA1">
        <w:rPr>
          <w:rFonts w:ascii="Times New Roman" w:hAnsi="Times New Roman"/>
        </w:rPr>
        <w:t xml:space="preserve"> (toliau – DVS)</w:t>
      </w:r>
      <w:r>
        <w:rPr>
          <w:rFonts w:ascii="Times New Roman" w:hAnsi="Times New Roman"/>
        </w:rPr>
        <w:t xml:space="preserve"> </w:t>
      </w:r>
      <w:r w:rsidRPr="00471044">
        <w:rPr>
          <w:rFonts w:ascii="Times New Roman" w:hAnsi="Times New Roman"/>
        </w:rPr>
        <w:t>su šiuo įsakymu supažindinti skyrių vedėjus, seniūnijų seniūnus ir darbuotojus, neįeinančius į struktūrinius padalinius;</w:t>
      </w:r>
    </w:p>
    <w:p w14:paraId="1D7F3270" w14:textId="5AD0DC6B" w:rsidR="00471044" w:rsidRPr="00471044" w:rsidRDefault="00471044" w:rsidP="00471044">
      <w:pPr>
        <w:pStyle w:val="Sraopastraipa"/>
        <w:numPr>
          <w:ilvl w:val="1"/>
          <w:numId w:val="6"/>
        </w:numPr>
        <w:tabs>
          <w:tab w:val="left" w:pos="720"/>
          <w:tab w:val="left" w:pos="851"/>
          <w:tab w:val="left" w:pos="1134"/>
          <w:tab w:val="left" w:pos="1276"/>
        </w:tabs>
        <w:ind w:left="0" w:firstLine="851"/>
        <w:rPr>
          <w:rFonts w:ascii="Times New Roman" w:hAnsi="Times New Roman"/>
        </w:rPr>
      </w:pPr>
      <w:r>
        <w:rPr>
          <w:rFonts w:ascii="Times New Roman" w:hAnsi="Times New Roman"/>
        </w:rPr>
        <w:t xml:space="preserve"> Vaivą </w:t>
      </w:r>
      <w:proofErr w:type="spellStart"/>
      <w:r>
        <w:rPr>
          <w:rFonts w:ascii="Times New Roman" w:hAnsi="Times New Roman"/>
        </w:rPr>
        <w:t>Kriskutę</w:t>
      </w:r>
      <w:proofErr w:type="spellEnd"/>
      <w:r>
        <w:rPr>
          <w:rFonts w:ascii="Times New Roman" w:hAnsi="Times New Roman"/>
        </w:rPr>
        <w:t xml:space="preserve">, Administracijos Veiklos administravimo skyriaus priimamojo sekretorę, per </w:t>
      </w:r>
      <w:r w:rsidR="00D26DA1">
        <w:rPr>
          <w:rFonts w:ascii="Times New Roman" w:hAnsi="Times New Roman"/>
        </w:rPr>
        <w:t>DVS</w:t>
      </w:r>
      <w:r>
        <w:rPr>
          <w:rFonts w:ascii="Times New Roman" w:hAnsi="Times New Roman"/>
        </w:rPr>
        <w:t xml:space="preserve"> </w:t>
      </w:r>
      <w:r w:rsidRPr="00471044">
        <w:rPr>
          <w:rFonts w:ascii="Times New Roman" w:hAnsi="Times New Roman"/>
        </w:rPr>
        <w:t>su šiuo įsakymu supažindinti</w:t>
      </w:r>
      <w:r>
        <w:rPr>
          <w:rFonts w:ascii="Times New Roman" w:hAnsi="Times New Roman"/>
        </w:rPr>
        <w:t xml:space="preserve"> mero politinio (asmeninio) pasitikėjimo valstybės tarnautojus; </w:t>
      </w:r>
    </w:p>
    <w:p w14:paraId="1C58526E" w14:textId="679A78A7" w:rsidR="00471044" w:rsidRDefault="00471044" w:rsidP="00D26DA1">
      <w:pPr>
        <w:pStyle w:val="Sraopastraipa"/>
        <w:numPr>
          <w:ilvl w:val="1"/>
          <w:numId w:val="6"/>
        </w:numPr>
        <w:tabs>
          <w:tab w:val="left" w:pos="720"/>
          <w:tab w:val="left" w:pos="851"/>
          <w:tab w:val="left" w:pos="1276"/>
        </w:tabs>
        <w:ind w:left="0" w:firstLine="851"/>
        <w:rPr>
          <w:rFonts w:ascii="Times New Roman" w:hAnsi="Times New Roman"/>
        </w:rPr>
      </w:pPr>
      <w:r>
        <w:rPr>
          <w:rFonts w:ascii="Times New Roman" w:hAnsi="Times New Roman"/>
        </w:rPr>
        <w:t xml:space="preserve"> </w:t>
      </w:r>
      <w:r w:rsidR="00D26DA1">
        <w:rPr>
          <w:rFonts w:ascii="Times New Roman" w:hAnsi="Times New Roman"/>
        </w:rPr>
        <w:t>s</w:t>
      </w:r>
      <w:r w:rsidR="00D26DA1" w:rsidRPr="00743483">
        <w:rPr>
          <w:rFonts w:ascii="Times New Roman" w:hAnsi="Times New Roman"/>
        </w:rPr>
        <w:t xml:space="preserve">kyrių vedėjus ir seniūnijų seniūnus su šiuo įsakymu per </w:t>
      </w:r>
      <w:r w:rsidR="00D26DA1">
        <w:rPr>
          <w:rFonts w:ascii="Times New Roman" w:hAnsi="Times New Roman"/>
        </w:rPr>
        <w:t>DVS</w:t>
      </w:r>
      <w:r w:rsidR="00D26DA1" w:rsidRPr="00743483">
        <w:rPr>
          <w:rFonts w:ascii="Times New Roman" w:hAnsi="Times New Roman"/>
        </w:rPr>
        <w:t xml:space="preserve"> supažindinti pavaldžius darbuotojus, dirbančius pagal darbo sutartis, kurie turi prisijungim</w:t>
      </w:r>
      <w:r w:rsidR="00D26DA1">
        <w:rPr>
          <w:rFonts w:ascii="Times New Roman" w:hAnsi="Times New Roman"/>
        </w:rPr>
        <w:t>ą</w:t>
      </w:r>
      <w:r w:rsidR="00D26DA1" w:rsidRPr="00743483">
        <w:rPr>
          <w:rFonts w:ascii="Times New Roman" w:hAnsi="Times New Roman"/>
        </w:rPr>
        <w:t xml:space="preserve"> prie DVS, kitus darbuotojus – pasirašytinai</w:t>
      </w:r>
      <w:r w:rsidR="007161CF">
        <w:rPr>
          <w:rFonts w:ascii="Times New Roman" w:hAnsi="Times New Roman"/>
        </w:rPr>
        <w:t>.</w:t>
      </w:r>
    </w:p>
    <w:p w14:paraId="07E24144" w14:textId="0B727DAA" w:rsidR="007161CF" w:rsidRPr="00471044" w:rsidRDefault="007161CF" w:rsidP="007161CF">
      <w:pPr>
        <w:pStyle w:val="Sraopastraipa"/>
        <w:numPr>
          <w:ilvl w:val="0"/>
          <w:numId w:val="6"/>
        </w:numPr>
        <w:tabs>
          <w:tab w:val="left" w:pos="720"/>
          <w:tab w:val="left" w:pos="851"/>
          <w:tab w:val="left" w:pos="1134"/>
        </w:tabs>
        <w:ind w:left="0" w:firstLine="851"/>
        <w:rPr>
          <w:rFonts w:ascii="Times New Roman" w:hAnsi="Times New Roman"/>
        </w:rPr>
      </w:pPr>
      <w:r>
        <w:rPr>
          <w:rFonts w:ascii="Times New Roman" w:hAnsi="Times New Roman"/>
        </w:rPr>
        <w:t xml:space="preserve">P r i p a ž į s t u netekusiu galios Šilalės rajono savivaldybės </w:t>
      </w:r>
      <w:r w:rsidRPr="00DD3EAC">
        <w:rPr>
          <w:rFonts w:ascii="Times New Roman" w:hAnsi="Times New Roman"/>
        </w:rPr>
        <w:t>administracijos</w:t>
      </w:r>
      <w:r>
        <w:rPr>
          <w:rFonts w:ascii="Times New Roman" w:hAnsi="Times New Roman"/>
        </w:rPr>
        <w:t xml:space="preserve"> </w:t>
      </w:r>
      <w:r w:rsidR="008C5DAA">
        <w:rPr>
          <w:rFonts w:ascii="Times New Roman" w:hAnsi="Times New Roman"/>
        </w:rPr>
        <w:t xml:space="preserve">direktoriaus </w:t>
      </w:r>
      <w:r>
        <w:rPr>
          <w:rFonts w:ascii="Times New Roman" w:hAnsi="Times New Roman"/>
        </w:rPr>
        <w:t>2022 m. gegužės 19 d. įsakymą Nr. DĮV-405 ,,Dėl Šilalės rajono savivaldybės administracijos darbuotojų, dirbančių pagal darbo sutartis, darbo apmokėjimo sistemos aprašo patvirtinimo“.</w:t>
      </w:r>
    </w:p>
    <w:p w14:paraId="01F8EEB8" w14:textId="633A4E9A" w:rsidR="005B1626" w:rsidRPr="00F606F1" w:rsidRDefault="006B0C2A" w:rsidP="00471044">
      <w:pPr>
        <w:pStyle w:val="Sraopastraipa"/>
        <w:numPr>
          <w:ilvl w:val="0"/>
          <w:numId w:val="6"/>
        </w:numPr>
        <w:tabs>
          <w:tab w:val="left" w:pos="993"/>
          <w:tab w:val="left" w:pos="1134"/>
        </w:tabs>
        <w:ind w:left="0" w:firstLine="851"/>
        <w:rPr>
          <w:rFonts w:ascii="Times New Roman" w:hAnsi="Times New Roman"/>
        </w:rPr>
      </w:pPr>
      <w:r w:rsidRPr="00F606F1">
        <w:rPr>
          <w:rFonts w:ascii="Times New Roman" w:hAnsi="Times New Roman"/>
        </w:rPr>
        <w:t xml:space="preserve">N u r o d a u šį įsakymą paskelbti Šilalės rajono savivaldybės interneto svetainėje </w:t>
      </w:r>
      <w:r w:rsidR="00146B52" w:rsidRPr="00F606F1">
        <w:rPr>
          <w:rFonts w:ascii="Times New Roman" w:hAnsi="Times New Roman"/>
        </w:rPr>
        <w:t xml:space="preserve">ir Teisės aktų </w:t>
      </w:r>
      <w:r w:rsidR="00471044">
        <w:rPr>
          <w:rFonts w:ascii="Times New Roman" w:hAnsi="Times New Roman"/>
        </w:rPr>
        <w:t>registre</w:t>
      </w:r>
      <w:r w:rsidRPr="00F606F1">
        <w:rPr>
          <w:rFonts w:ascii="Times New Roman" w:hAnsi="Times New Roman"/>
        </w:rPr>
        <w:t>.</w:t>
      </w:r>
      <w:r w:rsidR="005B1626" w:rsidRPr="00F606F1">
        <w:rPr>
          <w:rFonts w:ascii="Times New Roman" w:hAnsi="Times New Roman"/>
        </w:rPr>
        <w:t xml:space="preserve"> </w:t>
      </w:r>
    </w:p>
    <w:p w14:paraId="45EABABF" w14:textId="77777777" w:rsidR="005E67F2" w:rsidRPr="00F606F1" w:rsidRDefault="005E67F2" w:rsidP="005E67F2">
      <w:pPr>
        <w:ind w:firstLine="851"/>
        <w:rPr>
          <w:rFonts w:ascii="Times New Roman" w:hAnsi="Times New Roman"/>
        </w:rPr>
      </w:pPr>
      <w:r w:rsidRPr="00F606F1">
        <w:rPr>
          <w:rFonts w:ascii="Times New Roman" w:hAnsi="Times New Roman"/>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14:paraId="590B0A2E" w14:textId="77777777" w:rsidR="005B1626" w:rsidRPr="00051838" w:rsidRDefault="005B1626">
      <w:pPr>
        <w:ind w:firstLine="0"/>
        <w:rPr>
          <w:rFonts w:ascii="Times New Roman" w:hAnsi="Times New Roman"/>
        </w:rPr>
      </w:pPr>
    </w:p>
    <w:p w14:paraId="64A8DD3D" w14:textId="77777777" w:rsidR="00765B17" w:rsidRDefault="00765B17">
      <w:pPr>
        <w:ind w:firstLine="0"/>
      </w:pPr>
    </w:p>
    <w:p w14:paraId="3D3C5D54" w14:textId="7CB5542B" w:rsidR="005B1626" w:rsidRPr="00051838" w:rsidRDefault="005E67F2">
      <w:pPr>
        <w:ind w:firstLine="0"/>
        <w:rPr>
          <w:rFonts w:ascii="Times New Roman" w:hAnsi="Times New Roman"/>
          <w:bCs/>
        </w:rPr>
      </w:pPr>
      <w:r>
        <w:rPr>
          <w:rFonts w:ascii="Times New Roman" w:hAnsi="Times New Roman"/>
          <w:bCs/>
        </w:rPr>
        <w:t>Administracijos direktorius</w:t>
      </w:r>
      <w:r w:rsidR="008C24BB" w:rsidRPr="00051838">
        <w:rPr>
          <w:rFonts w:ascii="Times New Roman" w:hAnsi="Times New Roman"/>
          <w:bCs/>
        </w:rPr>
        <w:tab/>
      </w:r>
      <w:r w:rsidR="008C24BB" w:rsidRPr="00051838">
        <w:rPr>
          <w:rFonts w:ascii="Times New Roman" w:hAnsi="Times New Roman"/>
          <w:bCs/>
        </w:rPr>
        <w:tab/>
      </w:r>
      <w:r w:rsidR="008C24BB" w:rsidRPr="00051838">
        <w:rPr>
          <w:rFonts w:ascii="Times New Roman" w:hAnsi="Times New Roman"/>
          <w:bCs/>
        </w:rPr>
        <w:tab/>
      </w:r>
      <w:r w:rsidR="008C24BB" w:rsidRPr="00051838">
        <w:rPr>
          <w:rFonts w:ascii="Times New Roman" w:hAnsi="Times New Roman"/>
          <w:bCs/>
        </w:rPr>
        <w:tab/>
      </w:r>
      <w:r w:rsidR="008C24BB" w:rsidRPr="00051838">
        <w:rPr>
          <w:rFonts w:ascii="Times New Roman" w:hAnsi="Times New Roman"/>
          <w:bCs/>
        </w:rPr>
        <w:tab/>
      </w:r>
      <w:r w:rsidR="008C24BB" w:rsidRPr="00051838">
        <w:rPr>
          <w:rFonts w:ascii="Times New Roman" w:hAnsi="Times New Roman"/>
          <w:bCs/>
        </w:rPr>
        <w:tab/>
      </w:r>
      <w:r w:rsidR="008C24BB" w:rsidRPr="00051838">
        <w:rPr>
          <w:rFonts w:ascii="Times New Roman" w:hAnsi="Times New Roman"/>
          <w:bCs/>
        </w:rPr>
        <w:tab/>
      </w:r>
      <w:r w:rsidR="00D26DA1">
        <w:rPr>
          <w:rFonts w:ascii="Times New Roman" w:hAnsi="Times New Roman"/>
          <w:bCs/>
        </w:rPr>
        <w:t xml:space="preserve">        </w:t>
      </w:r>
      <w:r w:rsidR="00471044">
        <w:rPr>
          <w:rFonts w:ascii="Times New Roman" w:hAnsi="Times New Roman"/>
          <w:bCs/>
        </w:rPr>
        <w:t xml:space="preserve">Andrius </w:t>
      </w:r>
      <w:proofErr w:type="spellStart"/>
      <w:r w:rsidR="00471044">
        <w:rPr>
          <w:rFonts w:ascii="Times New Roman" w:hAnsi="Times New Roman"/>
          <w:bCs/>
        </w:rPr>
        <w:t>Jančauskas</w:t>
      </w:r>
      <w:proofErr w:type="spellEnd"/>
    </w:p>
    <w:p w14:paraId="4FD53622" w14:textId="77777777" w:rsidR="005B1626" w:rsidRDefault="005B1626">
      <w:pPr>
        <w:ind w:firstLine="0"/>
        <w:rPr>
          <w:b/>
          <w:bCs/>
        </w:rPr>
      </w:pPr>
    </w:p>
    <w:p w14:paraId="418A8F4B" w14:textId="77777777" w:rsidR="005B1626" w:rsidRDefault="005B1626">
      <w:pPr>
        <w:ind w:firstLine="0"/>
        <w:rPr>
          <w:b/>
          <w:bCs/>
        </w:rPr>
      </w:pPr>
    </w:p>
    <w:p w14:paraId="7BA7FB05" w14:textId="77777777" w:rsidR="005B1626" w:rsidRDefault="005B1626">
      <w:pPr>
        <w:ind w:firstLine="0"/>
        <w:rPr>
          <w:sz w:val="22"/>
        </w:rPr>
      </w:pPr>
      <w:r>
        <w:rPr>
          <w:sz w:val="22"/>
        </w:rPr>
        <w:t xml:space="preserve">     </w:t>
      </w:r>
    </w:p>
    <w:sectPr w:rsidR="005B1626">
      <w:headerReference w:type="even" r:id="rId7"/>
      <w:headerReference w:type="default" r:id="rId8"/>
      <w:footerReference w:type="default" r:id="rId9"/>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2EEFD" w14:textId="77777777" w:rsidR="002F5A7F" w:rsidRDefault="002F5A7F">
      <w:r>
        <w:separator/>
      </w:r>
    </w:p>
  </w:endnote>
  <w:endnote w:type="continuationSeparator" w:id="0">
    <w:p w14:paraId="151390E1" w14:textId="77777777" w:rsidR="002F5A7F" w:rsidRDefault="002F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1AF5" w14:textId="77777777" w:rsidR="00A00F71" w:rsidRDefault="00A00F71">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1BB57" w14:textId="77777777" w:rsidR="002F5A7F" w:rsidRDefault="002F5A7F">
      <w:r>
        <w:separator/>
      </w:r>
    </w:p>
  </w:footnote>
  <w:footnote w:type="continuationSeparator" w:id="0">
    <w:p w14:paraId="088C75AD" w14:textId="77777777" w:rsidR="002F5A7F" w:rsidRDefault="002F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E12CF" w14:textId="77777777" w:rsidR="00A00F71" w:rsidRDefault="00A00F71">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D84BFE">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743C" w14:textId="4F78321A" w:rsidR="00A00F71" w:rsidRDefault="00A00F71">
    <w:pPr>
      <w:pStyle w:val="Antrats"/>
      <w:tabs>
        <w:tab w:val="clear" w:pos="8306"/>
        <w:tab w:val="right" w:pos="7110"/>
      </w:tabs>
      <w:jc w:val="right"/>
    </w:pPr>
    <w:r>
      <w:tab/>
    </w:r>
  </w:p>
  <w:p w14:paraId="1FC405FA" w14:textId="77777777" w:rsidR="00A00F71" w:rsidRDefault="00A00F71">
    <w:pPr>
      <w:pStyle w:val="Antrats"/>
      <w:rPr>
        <w:sz w:val="16"/>
      </w:rPr>
    </w:pPr>
  </w:p>
  <w:p w14:paraId="3E261C1D" w14:textId="77777777" w:rsidR="00A00F71" w:rsidRDefault="005E67F2">
    <w:pPr>
      <w:pStyle w:val="Antrats"/>
      <w:ind w:firstLine="0"/>
      <w:jc w:val="center"/>
    </w:pPr>
    <w:r>
      <w:rPr>
        <w:noProof/>
        <w:lang w:eastAsia="lt-LT"/>
      </w:rPr>
      <w:drawing>
        <wp:inline distT="0" distB="0" distL="0" distR="0" wp14:anchorId="02BAC9B4" wp14:editId="52D8AA4C">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7116BA3" w14:textId="77777777" w:rsidR="00A00F71" w:rsidRDefault="00A00F71">
    <w:pPr>
      <w:pStyle w:val="Antrats"/>
      <w:ind w:firstLine="0"/>
      <w:jc w:val="center"/>
      <w:rPr>
        <w:sz w:val="12"/>
      </w:rPr>
    </w:pPr>
  </w:p>
  <w:p w14:paraId="525B23A8" w14:textId="77777777" w:rsidR="00A00F71" w:rsidRDefault="00A00F71">
    <w:pPr>
      <w:pStyle w:val="Antrats"/>
      <w:ind w:firstLine="0"/>
      <w:jc w:val="center"/>
      <w:rPr>
        <w:rFonts w:ascii="Times New Roman" w:hAnsi="Times New Roman"/>
        <w:b/>
        <w:bCs/>
      </w:rPr>
    </w:pPr>
    <w:r>
      <w:rPr>
        <w:rFonts w:ascii="Times New Roman" w:hAnsi="Times New Roman"/>
        <w:b/>
        <w:bCs/>
      </w:rPr>
      <w:t>ŠILALĖS RAJONO SAVIVALDYBĖS ADMINISTRACIJOS</w:t>
    </w:r>
  </w:p>
  <w:p w14:paraId="0D73BCE6" w14:textId="77777777" w:rsidR="00A00F71" w:rsidRDefault="00A00F71">
    <w:pPr>
      <w:pStyle w:val="Antrats"/>
      <w:ind w:firstLine="0"/>
      <w:jc w:val="center"/>
      <w:rPr>
        <w:rFonts w:ascii="Times New Roman" w:hAnsi="Times New Roman"/>
        <w:b/>
        <w:bCs/>
      </w:rPr>
    </w:pPr>
    <w:r>
      <w:rPr>
        <w:rFonts w:ascii="Times New Roman" w:hAnsi="Times New Roman"/>
        <w:b/>
        <w:bCs/>
      </w:rPr>
      <w:t>DIREKTORIUS</w:t>
    </w:r>
  </w:p>
  <w:p w14:paraId="2C22875E" w14:textId="77777777" w:rsidR="00A00F71" w:rsidRDefault="00A00F71">
    <w:pPr>
      <w:pStyle w:val="Antrats"/>
      <w:ind w:firstLine="0"/>
      <w:jc w:val="center"/>
      <w:rPr>
        <w:rFonts w:ascii="Times New Roman" w:hAnsi="Times New Roman"/>
        <w:b/>
        <w:bCs/>
      </w:rPr>
    </w:pPr>
  </w:p>
  <w:p w14:paraId="43AFE363" w14:textId="77777777" w:rsidR="00A00F71" w:rsidRDefault="00A00F71">
    <w:pPr>
      <w:pStyle w:val="Antrats"/>
      <w:ind w:firstLine="0"/>
      <w:jc w:val="center"/>
      <w:rPr>
        <w:rFonts w:ascii="Times New Roman" w:hAnsi="Times New Roman"/>
      </w:rPr>
    </w:pPr>
    <w:r>
      <w:rPr>
        <w:rFonts w:ascii="Times New Roman" w:hAnsi="Times New Roman"/>
        <w:b/>
        <w:bCs/>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2DE8"/>
    <w:multiLevelType w:val="multilevel"/>
    <w:tmpl w:val="77DA7522"/>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 w15:restartNumberingAfterBreak="0">
    <w:nsid w:val="130851E2"/>
    <w:multiLevelType w:val="hybridMultilevel"/>
    <w:tmpl w:val="4154C69A"/>
    <w:lvl w:ilvl="0" w:tplc="04CED634">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15:restartNumberingAfterBreak="0">
    <w:nsid w:val="17107C0E"/>
    <w:multiLevelType w:val="multilevel"/>
    <w:tmpl w:val="FF42496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2C920F4"/>
    <w:multiLevelType w:val="hybridMultilevel"/>
    <w:tmpl w:val="4FD2A12E"/>
    <w:lvl w:ilvl="0" w:tplc="39E67426">
      <w:start w:val="1"/>
      <w:numFmt w:val="decimal"/>
      <w:lvlText w:val="%1."/>
      <w:lvlJc w:val="left"/>
      <w:pPr>
        <w:ind w:left="1605" w:hanging="360"/>
      </w:pPr>
      <w:rPr>
        <w:rFonts w:hint="default"/>
      </w:rPr>
    </w:lvl>
    <w:lvl w:ilvl="1" w:tplc="04270019" w:tentative="1">
      <w:start w:val="1"/>
      <w:numFmt w:val="lowerLetter"/>
      <w:lvlText w:val="%2."/>
      <w:lvlJc w:val="left"/>
      <w:pPr>
        <w:ind w:left="2325" w:hanging="360"/>
      </w:pPr>
    </w:lvl>
    <w:lvl w:ilvl="2" w:tplc="0427001B" w:tentative="1">
      <w:start w:val="1"/>
      <w:numFmt w:val="lowerRoman"/>
      <w:lvlText w:val="%3."/>
      <w:lvlJc w:val="right"/>
      <w:pPr>
        <w:ind w:left="3045" w:hanging="180"/>
      </w:pPr>
    </w:lvl>
    <w:lvl w:ilvl="3" w:tplc="0427000F" w:tentative="1">
      <w:start w:val="1"/>
      <w:numFmt w:val="decimal"/>
      <w:lvlText w:val="%4."/>
      <w:lvlJc w:val="left"/>
      <w:pPr>
        <w:ind w:left="3765" w:hanging="360"/>
      </w:pPr>
    </w:lvl>
    <w:lvl w:ilvl="4" w:tplc="04270019" w:tentative="1">
      <w:start w:val="1"/>
      <w:numFmt w:val="lowerLetter"/>
      <w:lvlText w:val="%5."/>
      <w:lvlJc w:val="left"/>
      <w:pPr>
        <w:ind w:left="4485" w:hanging="360"/>
      </w:pPr>
    </w:lvl>
    <w:lvl w:ilvl="5" w:tplc="0427001B" w:tentative="1">
      <w:start w:val="1"/>
      <w:numFmt w:val="lowerRoman"/>
      <w:lvlText w:val="%6."/>
      <w:lvlJc w:val="right"/>
      <w:pPr>
        <w:ind w:left="5205" w:hanging="180"/>
      </w:pPr>
    </w:lvl>
    <w:lvl w:ilvl="6" w:tplc="0427000F" w:tentative="1">
      <w:start w:val="1"/>
      <w:numFmt w:val="decimal"/>
      <w:lvlText w:val="%7."/>
      <w:lvlJc w:val="left"/>
      <w:pPr>
        <w:ind w:left="5925" w:hanging="360"/>
      </w:pPr>
    </w:lvl>
    <w:lvl w:ilvl="7" w:tplc="04270019" w:tentative="1">
      <w:start w:val="1"/>
      <w:numFmt w:val="lowerLetter"/>
      <w:lvlText w:val="%8."/>
      <w:lvlJc w:val="left"/>
      <w:pPr>
        <w:ind w:left="6645" w:hanging="360"/>
      </w:pPr>
    </w:lvl>
    <w:lvl w:ilvl="8" w:tplc="0427001B" w:tentative="1">
      <w:start w:val="1"/>
      <w:numFmt w:val="lowerRoman"/>
      <w:lvlText w:val="%9."/>
      <w:lvlJc w:val="right"/>
      <w:pPr>
        <w:ind w:left="7365" w:hanging="180"/>
      </w:pPr>
    </w:lvl>
  </w:abstractNum>
  <w:abstractNum w:abstractNumId="4" w15:restartNumberingAfterBreak="0">
    <w:nsid w:val="35594AE7"/>
    <w:multiLevelType w:val="hybridMultilevel"/>
    <w:tmpl w:val="44C21CB8"/>
    <w:lvl w:ilvl="0" w:tplc="E4F6726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9EF3945"/>
    <w:multiLevelType w:val="hybridMultilevel"/>
    <w:tmpl w:val="A6FEC894"/>
    <w:lvl w:ilvl="0" w:tplc="3B3CBCAC">
      <w:start w:val="2"/>
      <w:numFmt w:val="decimal"/>
      <w:lvlText w:val="%1."/>
      <w:lvlJc w:val="left"/>
      <w:pPr>
        <w:tabs>
          <w:tab w:val="num" w:pos="1665"/>
        </w:tabs>
        <w:ind w:left="1665" w:hanging="360"/>
      </w:pPr>
      <w:rPr>
        <w:rFonts w:hint="default"/>
      </w:rPr>
    </w:lvl>
    <w:lvl w:ilvl="1" w:tplc="04090019" w:tentative="1">
      <w:start w:val="1"/>
      <w:numFmt w:val="lowerLetter"/>
      <w:lvlText w:val="%2."/>
      <w:lvlJc w:val="left"/>
      <w:pPr>
        <w:tabs>
          <w:tab w:val="num" w:pos="2385"/>
        </w:tabs>
        <w:ind w:left="2385" w:hanging="360"/>
      </w:pPr>
    </w:lvl>
    <w:lvl w:ilvl="2" w:tplc="0409001B" w:tentative="1">
      <w:start w:val="1"/>
      <w:numFmt w:val="lowerRoman"/>
      <w:lvlText w:val="%3."/>
      <w:lvlJc w:val="right"/>
      <w:pPr>
        <w:tabs>
          <w:tab w:val="num" w:pos="3105"/>
        </w:tabs>
        <w:ind w:left="3105" w:hanging="180"/>
      </w:pPr>
    </w:lvl>
    <w:lvl w:ilvl="3" w:tplc="0409000F" w:tentative="1">
      <w:start w:val="1"/>
      <w:numFmt w:val="decimal"/>
      <w:lvlText w:val="%4."/>
      <w:lvlJc w:val="left"/>
      <w:pPr>
        <w:tabs>
          <w:tab w:val="num" w:pos="3825"/>
        </w:tabs>
        <w:ind w:left="3825" w:hanging="360"/>
      </w:pPr>
    </w:lvl>
    <w:lvl w:ilvl="4" w:tplc="04090019" w:tentative="1">
      <w:start w:val="1"/>
      <w:numFmt w:val="lowerLetter"/>
      <w:lvlText w:val="%5."/>
      <w:lvlJc w:val="left"/>
      <w:pPr>
        <w:tabs>
          <w:tab w:val="num" w:pos="4545"/>
        </w:tabs>
        <w:ind w:left="4545" w:hanging="360"/>
      </w:pPr>
    </w:lvl>
    <w:lvl w:ilvl="5" w:tplc="0409001B" w:tentative="1">
      <w:start w:val="1"/>
      <w:numFmt w:val="lowerRoman"/>
      <w:lvlText w:val="%6."/>
      <w:lvlJc w:val="right"/>
      <w:pPr>
        <w:tabs>
          <w:tab w:val="num" w:pos="5265"/>
        </w:tabs>
        <w:ind w:left="5265" w:hanging="180"/>
      </w:pPr>
    </w:lvl>
    <w:lvl w:ilvl="6" w:tplc="0409000F" w:tentative="1">
      <w:start w:val="1"/>
      <w:numFmt w:val="decimal"/>
      <w:lvlText w:val="%7."/>
      <w:lvlJc w:val="left"/>
      <w:pPr>
        <w:tabs>
          <w:tab w:val="num" w:pos="5985"/>
        </w:tabs>
        <w:ind w:left="5985" w:hanging="360"/>
      </w:pPr>
    </w:lvl>
    <w:lvl w:ilvl="7" w:tplc="04090019" w:tentative="1">
      <w:start w:val="1"/>
      <w:numFmt w:val="lowerLetter"/>
      <w:lvlText w:val="%8."/>
      <w:lvlJc w:val="left"/>
      <w:pPr>
        <w:tabs>
          <w:tab w:val="num" w:pos="6705"/>
        </w:tabs>
        <w:ind w:left="6705" w:hanging="360"/>
      </w:pPr>
    </w:lvl>
    <w:lvl w:ilvl="8" w:tplc="0409001B" w:tentative="1">
      <w:start w:val="1"/>
      <w:numFmt w:val="lowerRoman"/>
      <w:lvlText w:val="%9."/>
      <w:lvlJc w:val="right"/>
      <w:pPr>
        <w:tabs>
          <w:tab w:val="num" w:pos="7425"/>
        </w:tabs>
        <w:ind w:left="7425"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48"/>
    <w:rsid w:val="00010F1E"/>
    <w:rsid w:val="00011081"/>
    <w:rsid w:val="000359D9"/>
    <w:rsid w:val="00051838"/>
    <w:rsid w:val="000C700F"/>
    <w:rsid w:val="001332D4"/>
    <w:rsid w:val="00146B52"/>
    <w:rsid w:val="001961B8"/>
    <w:rsid w:val="001D5010"/>
    <w:rsid w:val="00245BB7"/>
    <w:rsid w:val="0025090B"/>
    <w:rsid w:val="00283DC2"/>
    <w:rsid w:val="002C4868"/>
    <w:rsid w:val="002F5A7F"/>
    <w:rsid w:val="0034335D"/>
    <w:rsid w:val="00394CCE"/>
    <w:rsid w:val="004127F1"/>
    <w:rsid w:val="004545C6"/>
    <w:rsid w:val="00471044"/>
    <w:rsid w:val="004A6888"/>
    <w:rsid w:val="004D0738"/>
    <w:rsid w:val="005244D9"/>
    <w:rsid w:val="00570034"/>
    <w:rsid w:val="00580140"/>
    <w:rsid w:val="00580FBD"/>
    <w:rsid w:val="005B1626"/>
    <w:rsid w:val="005C04E9"/>
    <w:rsid w:val="005E67F2"/>
    <w:rsid w:val="005F6CFF"/>
    <w:rsid w:val="006209F4"/>
    <w:rsid w:val="00622217"/>
    <w:rsid w:val="006268C9"/>
    <w:rsid w:val="00642FDA"/>
    <w:rsid w:val="006A020D"/>
    <w:rsid w:val="006B0C2A"/>
    <w:rsid w:val="006D71DF"/>
    <w:rsid w:val="0071269A"/>
    <w:rsid w:val="007161CF"/>
    <w:rsid w:val="007464DB"/>
    <w:rsid w:val="00765B17"/>
    <w:rsid w:val="00775658"/>
    <w:rsid w:val="007936B7"/>
    <w:rsid w:val="007A6954"/>
    <w:rsid w:val="007A72C3"/>
    <w:rsid w:val="007B4341"/>
    <w:rsid w:val="007D4BEE"/>
    <w:rsid w:val="007F5654"/>
    <w:rsid w:val="00854E96"/>
    <w:rsid w:val="00875708"/>
    <w:rsid w:val="008C24BB"/>
    <w:rsid w:val="008C5DAA"/>
    <w:rsid w:val="008C6B04"/>
    <w:rsid w:val="008E0418"/>
    <w:rsid w:val="00911A9A"/>
    <w:rsid w:val="0093706A"/>
    <w:rsid w:val="00943E30"/>
    <w:rsid w:val="0094400C"/>
    <w:rsid w:val="00957F8F"/>
    <w:rsid w:val="0097087E"/>
    <w:rsid w:val="009F0148"/>
    <w:rsid w:val="00A00F71"/>
    <w:rsid w:val="00A3121C"/>
    <w:rsid w:val="00A71B96"/>
    <w:rsid w:val="00A85ECC"/>
    <w:rsid w:val="00A91391"/>
    <w:rsid w:val="00AA6ED5"/>
    <w:rsid w:val="00B63D22"/>
    <w:rsid w:val="00BC6240"/>
    <w:rsid w:val="00BD1912"/>
    <w:rsid w:val="00BD20A4"/>
    <w:rsid w:val="00C11DCC"/>
    <w:rsid w:val="00C741C8"/>
    <w:rsid w:val="00C96223"/>
    <w:rsid w:val="00CA0914"/>
    <w:rsid w:val="00CA6E87"/>
    <w:rsid w:val="00CD1BE3"/>
    <w:rsid w:val="00CD7A47"/>
    <w:rsid w:val="00CE040E"/>
    <w:rsid w:val="00D177B7"/>
    <w:rsid w:val="00D2281D"/>
    <w:rsid w:val="00D26DA1"/>
    <w:rsid w:val="00D357ED"/>
    <w:rsid w:val="00D405B4"/>
    <w:rsid w:val="00D47F07"/>
    <w:rsid w:val="00D57E21"/>
    <w:rsid w:val="00D84BFE"/>
    <w:rsid w:val="00DB6830"/>
    <w:rsid w:val="00DD35E8"/>
    <w:rsid w:val="00DD3EAC"/>
    <w:rsid w:val="00E07A13"/>
    <w:rsid w:val="00E10926"/>
    <w:rsid w:val="00E25E7C"/>
    <w:rsid w:val="00E60B7B"/>
    <w:rsid w:val="00E9630D"/>
    <w:rsid w:val="00EC594C"/>
    <w:rsid w:val="00EF66C9"/>
    <w:rsid w:val="00F50C71"/>
    <w:rsid w:val="00F54B54"/>
    <w:rsid w:val="00F606F1"/>
    <w:rsid w:val="00F61B7C"/>
    <w:rsid w:val="00F64BEB"/>
    <w:rsid w:val="00F84087"/>
    <w:rsid w:val="00FD52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36A39"/>
  <w15:chartTrackingRefBased/>
  <w15:docId w15:val="{78F1C303-5CB2-4C2D-8A0A-3B48780D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paragraph" w:styleId="Pagrindiniotekstotrauka2">
    <w:name w:val="Body Text Indent 2"/>
    <w:basedOn w:val="prastasis"/>
    <w:pPr>
      <w:ind w:firstLine="1305"/>
    </w:pPr>
  </w:style>
  <w:style w:type="paragraph" w:styleId="Pagrindinistekstas">
    <w:name w:val="Body Text"/>
    <w:basedOn w:val="prastasis"/>
    <w:pPr>
      <w:ind w:firstLine="0"/>
    </w:pPr>
  </w:style>
  <w:style w:type="table" w:styleId="Lentelstinklelis">
    <w:name w:val="Table Grid"/>
    <w:basedOn w:val="prastojilentel"/>
    <w:rsid w:val="00D177B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1961B8"/>
    <w:rPr>
      <w:rFonts w:ascii="Segoe UI" w:hAnsi="Segoe UI" w:cs="Segoe UI"/>
      <w:sz w:val="18"/>
      <w:szCs w:val="18"/>
    </w:rPr>
  </w:style>
  <w:style w:type="character" w:customStyle="1" w:styleId="DebesliotekstasDiagrama">
    <w:name w:val="Debesėlio tekstas Diagrama"/>
    <w:link w:val="Debesliotekstas"/>
    <w:rsid w:val="001961B8"/>
    <w:rPr>
      <w:rFonts w:ascii="Segoe UI" w:hAnsi="Segoe UI" w:cs="Segoe UI"/>
      <w:sz w:val="18"/>
      <w:szCs w:val="18"/>
      <w:lang w:eastAsia="en-US"/>
    </w:rPr>
  </w:style>
  <w:style w:type="paragraph" w:styleId="Sraopastraipa">
    <w:name w:val="List Paragraph"/>
    <w:basedOn w:val="prastasis"/>
    <w:uiPriority w:val="34"/>
    <w:qFormat/>
    <w:rsid w:val="006B0C2A"/>
    <w:pPr>
      <w:ind w:left="720"/>
      <w:contextualSpacing/>
    </w:pPr>
  </w:style>
  <w:style w:type="character" w:styleId="Hipersaitas">
    <w:name w:val="Hyperlink"/>
    <w:basedOn w:val="Numatytasispastraiposriftas"/>
    <w:rsid w:val="00146B52"/>
    <w:rPr>
      <w:color w:val="0563C1" w:themeColor="hyperlink"/>
      <w:u w:val="single"/>
    </w:rPr>
  </w:style>
  <w:style w:type="character" w:customStyle="1" w:styleId="Neapdorotaspaminjimas1">
    <w:name w:val="Neapdorotas paminėjimas1"/>
    <w:basedOn w:val="Numatytasispastraiposriftas"/>
    <w:uiPriority w:val="99"/>
    <w:semiHidden/>
    <w:unhideWhenUsed/>
    <w:rsid w:val="0014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1677</Words>
  <Characters>957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2</cp:revision>
  <cp:lastPrinted>2017-02-23T09:29:00Z</cp:lastPrinted>
  <dcterms:created xsi:type="dcterms:W3CDTF">2024-03-05T14:41:00Z</dcterms:created>
  <dcterms:modified xsi:type="dcterms:W3CDTF">2024-03-05T14:41:00Z</dcterms:modified>
</cp:coreProperties>
</file>