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2BEF" w14:textId="122527B4" w:rsidR="00FD6087" w:rsidRPr="00D634EE" w:rsidRDefault="00FD6087" w:rsidP="005D1313">
      <w:pPr>
        <w:pStyle w:val="Antrats"/>
        <w:jc w:val="right"/>
        <w:rPr>
          <w:rFonts w:ascii="Times New Roman" w:hAnsi="Times New Roman"/>
          <w:b/>
          <w:lang w:val="lt-LT"/>
        </w:rPr>
      </w:pPr>
      <w:r w:rsidRPr="00D634EE">
        <w:rPr>
          <w:rFonts w:ascii="Times New Roman" w:hAnsi="Times New Roman"/>
          <w:b/>
          <w:lang w:val="lt-LT"/>
        </w:rPr>
        <w:t>Projekt</w:t>
      </w:r>
      <w:r w:rsidR="005D1313">
        <w:rPr>
          <w:rFonts w:ascii="Times New Roman" w:hAnsi="Times New Roman"/>
          <w:b/>
          <w:lang w:val="lt-LT"/>
        </w:rPr>
        <w:t>as</w:t>
      </w:r>
    </w:p>
    <w:p w14:paraId="5CE1F957" w14:textId="77777777" w:rsidR="00FD6087" w:rsidRDefault="00FD6087" w:rsidP="00FF5667">
      <w:pPr>
        <w:pStyle w:val="Antrats"/>
        <w:jc w:val="center"/>
        <w:rPr>
          <w:rFonts w:ascii="Times New Roman" w:hAnsi="Times New Roman"/>
          <w:b/>
        </w:rPr>
      </w:pPr>
    </w:p>
    <w:p w14:paraId="7D61B676" w14:textId="2F2FEE9E" w:rsidR="00D134BE" w:rsidRDefault="00EB554B" w:rsidP="00FF5667">
      <w:pPr>
        <w:pStyle w:val="Antrats"/>
        <w:jc w:val="center"/>
        <w:rPr>
          <w:rFonts w:ascii="Times New Roman" w:hAnsi="Times New Roman"/>
          <w:b/>
        </w:rPr>
      </w:pPr>
      <w:r>
        <w:rPr>
          <w:rFonts w:ascii="Times New Roman" w:hAnsi="Times New Roman"/>
          <w:b/>
          <w:noProof/>
          <w:lang w:val="lt-LT" w:eastAsia="lt-LT"/>
        </w:rPr>
        <w:drawing>
          <wp:inline distT="0" distB="0" distL="0" distR="0" wp14:anchorId="3F3E8AEE" wp14:editId="62CB8B81">
            <wp:extent cx="658495" cy="762000"/>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62000"/>
                    </a:xfrm>
                    <a:prstGeom prst="rect">
                      <a:avLst/>
                    </a:prstGeom>
                    <a:noFill/>
                  </pic:spPr>
                </pic:pic>
              </a:graphicData>
            </a:graphic>
          </wp:inline>
        </w:drawing>
      </w:r>
    </w:p>
    <w:p w14:paraId="5948C07F" w14:textId="77777777" w:rsidR="00FF5667" w:rsidRDefault="00FF5667" w:rsidP="00FF5667">
      <w:pPr>
        <w:pStyle w:val="Antrats"/>
        <w:jc w:val="center"/>
        <w:rPr>
          <w:rFonts w:ascii="Times New Roman" w:hAnsi="Times New Roman"/>
          <w:b/>
        </w:rPr>
      </w:pPr>
      <w:r>
        <w:rPr>
          <w:rFonts w:ascii="Times New Roman" w:hAnsi="Times New Roman"/>
          <w:b/>
        </w:rPr>
        <w:t>ŠILALĖS RAJONO SAVIVALDYBĖS</w:t>
      </w:r>
    </w:p>
    <w:p w14:paraId="570DB8C1" w14:textId="77777777" w:rsidR="00FF5667" w:rsidRDefault="00FF5667" w:rsidP="00FF5667">
      <w:pPr>
        <w:pStyle w:val="Antrats"/>
        <w:jc w:val="center"/>
        <w:rPr>
          <w:rFonts w:ascii="Times New Roman" w:hAnsi="Times New Roman"/>
          <w:b/>
        </w:rPr>
      </w:pPr>
      <w:r>
        <w:rPr>
          <w:rFonts w:ascii="Times New Roman" w:hAnsi="Times New Roman"/>
          <w:b/>
        </w:rPr>
        <w:t>TARYBA</w:t>
      </w:r>
    </w:p>
    <w:p w14:paraId="53A9F320" w14:textId="77777777" w:rsidR="00FF5667" w:rsidRDefault="00FF5667" w:rsidP="00FF5667">
      <w:pPr>
        <w:pStyle w:val="Antrats"/>
        <w:jc w:val="center"/>
        <w:rPr>
          <w:rFonts w:ascii="Times New Roman" w:hAnsi="Times New Roman"/>
          <w:b/>
        </w:rPr>
      </w:pPr>
    </w:p>
    <w:p w14:paraId="6F420AEC" w14:textId="77777777" w:rsidR="00FF5667" w:rsidRPr="00495707" w:rsidRDefault="00FF5667" w:rsidP="00FF5667">
      <w:pPr>
        <w:pStyle w:val="Antrats"/>
        <w:jc w:val="center"/>
        <w:rPr>
          <w:rFonts w:ascii="Times New Roman" w:hAnsi="Times New Roman"/>
          <w:b/>
        </w:rPr>
      </w:pPr>
      <w:r>
        <w:rPr>
          <w:rFonts w:ascii="Times New Roman" w:hAnsi="Times New Roman"/>
          <w:b/>
        </w:rPr>
        <w:t>SPRENDIMAS</w:t>
      </w:r>
    </w:p>
    <w:p w14:paraId="3ABD220A" w14:textId="20FCADBB" w:rsidR="00FA3BA6" w:rsidRDefault="00FA3BA6">
      <w:pPr>
        <w:pStyle w:val="Pavadinimas"/>
      </w:pPr>
      <w:r>
        <w:t xml:space="preserve">DĖL ŠILALĖS </w:t>
      </w:r>
      <w:bookmarkStart w:id="0" w:name="_Hlk862248"/>
      <w:r>
        <w:t xml:space="preserve">RAJONO SAVIVALDYBĖS </w:t>
      </w:r>
      <w:r w:rsidR="00774F80">
        <w:t>20</w:t>
      </w:r>
      <w:r w:rsidR="003D41D4">
        <w:t>2</w:t>
      </w:r>
      <w:r w:rsidR="005D1313">
        <w:t>4</w:t>
      </w:r>
      <w:r w:rsidR="00774F80">
        <w:t xml:space="preserve"> METŲ</w:t>
      </w:r>
      <w:r w:rsidR="00BB69DE">
        <w:t xml:space="preserve"> BIUDŽETO </w:t>
      </w:r>
      <w:r w:rsidR="00E55919">
        <w:t>PATVIRTINIMO</w:t>
      </w:r>
      <w:bookmarkEnd w:id="0"/>
    </w:p>
    <w:p w14:paraId="04CFAA09" w14:textId="77777777" w:rsidR="00DA1246" w:rsidRPr="001C3BBE" w:rsidRDefault="00DA1246" w:rsidP="004B35FD">
      <w:pPr>
        <w:rPr>
          <w:lang w:val="lt-LT"/>
        </w:rPr>
      </w:pPr>
    </w:p>
    <w:p w14:paraId="2DBACAED" w14:textId="1F579FE8" w:rsidR="000D7659" w:rsidRPr="000B73C4" w:rsidRDefault="00FA3BA6" w:rsidP="00884C10">
      <w:pPr>
        <w:jc w:val="center"/>
        <w:rPr>
          <w:lang w:val="lt-LT"/>
        </w:rPr>
      </w:pPr>
      <w:r w:rsidRPr="000B73C4">
        <w:rPr>
          <w:lang w:val="lt-LT"/>
        </w:rPr>
        <w:t>20</w:t>
      </w:r>
      <w:r w:rsidR="003D41D4">
        <w:rPr>
          <w:lang w:val="lt-LT"/>
        </w:rPr>
        <w:t>2</w:t>
      </w:r>
      <w:r w:rsidR="005D1313">
        <w:rPr>
          <w:lang w:val="lt-LT"/>
        </w:rPr>
        <w:t>4</w:t>
      </w:r>
      <w:r w:rsidR="00F269D9">
        <w:rPr>
          <w:lang w:val="lt-LT"/>
        </w:rPr>
        <w:t xml:space="preserve"> </w:t>
      </w:r>
      <w:r w:rsidRPr="000B73C4">
        <w:rPr>
          <w:lang w:val="lt-LT"/>
        </w:rPr>
        <w:t>m.</w:t>
      </w:r>
      <w:r w:rsidR="000B73C4" w:rsidRPr="000B73C4">
        <w:rPr>
          <w:lang w:val="lt-LT"/>
        </w:rPr>
        <w:t xml:space="preserve"> </w:t>
      </w:r>
      <w:r w:rsidR="00E55919">
        <w:rPr>
          <w:lang w:val="lt-LT"/>
        </w:rPr>
        <w:t>vasario</w:t>
      </w:r>
      <w:r w:rsidR="00745921">
        <w:rPr>
          <w:lang w:val="lt-LT"/>
        </w:rPr>
        <w:t xml:space="preserve"> </w:t>
      </w:r>
      <w:r w:rsidR="005D1313">
        <w:rPr>
          <w:lang w:val="lt-LT"/>
        </w:rPr>
        <w:t xml:space="preserve">    </w:t>
      </w:r>
      <w:r w:rsidR="00802C9C">
        <w:rPr>
          <w:lang w:val="lt-LT"/>
        </w:rPr>
        <w:t xml:space="preserve"> </w:t>
      </w:r>
      <w:r w:rsidR="00D930C0">
        <w:rPr>
          <w:lang w:val="lt-LT"/>
        </w:rPr>
        <w:t>d.</w:t>
      </w:r>
      <w:r w:rsidRPr="000B73C4">
        <w:rPr>
          <w:lang w:val="lt-LT"/>
        </w:rPr>
        <w:t xml:space="preserve"> Nr.</w:t>
      </w:r>
      <w:r w:rsidR="0066472B" w:rsidRPr="000B73C4">
        <w:rPr>
          <w:lang w:val="lt-LT"/>
        </w:rPr>
        <w:t xml:space="preserve"> </w:t>
      </w:r>
      <w:r w:rsidR="00EB554B">
        <w:rPr>
          <w:lang w:val="lt-LT"/>
        </w:rPr>
        <w:t>T1-</w:t>
      </w:r>
    </w:p>
    <w:p w14:paraId="7207ADA7" w14:textId="77777777" w:rsidR="001F6C3B" w:rsidRPr="0004085F" w:rsidRDefault="00FA3BA6" w:rsidP="00F04564">
      <w:pPr>
        <w:jc w:val="center"/>
        <w:rPr>
          <w:lang w:val="lt-LT"/>
        </w:rPr>
      </w:pPr>
      <w:r w:rsidRPr="0004085F">
        <w:rPr>
          <w:lang w:val="lt-LT"/>
        </w:rPr>
        <w:t>Šilalė</w:t>
      </w:r>
    </w:p>
    <w:p w14:paraId="2B9DCB6B" w14:textId="77777777" w:rsidR="00F04564" w:rsidRPr="00F04564" w:rsidRDefault="00F04564" w:rsidP="00E7587E">
      <w:pPr>
        <w:rPr>
          <w:lang w:val="lt-LT"/>
        </w:rPr>
      </w:pPr>
    </w:p>
    <w:p w14:paraId="66B22A18" w14:textId="1525AC0B" w:rsidR="0084255C" w:rsidRPr="001A388A" w:rsidRDefault="00345959" w:rsidP="001A388A">
      <w:pPr>
        <w:pStyle w:val="Pavadinimas"/>
        <w:ind w:firstLine="851"/>
        <w:jc w:val="both"/>
        <w:rPr>
          <w:b w:val="0"/>
          <w:szCs w:val="24"/>
        </w:rPr>
      </w:pPr>
      <w:r>
        <w:rPr>
          <w:b w:val="0"/>
          <w:szCs w:val="24"/>
        </w:rPr>
        <w:t>Vadovaudamasi</w:t>
      </w:r>
      <w:r w:rsidR="00FA3BA6" w:rsidRPr="005B2FF1">
        <w:rPr>
          <w:b w:val="0"/>
          <w:szCs w:val="24"/>
        </w:rPr>
        <w:t xml:space="preserve"> Lietuvos Respublikos vietos</w:t>
      </w:r>
      <w:r w:rsidR="00895C31" w:rsidRPr="005B2FF1">
        <w:rPr>
          <w:b w:val="0"/>
          <w:szCs w:val="24"/>
        </w:rPr>
        <w:t xml:space="preserve"> </w:t>
      </w:r>
      <w:r w:rsidR="00FA3BA6" w:rsidRPr="005B2FF1">
        <w:rPr>
          <w:b w:val="0"/>
          <w:szCs w:val="24"/>
        </w:rPr>
        <w:t>savivaldos</w:t>
      </w:r>
      <w:r w:rsidR="00895C31" w:rsidRPr="005B2FF1">
        <w:rPr>
          <w:b w:val="0"/>
          <w:szCs w:val="24"/>
        </w:rPr>
        <w:t xml:space="preserve"> </w:t>
      </w:r>
      <w:r w:rsidR="00FA3BA6" w:rsidRPr="005B2FF1">
        <w:rPr>
          <w:b w:val="0"/>
          <w:szCs w:val="24"/>
        </w:rPr>
        <w:t>įstatymo</w:t>
      </w:r>
      <w:r w:rsidR="00895C31" w:rsidRPr="005B2FF1">
        <w:rPr>
          <w:b w:val="0"/>
          <w:szCs w:val="24"/>
        </w:rPr>
        <w:t xml:space="preserve"> </w:t>
      </w:r>
      <w:r w:rsidR="00E55919">
        <w:rPr>
          <w:b w:val="0"/>
          <w:szCs w:val="24"/>
        </w:rPr>
        <w:t>1</w:t>
      </w:r>
      <w:r w:rsidR="005D1313">
        <w:rPr>
          <w:b w:val="0"/>
          <w:szCs w:val="24"/>
        </w:rPr>
        <w:t>5</w:t>
      </w:r>
      <w:r w:rsidR="00E55919" w:rsidRPr="005B2FF1">
        <w:rPr>
          <w:b w:val="0"/>
          <w:szCs w:val="24"/>
        </w:rPr>
        <w:t xml:space="preserve"> straipsnio </w:t>
      </w:r>
      <w:r w:rsidR="00707964">
        <w:rPr>
          <w:b w:val="0"/>
          <w:szCs w:val="24"/>
        </w:rPr>
        <w:t>2 dalies</w:t>
      </w:r>
      <w:r w:rsidR="00FA7BB4">
        <w:rPr>
          <w:b w:val="0"/>
          <w:szCs w:val="24"/>
        </w:rPr>
        <w:t xml:space="preserve"> </w:t>
      </w:r>
      <w:r w:rsidR="00E55919" w:rsidRPr="005B2FF1">
        <w:rPr>
          <w:b w:val="0"/>
          <w:szCs w:val="24"/>
        </w:rPr>
        <w:t>1</w:t>
      </w:r>
      <w:r w:rsidR="005D1313">
        <w:rPr>
          <w:b w:val="0"/>
          <w:szCs w:val="24"/>
        </w:rPr>
        <w:t>2</w:t>
      </w:r>
      <w:r w:rsidR="00E55919" w:rsidRPr="005B2FF1">
        <w:rPr>
          <w:b w:val="0"/>
          <w:szCs w:val="24"/>
        </w:rPr>
        <w:t xml:space="preserve"> punktu</w:t>
      </w:r>
      <w:r w:rsidR="0045208E">
        <w:rPr>
          <w:b w:val="0"/>
          <w:szCs w:val="24"/>
        </w:rPr>
        <w:t>,</w:t>
      </w:r>
      <w:r w:rsidR="00FA3BA6" w:rsidRPr="005B2FF1">
        <w:rPr>
          <w:b w:val="0"/>
          <w:szCs w:val="24"/>
        </w:rPr>
        <w:t xml:space="preserve"> </w:t>
      </w:r>
      <w:r w:rsidR="00110989" w:rsidRPr="00110989">
        <w:rPr>
          <w:b w:val="0"/>
          <w:szCs w:val="24"/>
        </w:rPr>
        <w:t>66 straipsnio 1, 3 ir 4 dalimis,</w:t>
      </w:r>
      <w:r w:rsidR="00567725">
        <w:rPr>
          <w:b w:val="0"/>
          <w:szCs w:val="24"/>
        </w:rPr>
        <w:t xml:space="preserve"> </w:t>
      </w:r>
      <w:r w:rsidR="00A818F2" w:rsidRPr="00A818F2">
        <w:rPr>
          <w:b w:val="0"/>
          <w:szCs w:val="24"/>
        </w:rPr>
        <w:t>Lietuvos Respublikos biudžeto</w:t>
      </w:r>
      <w:r w:rsidR="00A45AD3">
        <w:rPr>
          <w:b w:val="0"/>
          <w:szCs w:val="24"/>
        </w:rPr>
        <w:t xml:space="preserve"> sandaros įstatymo</w:t>
      </w:r>
      <w:r w:rsidR="00A818F2" w:rsidRPr="00A818F2">
        <w:rPr>
          <w:b w:val="0"/>
          <w:szCs w:val="24"/>
        </w:rPr>
        <w:t xml:space="preserve"> </w:t>
      </w:r>
      <w:r w:rsidR="00567725" w:rsidRPr="00567725">
        <w:rPr>
          <w:b w:val="0"/>
          <w:szCs w:val="24"/>
        </w:rPr>
        <w:t xml:space="preserve"> 3 straipsnio 3 dalimi, 26 straipsnio 4 dalimi,</w:t>
      </w:r>
      <w:r w:rsidR="00567725">
        <w:rPr>
          <w:b w:val="0"/>
          <w:szCs w:val="24"/>
        </w:rPr>
        <w:t xml:space="preserve"> </w:t>
      </w:r>
      <w:r w:rsidR="00E55919">
        <w:rPr>
          <w:b w:val="0"/>
          <w:szCs w:val="24"/>
        </w:rPr>
        <w:t>Lietuvos Respublikos 20</w:t>
      </w:r>
      <w:r w:rsidR="003D41D4">
        <w:rPr>
          <w:b w:val="0"/>
          <w:szCs w:val="24"/>
        </w:rPr>
        <w:t>2</w:t>
      </w:r>
      <w:r w:rsidR="005D1313">
        <w:rPr>
          <w:b w:val="0"/>
          <w:szCs w:val="24"/>
        </w:rPr>
        <w:t>4</w:t>
      </w:r>
      <w:r w:rsidR="00E55919">
        <w:rPr>
          <w:b w:val="0"/>
          <w:szCs w:val="24"/>
        </w:rPr>
        <w:t xml:space="preserve"> metų valstybės biudžeto ir savivaldybių biudžetų finansinių rodiklių patvirtinimo įstatym</w:t>
      </w:r>
      <w:r w:rsidR="005E12A2">
        <w:rPr>
          <w:b w:val="0"/>
          <w:szCs w:val="24"/>
        </w:rPr>
        <w:t>o 2,</w:t>
      </w:r>
      <w:r w:rsidR="005F5F05">
        <w:rPr>
          <w:b w:val="0"/>
          <w:szCs w:val="24"/>
        </w:rPr>
        <w:t xml:space="preserve"> </w:t>
      </w:r>
      <w:r w:rsidR="005E12A2">
        <w:rPr>
          <w:b w:val="0"/>
          <w:szCs w:val="24"/>
        </w:rPr>
        <w:t>3,</w:t>
      </w:r>
      <w:r w:rsidR="005F5F05">
        <w:rPr>
          <w:b w:val="0"/>
          <w:szCs w:val="24"/>
        </w:rPr>
        <w:t xml:space="preserve"> </w:t>
      </w:r>
      <w:r w:rsidR="0004085F">
        <w:rPr>
          <w:b w:val="0"/>
          <w:szCs w:val="24"/>
        </w:rPr>
        <w:t xml:space="preserve">ir </w:t>
      </w:r>
      <w:r w:rsidR="005E12A2">
        <w:rPr>
          <w:b w:val="0"/>
          <w:szCs w:val="24"/>
        </w:rPr>
        <w:t>1</w:t>
      </w:r>
      <w:r w:rsidR="003B5214">
        <w:rPr>
          <w:b w:val="0"/>
          <w:szCs w:val="24"/>
        </w:rPr>
        <w:t>3</w:t>
      </w:r>
      <w:r w:rsidR="005E12A2">
        <w:rPr>
          <w:b w:val="0"/>
          <w:szCs w:val="24"/>
        </w:rPr>
        <w:t xml:space="preserve"> straipsniais</w:t>
      </w:r>
      <w:r w:rsidR="0045208E">
        <w:rPr>
          <w:b w:val="0"/>
        </w:rPr>
        <w:t>,</w:t>
      </w:r>
      <w:r w:rsidR="009C50A8" w:rsidRPr="005B2FF1">
        <w:rPr>
          <w:szCs w:val="24"/>
        </w:rPr>
        <w:t xml:space="preserve"> </w:t>
      </w:r>
      <w:r w:rsidR="003B5214" w:rsidRPr="003B5214">
        <w:rPr>
          <w:b w:val="0"/>
          <w:bCs w:val="0"/>
          <w:szCs w:val="24"/>
        </w:rPr>
        <w:t xml:space="preserve">atsižvelgdama į darbo grupės, sudarytos </w:t>
      </w:r>
      <w:r w:rsidR="003B5214">
        <w:rPr>
          <w:b w:val="0"/>
          <w:bCs w:val="0"/>
          <w:szCs w:val="24"/>
        </w:rPr>
        <w:t>Šilalės</w:t>
      </w:r>
      <w:r w:rsidR="003B5214" w:rsidRPr="003B5214">
        <w:rPr>
          <w:b w:val="0"/>
          <w:bCs w:val="0"/>
          <w:szCs w:val="24"/>
        </w:rPr>
        <w:t xml:space="preserve"> rajono savivaldybės mero 202</w:t>
      </w:r>
      <w:r w:rsidR="00AF020E">
        <w:rPr>
          <w:b w:val="0"/>
          <w:bCs w:val="0"/>
          <w:szCs w:val="24"/>
        </w:rPr>
        <w:t>3</w:t>
      </w:r>
      <w:r w:rsidR="003B5214" w:rsidRPr="003B5214">
        <w:rPr>
          <w:b w:val="0"/>
          <w:bCs w:val="0"/>
          <w:szCs w:val="24"/>
        </w:rPr>
        <w:t xml:space="preserve"> m. </w:t>
      </w:r>
      <w:r w:rsidR="00D74949">
        <w:rPr>
          <w:b w:val="0"/>
          <w:bCs w:val="0"/>
          <w:szCs w:val="24"/>
        </w:rPr>
        <w:t xml:space="preserve">gruodžio </w:t>
      </w:r>
      <w:r w:rsidR="009B6B04">
        <w:rPr>
          <w:b w:val="0"/>
          <w:bCs w:val="0"/>
          <w:szCs w:val="24"/>
        </w:rPr>
        <w:t>12</w:t>
      </w:r>
      <w:r w:rsidR="003B5214" w:rsidRPr="003B5214">
        <w:rPr>
          <w:b w:val="0"/>
          <w:bCs w:val="0"/>
          <w:szCs w:val="24"/>
        </w:rPr>
        <w:t xml:space="preserve"> d. potvarkiu Nr. </w:t>
      </w:r>
      <w:r w:rsidR="00181B6E">
        <w:rPr>
          <w:b w:val="0"/>
          <w:bCs w:val="0"/>
          <w:szCs w:val="24"/>
        </w:rPr>
        <w:t>T3-</w:t>
      </w:r>
      <w:r w:rsidR="009B6B04">
        <w:rPr>
          <w:b w:val="0"/>
          <w:bCs w:val="0"/>
          <w:szCs w:val="24"/>
        </w:rPr>
        <w:t>385</w:t>
      </w:r>
      <w:r w:rsidR="00AF020E">
        <w:rPr>
          <w:b w:val="0"/>
          <w:bCs w:val="0"/>
          <w:szCs w:val="24"/>
        </w:rPr>
        <w:t xml:space="preserve"> </w:t>
      </w:r>
      <w:r w:rsidR="003B5214" w:rsidRPr="003B5214">
        <w:rPr>
          <w:b w:val="0"/>
          <w:bCs w:val="0"/>
          <w:szCs w:val="24"/>
        </w:rPr>
        <w:t>„Dėl</w:t>
      </w:r>
      <w:r w:rsidR="00181B6E">
        <w:rPr>
          <w:b w:val="0"/>
          <w:bCs w:val="0"/>
          <w:szCs w:val="24"/>
        </w:rPr>
        <w:t xml:space="preserve"> Šilalės rajono savivaldybės 202</w:t>
      </w:r>
      <w:r w:rsidR="009B6B04">
        <w:rPr>
          <w:b w:val="0"/>
          <w:bCs w:val="0"/>
          <w:szCs w:val="24"/>
        </w:rPr>
        <w:t>4</w:t>
      </w:r>
      <w:r w:rsidR="00181B6E">
        <w:rPr>
          <w:b w:val="0"/>
          <w:bCs w:val="0"/>
          <w:szCs w:val="24"/>
        </w:rPr>
        <w:t xml:space="preserve"> m. </w:t>
      </w:r>
      <w:r w:rsidR="00181B6E" w:rsidRPr="00181B6E">
        <w:rPr>
          <w:b w:val="0"/>
          <w:bCs w:val="0"/>
          <w:szCs w:val="24"/>
        </w:rPr>
        <w:t>biudžeto</w:t>
      </w:r>
      <w:r w:rsidR="00CD5641">
        <w:rPr>
          <w:b w:val="0"/>
          <w:bCs w:val="0"/>
          <w:szCs w:val="24"/>
        </w:rPr>
        <w:t xml:space="preserve"> </w:t>
      </w:r>
      <w:r w:rsidR="00181B6E" w:rsidRPr="00181B6E">
        <w:rPr>
          <w:b w:val="0"/>
          <w:bCs w:val="0"/>
          <w:szCs w:val="24"/>
        </w:rPr>
        <w:t xml:space="preserve">projekto aptarimo, pastabų bei pasiūlymų teikimo darbo </w:t>
      </w:r>
      <w:r w:rsidR="00CD5641">
        <w:rPr>
          <w:b w:val="0"/>
          <w:bCs w:val="0"/>
          <w:szCs w:val="24"/>
        </w:rPr>
        <w:t xml:space="preserve">grupės </w:t>
      </w:r>
      <w:r w:rsidR="003B5214" w:rsidRPr="003B5214">
        <w:rPr>
          <w:b w:val="0"/>
          <w:bCs w:val="0"/>
          <w:szCs w:val="24"/>
        </w:rPr>
        <w:t>sudarymo“</w:t>
      </w:r>
      <w:r w:rsidR="00CD5641">
        <w:rPr>
          <w:b w:val="0"/>
          <w:bCs w:val="0"/>
          <w:szCs w:val="24"/>
        </w:rPr>
        <w:t xml:space="preserve"> pasiūlymus</w:t>
      </w:r>
      <w:r w:rsidR="003B5214" w:rsidRPr="00FF5667">
        <w:rPr>
          <w:b w:val="0"/>
          <w:szCs w:val="24"/>
        </w:rPr>
        <w:t xml:space="preserve">, </w:t>
      </w:r>
      <w:r w:rsidR="00FA3BA6" w:rsidRPr="005B2FF1">
        <w:rPr>
          <w:b w:val="0"/>
          <w:szCs w:val="24"/>
        </w:rPr>
        <w:t>Šilalė</w:t>
      </w:r>
      <w:r w:rsidR="004B35FD" w:rsidRPr="005B2FF1">
        <w:rPr>
          <w:b w:val="0"/>
          <w:szCs w:val="24"/>
        </w:rPr>
        <w:t>s rajono savivaldybės taryba</w:t>
      </w:r>
      <w:r w:rsidR="0099575E">
        <w:rPr>
          <w:b w:val="0"/>
          <w:szCs w:val="24"/>
        </w:rPr>
        <w:t xml:space="preserve"> </w:t>
      </w:r>
      <w:r w:rsidR="004B35FD" w:rsidRPr="005B2FF1">
        <w:rPr>
          <w:b w:val="0"/>
          <w:szCs w:val="24"/>
        </w:rPr>
        <w:t>n</w:t>
      </w:r>
      <w:r w:rsidR="00DA1246" w:rsidRPr="005B2FF1">
        <w:rPr>
          <w:b w:val="0"/>
          <w:szCs w:val="24"/>
        </w:rPr>
        <w:t xml:space="preserve"> </w:t>
      </w:r>
      <w:r w:rsidR="00FA3BA6" w:rsidRPr="005B2FF1">
        <w:rPr>
          <w:b w:val="0"/>
          <w:szCs w:val="24"/>
        </w:rPr>
        <w:t>u s p r e n d ž i a:</w:t>
      </w:r>
    </w:p>
    <w:p w14:paraId="3A6F7D80" w14:textId="0473B9F9" w:rsidR="00567725" w:rsidRDefault="006A12D1" w:rsidP="00FF29CD">
      <w:pPr>
        <w:ind w:firstLine="851"/>
        <w:jc w:val="both"/>
        <w:rPr>
          <w:lang w:val="lt-LT"/>
        </w:rPr>
      </w:pPr>
      <w:r>
        <w:rPr>
          <w:lang w:val="lt-LT"/>
        </w:rPr>
        <w:t xml:space="preserve">1. </w:t>
      </w:r>
      <w:r w:rsidR="0090393E">
        <w:rPr>
          <w:lang w:val="lt-LT"/>
        </w:rPr>
        <w:t>Pat</w:t>
      </w:r>
      <w:r w:rsidRPr="00FE3E18">
        <w:rPr>
          <w:lang w:val="lt-LT"/>
        </w:rPr>
        <w:t xml:space="preserve">virtinti Šilalės rajono savivaldybės </w:t>
      </w:r>
      <w:r w:rsidR="00C85FEA" w:rsidRPr="00FE3E18">
        <w:rPr>
          <w:lang w:val="lt-LT"/>
        </w:rPr>
        <w:t>20</w:t>
      </w:r>
      <w:r w:rsidR="003D41D4">
        <w:rPr>
          <w:lang w:val="lt-LT"/>
        </w:rPr>
        <w:t>2</w:t>
      </w:r>
      <w:r w:rsidR="009B6B04">
        <w:rPr>
          <w:lang w:val="lt-LT"/>
        </w:rPr>
        <w:t>4</w:t>
      </w:r>
      <w:r w:rsidR="00C85FEA" w:rsidRPr="00FE3E18">
        <w:rPr>
          <w:lang w:val="lt-LT"/>
        </w:rPr>
        <w:t xml:space="preserve"> </w:t>
      </w:r>
      <w:r w:rsidR="00567725">
        <w:rPr>
          <w:lang w:val="lt-LT"/>
        </w:rPr>
        <w:t xml:space="preserve">-2026 </w:t>
      </w:r>
      <w:r w:rsidR="00C85FEA" w:rsidRPr="00FE3E18">
        <w:rPr>
          <w:lang w:val="lt-LT"/>
        </w:rPr>
        <w:t xml:space="preserve">metų </w:t>
      </w:r>
      <w:r w:rsidR="00C85FEA">
        <w:rPr>
          <w:lang w:val="lt-LT"/>
        </w:rPr>
        <w:t>biudže</w:t>
      </w:r>
      <w:r w:rsidR="007D49CD">
        <w:rPr>
          <w:lang w:val="lt-LT"/>
        </w:rPr>
        <w:t xml:space="preserve">to </w:t>
      </w:r>
      <w:r w:rsidR="0004085F">
        <w:rPr>
          <w:lang w:val="lt-LT"/>
        </w:rPr>
        <w:t>pajamas</w:t>
      </w:r>
      <w:r w:rsidR="00567725">
        <w:rPr>
          <w:lang w:val="lt-LT"/>
        </w:rPr>
        <w:t xml:space="preserve">: </w:t>
      </w:r>
      <w:bookmarkStart w:id="1" w:name="_Hlk95385043"/>
    </w:p>
    <w:p w14:paraId="6C60C98D" w14:textId="7859E3D5" w:rsidR="008625EC" w:rsidRDefault="00567725" w:rsidP="00FF29CD">
      <w:pPr>
        <w:ind w:firstLine="851"/>
        <w:jc w:val="both"/>
        <w:rPr>
          <w:lang w:val="lt-LT"/>
        </w:rPr>
      </w:pPr>
      <w:r>
        <w:rPr>
          <w:lang w:val="lt-LT"/>
        </w:rPr>
        <w:t xml:space="preserve">1.1. 2024 m. </w:t>
      </w:r>
      <w:r w:rsidR="00D134BE">
        <w:rPr>
          <w:lang w:val="lt-LT"/>
        </w:rPr>
        <w:t>–</w:t>
      </w:r>
      <w:r w:rsidR="009B6B04">
        <w:rPr>
          <w:lang w:val="lt-LT"/>
        </w:rPr>
        <w:t xml:space="preserve"> </w:t>
      </w:r>
      <w:bookmarkStart w:id="2" w:name="_Hlk156999017"/>
      <w:r w:rsidR="00D709E3">
        <w:rPr>
          <w:lang w:val="lt-LT"/>
        </w:rPr>
        <w:t>43</w:t>
      </w:r>
      <w:r w:rsidR="0031473C">
        <w:rPr>
          <w:lang w:val="lt-LT"/>
        </w:rPr>
        <w:t> 458 250</w:t>
      </w:r>
      <w:r w:rsidR="00FF4E64">
        <w:rPr>
          <w:b/>
          <w:bCs/>
          <w:lang w:val="lt-LT"/>
        </w:rPr>
        <w:t xml:space="preserve"> </w:t>
      </w:r>
      <w:r w:rsidR="0004085F">
        <w:rPr>
          <w:lang w:val="lt-LT"/>
        </w:rPr>
        <w:t xml:space="preserve"> </w:t>
      </w:r>
      <w:bookmarkEnd w:id="1"/>
      <w:bookmarkEnd w:id="2"/>
      <w:r w:rsidR="00640122">
        <w:rPr>
          <w:lang w:val="lt-LT"/>
        </w:rPr>
        <w:t>Eur</w:t>
      </w:r>
      <w:r w:rsidR="00CD5641" w:rsidRPr="00CD5641">
        <w:rPr>
          <w:lang w:val="lt-LT"/>
        </w:rPr>
        <w:t xml:space="preserve"> (iš jų: lėšų likutis metų pradžioje už 202</w:t>
      </w:r>
      <w:r w:rsidR="009B6B04">
        <w:rPr>
          <w:lang w:val="lt-LT"/>
        </w:rPr>
        <w:t>3</w:t>
      </w:r>
      <w:r w:rsidR="00CD5641" w:rsidRPr="00CD5641">
        <w:rPr>
          <w:lang w:val="lt-LT"/>
        </w:rPr>
        <w:t xml:space="preserve"> metus – </w:t>
      </w:r>
      <w:r w:rsidR="001E5094">
        <w:rPr>
          <w:lang w:val="lt-LT"/>
        </w:rPr>
        <w:t>2</w:t>
      </w:r>
      <w:r w:rsidR="009B6B04">
        <w:rPr>
          <w:lang w:val="lt-LT"/>
        </w:rPr>
        <w:t> 833 623</w:t>
      </w:r>
      <w:r w:rsidR="00CD5641">
        <w:rPr>
          <w:lang w:val="lt-LT"/>
        </w:rPr>
        <w:t xml:space="preserve"> Eur)</w:t>
      </w:r>
      <w:r w:rsidR="00D95294">
        <w:rPr>
          <w:lang w:val="lt-LT"/>
        </w:rPr>
        <w:t xml:space="preserve"> </w:t>
      </w:r>
      <w:r w:rsidR="008625EC" w:rsidRPr="008625EC">
        <w:rPr>
          <w:lang w:val="lt-LT"/>
        </w:rPr>
        <w:t>ir jų paskirstymą pagal pajamų rūšis</w:t>
      </w:r>
      <w:r w:rsidR="00CD5641">
        <w:rPr>
          <w:lang w:val="lt-LT"/>
        </w:rPr>
        <w:t xml:space="preserve"> </w:t>
      </w:r>
      <w:r w:rsidR="008625EC" w:rsidRPr="008625EC">
        <w:rPr>
          <w:lang w:val="lt-LT"/>
        </w:rPr>
        <w:t>(1 priedas)</w:t>
      </w:r>
      <w:r>
        <w:rPr>
          <w:lang w:val="lt-LT"/>
        </w:rPr>
        <w:t>;</w:t>
      </w:r>
    </w:p>
    <w:p w14:paraId="22158909" w14:textId="42DD1F7E" w:rsidR="00567725" w:rsidRPr="00567725" w:rsidRDefault="00567725" w:rsidP="00567725">
      <w:pPr>
        <w:ind w:firstLine="851"/>
        <w:jc w:val="both"/>
        <w:rPr>
          <w:lang w:val="lt-LT"/>
        </w:rPr>
      </w:pPr>
      <w:r>
        <w:rPr>
          <w:lang w:val="lt-LT"/>
        </w:rPr>
        <w:t>1.2.</w:t>
      </w:r>
      <w:r w:rsidRPr="00567725">
        <w:rPr>
          <w:lang w:val="lt-LT"/>
        </w:rPr>
        <w:t xml:space="preserve"> 2025 m. – </w:t>
      </w:r>
      <w:r>
        <w:rPr>
          <w:lang w:val="lt-LT"/>
        </w:rPr>
        <w:t>4</w:t>
      </w:r>
      <w:r w:rsidR="000B6E22">
        <w:rPr>
          <w:lang w:val="lt-LT"/>
        </w:rPr>
        <w:t>7</w:t>
      </w:r>
      <w:r>
        <w:rPr>
          <w:lang w:val="lt-LT"/>
        </w:rPr>
        <w:t> 579 659</w:t>
      </w:r>
      <w:r w:rsidRPr="00567725">
        <w:rPr>
          <w:lang w:val="lt-LT"/>
        </w:rPr>
        <w:t xml:space="preserve"> Eur pajamų;</w:t>
      </w:r>
    </w:p>
    <w:p w14:paraId="138D5CDA" w14:textId="49717CCC" w:rsidR="00567725" w:rsidRDefault="00567725" w:rsidP="001A388A">
      <w:pPr>
        <w:ind w:firstLine="851"/>
        <w:jc w:val="both"/>
        <w:rPr>
          <w:lang w:val="lt-LT"/>
        </w:rPr>
      </w:pPr>
      <w:r w:rsidRPr="00567725">
        <w:rPr>
          <w:lang w:val="lt-LT"/>
        </w:rPr>
        <w:t xml:space="preserve">1.3. 2026 m. – </w:t>
      </w:r>
      <w:r>
        <w:rPr>
          <w:lang w:val="lt-LT"/>
        </w:rPr>
        <w:t>50 306 031</w:t>
      </w:r>
      <w:r w:rsidRPr="00567725">
        <w:rPr>
          <w:lang w:val="lt-LT"/>
        </w:rPr>
        <w:t xml:space="preserve"> Eur pajamų.</w:t>
      </w:r>
    </w:p>
    <w:p w14:paraId="66A6CD2C" w14:textId="123C696D" w:rsidR="0084255C" w:rsidRDefault="0084255C" w:rsidP="00FF29CD">
      <w:pPr>
        <w:ind w:firstLine="851"/>
        <w:jc w:val="both"/>
        <w:rPr>
          <w:lang w:val="lt-LT"/>
        </w:rPr>
      </w:pPr>
      <w:r>
        <w:rPr>
          <w:lang w:val="lt-LT"/>
        </w:rPr>
        <w:t xml:space="preserve">2. </w:t>
      </w:r>
      <w:r w:rsidRPr="0084255C">
        <w:rPr>
          <w:lang w:val="lt-LT"/>
        </w:rPr>
        <w:t xml:space="preserve">Patvirtinti Šilalės rajono savivaldybės 2024 </w:t>
      </w:r>
      <w:r>
        <w:rPr>
          <w:lang w:val="lt-LT"/>
        </w:rPr>
        <w:t xml:space="preserve">-2026 </w:t>
      </w:r>
      <w:r w:rsidRPr="0084255C">
        <w:rPr>
          <w:lang w:val="lt-LT"/>
        </w:rPr>
        <w:t xml:space="preserve">metų </w:t>
      </w:r>
      <w:r>
        <w:rPr>
          <w:lang w:val="lt-LT"/>
        </w:rPr>
        <w:t xml:space="preserve">planuojamus </w:t>
      </w:r>
      <w:r w:rsidRPr="0084255C">
        <w:rPr>
          <w:lang w:val="lt-LT"/>
        </w:rPr>
        <w:t>biudžeto asignavimus</w:t>
      </w:r>
      <w:r>
        <w:rPr>
          <w:lang w:val="lt-LT"/>
        </w:rPr>
        <w:t>:</w:t>
      </w:r>
    </w:p>
    <w:p w14:paraId="58211F61" w14:textId="33FB608B" w:rsidR="00354006" w:rsidRDefault="0004085F" w:rsidP="00FF29CD">
      <w:pPr>
        <w:ind w:firstLine="851"/>
        <w:jc w:val="both"/>
        <w:rPr>
          <w:lang w:val="lt-LT"/>
        </w:rPr>
      </w:pPr>
      <w:r>
        <w:rPr>
          <w:lang w:val="lt-LT"/>
        </w:rPr>
        <w:t>2.</w:t>
      </w:r>
      <w:r w:rsidR="0084255C">
        <w:rPr>
          <w:lang w:val="lt-LT"/>
        </w:rPr>
        <w:t>1.</w:t>
      </w:r>
      <w:r>
        <w:rPr>
          <w:lang w:val="lt-LT"/>
        </w:rPr>
        <w:t xml:space="preserve"> </w:t>
      </w:r>
      <w:r w:rsidR="00C85FEA">
        <w:rPr>
          <w:lang w:val="lt-LT"/>
        </w:rPr>
        <w:t>20</w:t>
      </w:r>
      <w:r w:rsidR="00E43D08">
        <w:rPr>
          <w:lang w:val="lt-LT"/>
        </w:rPr>
        <w:t>2</w:t>
      </w:r>
      <w:r w:rsidR="009B6B04">
        <w:rPr>
          <w:lang w:val="lt-LT"/>
        </w:rPr>
        <w:t xml:space="preserve">4 </w:t>
      </w:r>
      <w:r w:rsidR="00C85FEA">
        <w:rPr>
          <w:lang w:val="lt-LT"/>
        </w:rPr>
        <w:t xml:space="preserve">metų </w:t>
      </w:r>
      <w:r w:rsidR="007D49CD">
        <w:rPr>
          <w:lang w:val="lt-LT"/>
        </w:rPr>
        <w:t xml:space="preserve">biudžeto </w:t>
      </w:r>
      <w:r w:rsidR="007D49CD" w:rsidRPr="00396197">
        <w:rPr>
          <w:lang w:val="lt-LT"/>
        </w:rPr>
        <w:t>asignavimus</w:t>
      </w:r>
      <w:r w:rsidR="00DF4F83">
        <w:rPr>
          <w:lang w:val="lt-LT"/>
        </w:rPr>
        <w:t xml:space="preserve"> pagal</w:t>
      </w:r>
      <w:r w:rsidR="00F435BD">
        <w:rPr>
          <w:lang w:val="lt-LT"/>
        </w:rPr>
        <w:t xml:space="preserve"> asignavimų valdytojus</w:t>
      </w:r>
      <w:r w:rsidR="00CD5641">
        <w:rPr>
          <w:lang w:val="lt-LT"/>
        </w:rPr>
        <w:t>,</w:t>
      </w:r>
      <w:r w:rsidR="00354006">
        <w:rPr>
          <w:lang w:val="lt-LT"/>
        </w:rPr>
        <w:t xml:space="preserve"> </w:t>
      </w:r>
      <w:r w:rsidR="007D49CD">
        <w:rPr>
          <w:lang w:val="lt-LT"/>
        </w:rPr>
        <w:t>programas</w:t>
      </w:r>
      <w:r w:rsidR="00CD5641">
        <w:rPr>
          <w:lang w:val="lt-LT"/>
        </w:rPr>
        <w:t xml:space="preserve"> ir priemones</w:t>
      </w:r>
      <w:r w:rsidR="00FF5667">
        <w:rPr>
          <w:lang w:val="lt-LT"/>
        </w:rPr>
        <w:t>,</w:t>
      </w:r>
      <w:r w:rsidR="00CD5641">
        <w:rPr>
          <w:lang w:val="lt-LT"/>
        </w:rPr>
        <w:t xml:space="preserve"> </w:t>
      </w:r>
      <w:r w:rsidR="00354006">
        <w:rPr>
          <w:lang w:val="lt-LT"/>
        </w:rPr>
        <w:t>iš viso –</w:t>
      </w:r>
      <w:r w:rsidR="009B6B04">
        <w:rPr>
          <w:lang w:val="lt-LT"/>
        </w:rPr>
        <w:t xml:space="preserve"> </w:t>
      </w:r>
      <w:r w:rsidR="0031473C">
        <w:rPr>
          <w:lang w:val="lt-LT"/>
        </w:rPr>
        <w:t>43 458 250</w:t>
      </w:r>
      <w:r w:rsidR="00EE7E91" w:rsidRPr="00EE7E91">
        <w:rPr>
          <w:lang w:val="lt-LT"/>
        </w:rPr>
        <w:t xml:space="preserve">  </w:t>
      </w:r>
      <w:r w:rsidR="00354006">
        <w:rPr>
          <w:lang w:val="lt-LT"/>
        </w:rPr>
        <w:t>Eur</w:t>
      </w:r>
      <w:r w:rsidR="00CD10D9">
        <w:rPr>
          <w:lang w:val="lt-LT"/>
        </w:rPr>
        <w:t>,</w:t>
      </w:r>
      <w:r w:rsidR="00354006">
        <w:rPr>
          <w:lang w:val="lt-LT"/>
        </w:rPr>
        <w:t xml:space="preserve"> iš jų: </w:t>
      </w:r>
    </w:p>
    <w:p w14:paraId="09BDC181" w14:textId="04B1CE6A" w:rsidR="006A12D1" w:rsidRDefault="00C651F6" w:rsidP="00FF29CD">
      <w:pPr>
        <w:ind w:firstLine="851"/>
        <w:jc w:val="both"/>
        <w:rPr>
          <w:lang w:val="lt-LT"/>
        </w:rPr>
      </w:pPr>
      <w:r>
        <w:rPr>
          <w:lang w:val="lt-LT"/>
        </w:rPr>
        <w:t>2.</w:t>
      </w:r>
      <w:r w:rsidR="00354006">
        <w:rPr>
          <w:lang w:val="lt-LT"/>
        </w:rPr>
        <w:t>1.</w:t>
      </w:r>
      <w:r w:rsidR="0084255C">
        <w:rPr>
          <w:lang w:val="lt-LT"/>
        </w:rPr>
        <w:t>1.</w:t>
      </w:r>
      <w:r w:rsidR="00396197" w:rsidRPr="00396197">
        <w:rPr>
          <w:lang w:val="lt-LT"/>
        </w:rPr>
        <w:t xml:space="preserve"> </w:t>
      </w:r>
      <w:r w:rsidR="00396197" w:rsidRPr="00FE3E18">
        <w:rPr>
          <w:lang w:val="lt-LT"/>
        </w:rPr>
        <w:t>Šilalės rajono</w:t>
      </w:r>
      <w:r>
        <w:rPr>
          <w:lang w:val="lt-LT"/>
        </w:rPr>
        <w:t xml:space="preserve"> </w:t>
      </w:r>
      <w:r w:rsidR="00396197" w:rsidRPr="00396197">
        <w:rPr>
          <w:lang w:val="lt-LT"/>
        </w:rPr>
        <w:t xml:space="preserve">savivaldybės </w:t>
      </w:r>
      <w:r w:rsidR="005E12A2">
        <w:rPr>
          <w:lang w:val="lt-LT"/>
        </w:rPr>
        <w:t>20</w:t>
      </w:r>
      <w:r w:rsidR="00C5372A">
        <w:rPr>
          <w:lang w:val="lt-LT"/>
        </w:rPr>
        <w:t>2</w:t>
      </w:r>
      <w:r w:rsidR="009B6B04">
        <w:rPr>
          <w:lang w:val="lt-LT"/>
        </w:rPr>
        <w:t>4</w:t>
      </w:r>
      <w:r w:rsidR="005E12A2">
        <w:rPr>
          <w:lang w:val="lt-LT"/>
        </w:rPr>
        <w:t xml:space="preserve"> metų </w:t>
      </w:r>
      <w:r w:rsidR="00396197" w:rsidRPr="00396197">
        <w:rPr>
          <w:lang w:val="lt-LT"/>
        </w:rPr>
        <w:t>biudžeto asignavim</w:t>
      </w:r>
      <w:r w:rsidR="007D49CD">
        <w:rPr>
          <w:lang w:val="lt-LT"/>
        </w:rPr>
        <w:t>ų</w:t>
      </w:r>
      <w:r w:rsidR="00396197" w:rsidRPr="00396197">
        <w:rPr>
          <w:lang w:val="lt-LT"/>
        </w:rPr>
        <w:t xml:space="preserve"> </w:t>
      </w:r>
      <w:r w:rsidR="00C85FEA">
        <w:rPr>
          <w:lang w:val="lt-LT"/>
        </w:rPr>
        <w:t>pagal asignavimų valdytojus</w:t>
      </w:r>
      <w:r w:rsidR="00CD5641">
        <w:rPr>
          <w:lang w:val="lt-LT"/>
        </w:rPr>
        <w:t>,</w:t>
      </w:r>
      <w:r w:rsidR="00C85FEA">
        <w:rPr>
          <w:lang w:val="lt-LT"/>
        </w:rPr>
        <w:t xml:space="preserve"> programas</w:t>
      </w:r>
      <w:r w:rsidR="00CD5641">
        <w:rPr>
          <w:lang w:val="lt-LT"/>
        </w:rPr>
        <w:t xml:space="preserve"> ir priemones</w:t>
      </w:r>
      <w:r w:rsidR="00C85FEA">
        <w:rPr>
          <w:lang w:val="lt-LT"/>
        </w:rPr>
        <w:t xml:space="preserve"> paskirstymą </w:t>
      </w:r>
      <w:r w:rsidR="00C85FEA" w:rsidRPr="00C85FEA">
        <w:rPr>
          <w:lang w:val="lt-LT"/>
        </w:rPr>
        <w:t>–</w:t>
      </w:r>
      <w:r w:rsidR="00C505D0">
        <w:rPr>
          <w:lang w:val="lt-LT"/>
        </w:rPr>
        <w:t xml:space="preserve"> 25 105 428 </w:t>
      </w:r>
      <w:r w:rsidR="00C85FEA" w:rsidRPr="00C85FEA">
        <w:rPr>
          <w:lang w:val="lt-LT"/>
        </w:rPr>
        <w:t>Eur</w:t>
      </w:r>
      <w:r w:rsidR="006A12D1" w:rsidRPr="00A3041A">
        <w:rPr>
          <w:lang w:val="lt-LT"/>
        </w:rPr>
        <w:t xml:space="preserve"> </w:t>
      </w:r>
      <w:r w:rsidR="006A12D1" w:rsidRPr="00FE3E18">
        <w:rPr>
          <w:lang w:val="lt-LT"/>
        </w:rPr>
        <w:t>(</w:t>
      </w:r>
      <w:r w:rsidR="00FF29CD">
        <w:rPr>
          <w:lang w:val="lt-LT"/>
        </w:rPr>
        <w:t>2</w:t>
      </w:r>
      <w:r w:rsidR="006A12D1" w:rsidRPr="00FE3E18">
        <w:rPr>
          <w:lang w:val="lt-LT"/>
        </w:rPr>
        <w:t xml:space="preserve"> prieda</w:t>
      </w:r>
      <w:r w:rsidR="00FB7447">
        <w:rPr>
          <w:lang w:val="lt-LT"/>
        </w:rPr>
        <w:t>s</w:t>
      </w:r>
      <w:r w:rsidR="006A12D1" w:rsidRPr="00FE3E18">
        <w:rPr>
          <w:lang w:val="lt-LT"/>
        </w:rPr>
        <w:t>)</w:t>
      </w:r>
      <w:r w:rsidR="00D72A00">
        <w:rPr>
          <w:lang w:val="lt-LT"/>
        </w:rPr>
        <w:t>;</w:t>
      </w:r>
    </w:p>
    <w:p w14:paraId="4FB52F9B" w14:textId="5C297446" w:rsidR="00AD07BB" w:rsidRDefault="00354006" w:rsidP="00FF29CD">
      <w:pPr>
        <w:ind w:firstLine="851"/>
        <w:jc w:val="both"/>
        <w:rPr>
          <w:lang w:val="lt-LT"/>
        </w:rPr>
      </w:pPr>
      <w:r>
        <w:rPr>
          <w:lang w:val="lt-LT"/>
        </w:rPr>
        <w:t>2</w:t>
      </w:r>
      <w:r w:rsidR="00AD07BB">
        <w:rPr>
          <w:lang w:val="lt-LT"/>
        </w:rPr>
        <w:t>.</w:t>
      </w:r>
      <w:r w:rsidR="0084255C">
        <w:rPr>
          <w:lang w:val="lt-LT"/>
        </w:rPr>
        <w:t>1.</w:t>
      </w:r>
      <w:r w:rsidR="00CD10D9">
        <w:rPr>
          <w:lang w:val="lt-LT"/>
        </w:rPr>
        <w:t>2</w:t>
      </w:r>
      <w:r>
        <w:rPr>
          <w:lang w:val="lt-LT"/>
        </w:rPr>
        <w:t>.</w:t>
      </w:r>
      <w:r w:rsidR="00341F72">
        <w:rPr>
          <w:lang w:val="lt-LT"/>
        </w:rPr>
        <w:t xml:space="preserve"> </w:t>
      </w:r>
      <w:r w:rsidR="00A8035A">
        <w:rPr>
          <w:lang w:val="lt-LT"/>
        </w:rPr>
        <w:t>U</w:t>
      </w:r>
      <w:r w:rsidR="00341F72">
        <w:rPr>
          <w:lang w:val="lt-LT"/>
        </w:rPr>
        <w:t>gdymo reikm</w:t>
      </w:r>
      <w:r w:rsidR="009F47A5">
        <w:rPr>
          <w:lang w:val="lt-LT"/>
        </w:rPr>
        <w:t>ių</w:t>
      </w:r>
      <w:r w:rsidR="00341F72">
        <w:rPr>
          <w:lang w:val="lt-LT"/>
        </w:rPr>
        <w:t xml:space="preserve"> finans</w:t>
      </w:r>
      <w:r w:rsidR="009F47A5">
        <w:rPr>
          <w:lang w:val="lt-LT"/>
        </w:rPr>
        <w:t xml:space="preserve">avimo </w:t>
      </w:r>
      <w:r w:rsidR="00AD07BB">
        <w:rPr>
          <w:lang w:val="lt-LT"/>
        </w:rPr>
        <w:t>lėš</w:t>
      </w:r>
      <w:r w:rsidR="007D49CD">
        <w:rPr>
          <w:lang w:val="lt-LT"/>
        </w:rPr>
        <w:t>ų</w:t>
      </w:r>
      <w:r w:rsidR="004C093D">
        <w:rPr>
          <w:lang w:val="lt-LT"/>
        </w:rPr>
        <w:t xml:space="preserve"> paskirstymą</w:t>
      </w:r>
      <w:r w:rsidR="00AD07BB">
        <w:rPr>
          <w:lang w:val="lt-LT"/>
        </w:rPr>
        <w:t xml:space="preserve"> pagal asignavimų valdytojus</w:t>
      </w:r>
      <w:r w:rsidR="00A8035A">
        <w:rPr>
          <w:lang w:val="lt-LT"/>
        </w:rPr>
        <w:t xml:space="preserve"> </w:t>
      </w:r>
      <w:r w:rsidR="00A8035A" w:rsidRPr="00A8035A">
        <w:rPr>
          <w:lang w:val="lt-LT"/>
        </w:rPr>
        <w:t xml:space="preserve">– </w:t>
      </w:r>
      <w:r w:rsidR="00E9273D">
        <w:rPr>
          <w:lang w:val="lt-LT"/>
        </w:rPr>
        <w:t xml:space="preserve">                </w:t>
      </w:r>
      <w:r w:rsidR="00C505D0">
        <w:rPr>
          <w:lang w:val="lt-LT"/>
        </w:rPr>
        <w:t>9 425 600</w:t>
      </w:r>
      <w:r w:rsidR="00A8035A" w:rsidRPr="00A8035A">
        <w:rPr>
          <w:lang w:val="lt-LT"/>
        </w:rPr>
        <w:t xml:space="preserve"> Eur</w:t>
      </w:r>
      <w:r w:rsidR="00AD07BB">
        <w:rPr>
          <w:lang w:val="lt-LT"/>
        </w:rPr>
        <w:t xml:space="preserve"> (</w:t>
      </w:r>
      <w:r w:rsidR="00CD10D9">
        <w:rPr>
          <w:lang w:val="lt-LT"/>
        </w:rPr>
        <w:t>3</w:t>
      </w:r>
      <w:r w:rsidR="00AD07BB">
        <w:rPr>
          <w:lang w:val="lt-LT"/>
        </w:rPr>
        <w:t xml:space="preserve"> priedas)</w:t>
      </w:r>
      <w:r w:rsidR="002E655A">
        <w:rPr>
          <w:lang w:val="lt-LT"/>
        </w:rPr>
        <w:t>;</w:t>
      </w:r>
      <w:r w:rsidR="00AD07BB">
        <w:rPr>
          <w:lang w:val="lt-LT"/>
        </w:rPr>
        <w:t xml:space="preserve"> </w:t>
      </w:r>
    </w:p>
    <w:p w14:paraId="74F01A8F" w14:textId="6F49999A" w:rsidR="00CD10D9" w:rsidRDefault="00CD10D9" w:rsidP="00FF29CD">
      <w:pPr>
        <w:ind w:firstLine="851"/>
        <w:jc w:val="both"/>
        <w:rPr>
          <w:lang w:val="lt-LT"/>
        </w:rPr>
      </w:pPr>
      <w:bookmarkStart w:id="3" w:name="_Hlk148340785"/>
      <w:r>
        <w:rPr>
          <w:lang w:val="lt-LT"/>
        </w:rPr>
        <w:t>2.</w:t>
      </w:r>
      <w:r w:rsidR="0084255C">
        <w:rPr>
          <w:lang w:val="lt-LT"/>
        </w:rPr>
        <w:t>1.</w:t>
      </w:r>
      <w:r>
        <w:rPr>
          <w:lang w:val="lt-LT"/>
        </w:rPr>
        <w:t xml:space="preserve">3. </w:t>
      </w:r>
      <w:bookmarkStart w:id="4" w:name="_Hlk1053278"/>
      <w:r w:rsidR="00B9639A">
        <w:rPr>
          <w:lang w:val="lt-LT"/>
        </w:rPr>
        <w:t xml:space="preserve">Specialios </w:t>
      </w:r>
      <w:r>
        <w:rPr>
          <w:lang w:val="lt-LT"/>
        </w:rPr>
        <w:t>tikslin</w:t>
      </w:r>
      <w:r w:rsidR="007D49CD">
        <w:rPr>
          <w:lang w:val="lt-LT"/>
        </w:rPr>
        <w:t>ės</w:t>
      </w:r>
      <w:r>
        <w:rPr>
          <w:lang w:val="lt-LT"/>
        </w:rPr>
        <w:t xml:space="preserve"> dotacij</w:t>
      </w:r>
      <w:r w:rsidR="005E62C9">
        <w:rPr>
          <w:lang w:val="lt-LT"/>
        </w:rPr>
        <w:t>os</w:t>
      </w:r>
      <w:r>
        <w:rPr>
          <w:lang w:val="lt-LT"/>
        </w:rPr>
        <w:t xml:space="preserve"> </w:t>
      </w:r>
      <w:bookmarkEnd w:id="4"/>
      <w:r>
        <w:rPr>
          <w:lang w:val="lt-LT"/>
        </w:rPr>
        <w:t>savivaldybių mokykloms (klasėms), skirt</w:t>
      </w:r>
      <w:r w:rsidR="005E62C9">
        <w:rPr>
          <w:lang w:val="lt-LT"/>
        </w:rPr>
        <w:t>oms</w:t>
      </w:r>
      <w:r>
        <w:rPr>
          <w:lang w:val="lt-LT"/>
        </w:rPr>
        <w:t xml:space="preserve"> šalies (regiono) mokiniams, turintiems specialiųjų ugdymosi poreikių, ir kitoms savivaldybėms perduotoms įstaigoms išlaikyti lėš</w:t>
      </w:r>
      <w:r w:rsidR="00A8035A">
        <w:rPr>
          <w:lang w:val="lt-LT"/>
        </w:rPr>
        <w:t>ų paskirstymą</w:t>
      </w:r>
      <w:r>
        <w:rPr>
          <w:lang w:val="lt-LT"/>
        </w:rPr>
        <w:t xml:space="preserve"> pagal asignavimų valdytojus </w:t>
      </w:r>
      <w:r w:rsidR="00A9775E">
        <w:rPr>
          <w:lang w:val="lt-LT"/>
        </w:rPr>
        <w:t>202</w:t>
      </w:r>
      <w:r w:rsidR="00C505D0">
        <w:rPr>
          <w:lang w:val="lt-LT"/>
        </w:rPr>
        <w:t>4</w:t>
      </w:r>
      <w:r w:rsidR="00A9775E">
        <w:rPr>
          <w:lang w:val="lt-LT"/>
        </w:rPr>
        <w:t xml:space="preserve"> m. </w:t>
      </w:r>
      <w:r w:rsidR="00A8035A">
        <w:rPr>
          <w:lang w:val="lt-LT"/>
        </w:rPr>
        <w:t xml:space="preserve">– </w:t>
      </w:r>
      <w:r w:rsidR="00C505D0" w:rsidRPr="00C505D0">
        <w:rPr>
          <w:lang w:val="lt-LT"/>
        </w:rPr>
        <w:t>40 800</w:t>
      </w:r>
      <w:r w:rsidR="00A8035A">
        <w:rPr>
          <w:lang w:val="lt-LT"/>
        </w:rPr>
        <w:t xml:space="preserve"> Eur </w:t>
      </w:r>
      <w:r>
        <w:rPr>
          <w:lang w:val="lt-LT"/>
        </w:rPr>
        <w:t xml:space="preserve">(4 priedas); </w:t>
      </w:r>
    </w:p>
    <w:bookmarkEnd w:id="3"/>
    <w:p w14:paraId="3A37C434" w14:textId="2FA78B58" w:rsidR="00CD10D9" w:rsidRDefault="00CD10D9" w:rsidP="00FF29CD">
      <w:pPr>
        <w:ind w:firstLine="851"/>
        <w:jc w:val="both"/>
        <w:rPr>
          <w:lang w:val="lt-LT"/>
        </w:rPr>
      </w:pPr>
      <w:r>
        <w:rPr>
          <w:lang w:val="lt-LT"/>
        </w:rPr>
        <w:t>2.</w:t>
      </w:r>
      <w:r w:rsidR="0084255C">
        <w:rPr>
          <w:lang w:val="lt-LT"/>
        </w:rPr>
        <w:t>1.</w:t>
      </w:r>
      <w:r w:rsidR="00E778D2">
        <w:rPr>
          <w:lang w:val="lt-LT"/>
        </w:rPr>
        <w:t>4</w:t>
      </w:r>
      <w:r>
        <w:rPr>
          <w:lang w:val="lt-LT"/>
        </w:rPr>
        <w:t xml:space="preserve">. </w:t>
      </w:r>
      <w:r w:rsidR="00A8035A" w:rsidRPr="00A8035A">
        <w:rPr>
          <w:lang w:val="lt-LT"/>
        </w:rPr>
        <w:t xml:space="preserve">Specialios tikslinės dotacijos </w:t>
      </w:r>
      <w:r>
        <w:rPr>
          <w:lang w:val="lt-LT"/>
        </w:rPr>
        <w:t xml:space="preserve">valstybinėms (perduotoms savivaldybei) funkcijoms atlikti </w:t>
      </w:r>
      <w:r w:rsidR="00A8035A">
        <w:rPr>
          <w:lang w:val="lt-LT"/>
        </w:rPr>
        <w:t>paskirstymą</w:t>
      </w:r>
      <w:r>
        <w:rPr>
          <w:lang w:val="lt-LT"/>
        </w:rPr>
        <w:t xml:space="preserve"> pagal asignavimų valdytojus</w:t>
      </w:r>
      <w:r w:rsidR="00391E9A">
        <w:rPr>
          <w:lang w:val="lt-LT"/>
        </w:rPr>
        <w:t xml:space="preserve"> 202</w:t>
      </w:r>
      <w:r w:rsidR="00C505D0">
        <w:rPr>
          <w:lang w:val="lt-LT"/>
        </w:rPr>
        <w:t>4</w:t>
      </w:r>
      <w:r w:rsidR="00391E9A">
        <w:rPr>
          <w:lang w:val="lt-LT"/>
        </w:rPr>
        <w:t xml:space="preserve"> m.</w:t>
      </w:r>
      <w:r>
        <w:rPr>
          <w:lang w:val="lt-LT"/>
        </w:rPr>
        <w:t xml:space="preserve"> </w:t>
      </w:r>
      <w:r w:rsidR="00A8035A" w:rsidRPr="00A8035A">
        <w:rPr>
          <w:lang w:val="lt-LT"/>
        </w:rPr>
        <w:t>–</w:t>
      </w:r>
      <w:r w:rsidR="00C505D0">
        <w:rPr>
          <w:lang w:val="lt-LT"/>
        </w:rPr>
        <w:t xml:space="preserve"> 4 051 766 </w:t>
      </w:r>
      <w:r w:rsidR="00A8035A" w:rsidRPr="00A8035A">
        <w:rPr>
          <w:lang w:val="lt-LT"/>
        </w:rPr>
        <w:t xml:space="preserve">Eur </w:t>
      </w:r>
      <w:r>
        <w:rPr>
          <w:lang w:val="lt-LT"/>
        </w:rPr>
        <w:t>(5 priedas);</w:t>
      </w:r>
    </w:p>
    <w:p w14:paraId="086EDA3B" w14:textId="30139E0B" w:rsidR="00E778D2" w:rsidRDefault="00E778D2" w:rsidP="00FF29CD">
      <w:pPr>
        <w:ind w:firstLine="851"/>
        <w:jc w:val="both"/>
        <w:rPr>
          <w:lang w:val="lt-LT"/>
        </w:rPr>
      </w:pPr>
      <w:r>
        <w:rPr>
          <w:lang w:val="lt-LT"/>
        </w:rPr>
        <w:t>2.</w:t>
      </w:r>
      <w:r w:rsidR="0084255C">
        <w:rPr>
          <w:lang w:val="lt-LT"/>
        </w:rPr>
        <w:t>1.</w:t>
      </w:r>
      <w:r w:rsidR="00C5372A">
        <w:rPr>
          <w:lang w:val="lt-LT"/>
        </w:rPr>
        <w:t>5</w:t>
      </w:r>
      <w:r>
        <w:rPr>
          <w:lang w:val="lt-LT"/>
        </w:rPr>
        <w:t xml:space="preserve">. </w:t>
      </w:r>
      <w:r w:rsidR="00A7055E">
        <w:rPr>
          <w:lang w:val="lt-LT"/>
        </w:rPr>
        <w:t xml:space="preserve">Šilalės rajono savivaldybės </w:t>
      </w:r>
      <w:r>
        <w:rPr>
          <w:lang w:val="lt-LT"/>
        </w:rPr>
        <w:t>b</w:t>
      </w:r>
      <w:r w:rsidRPr="00E778D2">
        <w:rPr>
          <w:lang w:val="lt-LT"/>
        </w:rPr>
        <w:t xml:space="preserve">iudžetinių įstaigų </w:t>
      </w:r>
      <w:r>
        <w:rPr>
          <w:lang w:val="lt-LT"/>
        </w:rPr>
        <w:t>išlaid</w:t>
      </w:r>
      <w:r w:rsidR="005E62C9">
        <w:rPr>
          <w:lang w:val="lt-LT"/>
        </w:rPr>
        <w:t>ų</w:t>
      </w:r>
      <w:r>
        <w:rPr>
          <w:lang w:val="lt-LT"/>
        </w:rPr>
        <w:t xml:space="preserve"> už gautas teikiamas paslaugas</w:t>
      </w:r>
      <w:r w:rsidR="00A8035A">
        <w:rPr>
          <w:lang w:val="lt-LT"/>
        </w:rPr>
        <w:t xml:space="preserve"> </w:t>
      </w:r>
      <w:r w:rsidR="00221A0A">
        <w:rPr>
          <w:lang w:val="lt-LT"/>
        </w:rPr>
        <w:t>202</w:t>
      </w:r>
      <w:r w:rsidR="00A9775E">
        <w:rPr>
          <w:lang w:val="lt-LT"/>
        </w:rPr>
        <w:t>3</w:t>
      </w:r>
      <w:r w:rsidR="00221A0A">
        <w:rPr>
          <w:lang w:val="lt-LT"/>
        </w:rPr>
        <w:t xml:space="preserve"> m. </w:t>
      </w:r>
      <w:r w:rsidR="005E62C9">
        <w:rPr>
          <w:lang w:val="lt-LT"/>
        </w:rPr>
        <w:t>paskirstymą</w:t>
      </w:r>
      <w:r w:rsidRPr="00E778D2">
        <w:rPr>
          <w:lang w:val="lt-LT"/>
        </w:rPr>
        <w:t xml:space="preserve"> pagal asignavimų valdytojus </w:t>
      </w:r>
      <w:r w:rsidR="00A8035A" w:rsidRPr="00A8035A">
        <w:rPr>
          <w:lang w:val="lt-LT"/>
        </w:rPr>
        <w:t>–</w:t>
      </w:r>
      <w:r w:rsidR="00C505D0">
        <w:rPr>
          <w:lang w:val="lt-LT"/>
        </w:rPr>
        <w:t xml:space="preserve"> </w:t>
      </w:r>
      <w:bookmarkStart w:id="5" w:name="_Hlk156375848"/>
      <w:r w:rsidR="00C505D0">
        <w:rPr>
          <w:lang w:val="lt-LT"/>
        </w:rPr>
        <w:t>1 </w:t>
      </w:r>
      <w:r w:rsidR="001A388A">
        <w:rPr>
          <w:lang w:val="lt-LT"/>
        </w:rPr>
        <w:t>321 430</w:t>
      </w:r>
      <w:r w:rsidR="00C505D0">
        <w:rPr>
          <w:lang w:val="lt-LT"/>
        </w:rPr>
        <w:t xml:space="preserve"> </w:t>
      </w:r>
      <w:bookmarkEnd w:id="5"/>
      <w:r w:rsidR="00A8035A" w:rsidRPr="00A8035A">
        <w:rPr>
          <w:lang w:val="lt-LT"/>
        </w:rPr>
        <w:t>Eur</w:t>
      </w:r>
      <w:r w:rsidRPr="00E778D2">
        <w:rPr>
          <w:lang w:val="lt-LT"/>
        </w:rPr>
        <w:t xml:space="preserve"> </w:t>
      </w:r>
      <w:r w:rsidR="00C5372A">
        <w:rPr>
          <w:lang w:val="lt-LT"/>
        </w:rPr>
        <w:t>(6</w:t>
      </w:r>
      <w:r w:rsidRPr="00E778D2">
        <w:rPr>
          <w:lang w:val="lt-LT"/>
        </w:rPr>
        <w:t xml:space="preserve"> priedas);</w:t>
      </w:r>
    </w:p>
    <w:p w14:paraId="1FB6CD05" w14:textId="1A5812A8" w:rsidR="00E778D2" w:rsidRDefault="00E778D2" w:rsidP="00FF29CD">
      <w:pPr>
        <w:ind w:firstLine="851"/>
        <w:jc w:val="both"/>
        <w:rPr>
          <w:lang w:val="lt-LT"/>
        </w:rPr>
      </w:pPr>
      <w:r>
        <w:rPr>
          <w:lang w:val="lt-LT"/>
        </w:rPr>
        <w:t>2.</w:t>
      </w:r>
      <w:r w:rsidR="0084255C">
        <w:rPr>
          <w:lang w:val="lt-LT"/>
        </w:rPr>
        <w:t>1.</w:t>
      </w:r>
      <w:r w:rsidR="00C5372A">
        <w:rPr>
          <w:lang w:val="lt-LT"/>
        </w:rPr>
        <w:t>6</w:t>
      </w:r>
      <w:r>
        <w:rPr>
          <w:lang w:val="lt-LT"/>
        </w:rPr>
        <w:t>.</w:t>
      </w:r>
      <w:r w:rsidRPr="00432A4F">
        <w:rPr>
          <w:lang w:val="lt-LT"/>
        </w:rPr>
        <w:t xml:space="preserve"> Šilalės rajono savivaldybės </w:t>
      </w:r>
      <w:r w:rsidRPr="0038343B">
        <w:rPr>
          <w:lang w:val="lt-LT"/>
        </w:rPr>
        <w:t>20</w:t>
      </w:r>
      <w:r w:rsidR="00364B71" w:rsidRPr="0038343B">
        <w:rPr>
          <w:lang w:val="lt-LT"/>
        </w:rPr>
        <w:t>2</w:t>
      </w:r>
      <w:r w:rsidR="00C505D0">
        <w:rPr>
          <w:lang w:val="lt-LT"/>
        </w:rPr>
        <w:t>3</w:t>
      </w:r>
      <w:r w:rsidRPr="00432A4F">
        <w:rPr>
          <w:lang w:val="lt-LT"/>
        </w:rPr>
        <w:t xml:space="preserve"> metų asignavim</w:t>
      </w:r>
      <w:r>
        <w:rPr>
          <w:lang w:val="lt-LT"/>
        </w:rPr>
        <w:t>us</w:t>
      </w:r>
      <w:r w:rsidRPr="00432A4F">
        <w:rPr>
          <w:lang w:val="lt-LT"/>
        </w:rPr>
        <w:t xml:space="preserve"> iš </w:t>
      </w:r>
      <w:bookmarkStart w:id="6" w:name="_Hlk506187159"/>
      <w:r w:rsidRPr="00432A4F">
        <w:rPr>
          <w:lang w:val="lt-LT"/>
        </w:rPr>
        <w:t xml:space="preserve">biudžetinių įstaigų pajamų įmokų </w:t>
      </w:r>
      <w:bookmarkEnd w:id="6"/>
      <w:r w:rsidRPr="00432A4F">
        <w:rPr>
          <w:lang w:val="lt-LT"/>
        </w:rPr>
        <w:t xml:space="preserve">ir </w:t>
      </w:r>
      <w:r w:rsidR="005E62C9">
        <w:rPr>
          <w:lang w:val="lt-LT"/>
        </w:rPr>
        <w:t xml:space="preserve">iš </w:t>
      </w:r>
      <w:r>
        <w:rPr>
          <w:lang w:val="lt-LT"/>
        </w:rPr>
        <w:t>kitų</w:t>
      </w:r>
      <w:r w:rsidRPr="00432A4F">
        <w:rPr>
          <w:lang w:val="lt-LT"/>
        </w:rPr>
        <w:t xml:space="preserve"> lėšų</w:t>
      </w:r>
      <w:r w:rsidR="00F3727E">
        <w:rPr>
          <w:lang w:val="lt-LT"/>
        </w:rPr>
        <w:t xml:space="preserve"> likučio</w:t>
      </w:r>
      <w:bookmarkStart w:id="7" w:name="_Hlk506187665"/>
      <w:r w:rsidR="009355C2">
        <w:rPr>
          <w:lang w:val="lt-LT"/>
        </w:rPr>
        <w:t xml:space="preserve"> </w:t>
      </w:r>
      <w:r w:rsidR="0021379F">
        <w:rPr>
          <w:lang w:val="lt-LT"/>
        </w:rPr>
        <w:t>2 770 035</w:t>
      </w:r>
      <w:r w:rsidR="00A8035A" w:rsidRPr="00DD2DB8">
        <w:rPr>
          <w:b/>
          <w:bCs/>
          <w:lang w:val="lt-LT"/>
        </w:rPr>
        <w:t xml:space="preserve"> </w:t>
      </w:r>
      <w:r w:rsidR="00A8035A">
        <w:rPr>
          <w:lang w:val="lt-LT"/>
        </w:rPr>
        <w:t>Eur</w:t>
      </w:r>
      <w:r>
        <w:rPr>
          <w:lang w:val="lt-LT"/>
        </w:rPr>
        <w:t xml:space="preserve"> (</w:t>
      </w:r>
      <w:r w:rsidR="00C5372A">
        <w:rPr>
          <w:lang w:val="lt-LT"/>
        </w:rPr>
        <w:t>7</w:t>
      </w:r>
      <w:r>
        <w:rPr>
          <w:lang w:val="lt-LT"/>
        </w:rPr>
        <w:t xml:space="preserve"> priedas);</w:t>
      </w:r>
    </w:p>
    <w:bookmarkEnd w:id="7"/>
    <w:p w14:paraId="42E40C83" w14:textId="4CD4CA99" w:rsidR="00E778D2" w:rsidRDefault="00E778D2" w:rsidP="00FF29CD">
      <w:pPr>
        <w:ind w:firstLine="851"/>
        <w:jc w:val="both"/>
        <w:rPr>
          <w:lang w:val="lt-LT"/>
        </w:rPr>
      </w:pPr>
      <w:r>
        <w:rPr>
          <w:lang w:val="lt-LT"/>
        </w:rPr>
        <w:t>2.</w:t>
      </w:r>
      <w:r w:rsidR="0084255C">
        <w:rPr>
          <w:lang w:val="lt-LT"/>
        </w:rPr>
        <w:t>1.</w:t>
      </w:r>
      <w:r w:rsidR="00C5372A">
        <w:rPr>
          <w:lang w:val="lt-LT"/>
        </w:rPr>
        <w:t>7</w:t>
      </w:r>
      <w:r w:rsidR="00364B71">
        <w:rPr>
          <w:lang w:val="lt-LT"/>
        </w:rPr>
        <w:t xml:space="preserve">. Kitos tikslinės dotacijos iš valstybės biudžeto lėšų </w:t>
      </w:r>
      <w:r w:rsidR="005E62C9">
        <w:rPr>
          <w:lang w:val="lt-LT"/>
        </w:rPr>
        <w:t>paskirstymą</w:t>
      </w:r>
      <w:r w:rsidR="00A90788">
        <w:rPr>
          <w:lang w:val="lt-LT"/>
        </w:rPr>
        <w:t xml:space="preserve"> </w:t>
      </w:r>
      <w:r w:rsidRPr="00E778D2">
        <w:rPr>
          <w:lang w:val="lt-LT"/>
        </w:rPr>
        <w:t>pagal asignavimų valdytojus</w:t>
      </w:r>
      <w:r w:rsidR="00364B71">
        <w:rPr>
          <w:lang w:val="lt-LT"/>
        </w:rPr>
        <w:t xml:space="preserve"> 202</w:t>
      </w:r>
      <w:r w:rsidR="00794DE6">
        <w:rPr>
          <w:lang w:val="lt-LT"/>
        </w:rPr>
        <w:t>4</w:t>
      </w:r>
      <w:r w:rsidR="00364B71">
        <w:rPr>
          <w:lang w:val="lt-LT"/>
        </w:rPr>
        <w:t xml:space="preserve"> m. </w:t>
      </w:r>
      <w:r w:rsidR="00A8035A" w:rsidRPr="00A8035A">
        <w:rPr>
          <w:lang w:val="lt-LT"/>
        </w:rPr>
        <w:t>–</w:t>
      </w:r>
      <w:r w:rsidR="00794DE6">
        <w:rPr>
          <w:lang w:val="lt-LT"/>
        </w:rPr>
        <w:t xml:space="preserve"> </w:t>
      </w:r>
      <w:r w:rsidR="0031473C">
        <w:rPr>
          <w:lang w:val="lt-LT"/>
        </w:rPr>
        <w:t>743 191</w:t>
      </w:r>
      <w:r w:rsidR="00CC000D">
        <w:rPr>
          <w:lang w:val="lt-LT"/>
        </w:rPr>
        <w:t xml:space="preserve"> </w:t>
      </w:r>
      <w:r w:rsidR="00A8035A" w:rsidRPr="00A8035A">
        <w:rPr>
          <w:lang w:val="lt-LT"/>
        </w:rPr>
        <w:t xml:space="preserve">Eur </w:t>
      </w:r>
      <w:r w:rsidRPr="00E778D2">
        <w:rPr>
          <w:lang w:val="lt-LT"/>
        </w:rPr>
        <w:t>(</w:t>
      </w:r>
      <w:r w:rsidR="00C5372A">
        <w:rPr>
          <w:lang w:val="lt-LT"/>
        </w:rPr>
        <w:t>8</w:t>
      </w:r>
      <w:r w:rsidRPr="00E778D2">
        <w:rPr>
          <w:lang w:val="lt-LT"/>
        </w:rPr>
        <w:t xml:space="preserve"> priedas)</w:t>
      </w:r>
      <w:r w:rsidR="0084255C">
        <w:rPr>
          <w:lang w:val="lt-LT"/>
        </w:rPr>
        <w:t>;</w:t>
      </w:r>
    </w:p>
    <w:p w14:paraId="625F6C8E" w14:textId="7D12F1CB" w:rsidR="0084255C" w:rsidRPr="0084255C" w:rsidRDefault="0084255C" w:rsidP="0084255C">
      <w:pPr>
        <w:ind w:firstLine="851"/>
        <w:jc w:val="both"/>
        <w:rPr>
          <w:lang w:val="lt-LT"/>
        </w:rPr>
      </w:pPr>
      <w:r w:rsidRPr="0084255C">
        <w:rPr>
          <w:lang w:val="lt-LT"/>
        </w:rPr>
        <w:t xml:space="preserve">2.2. 2025 m. – </w:t>
      </w:r>
      <w:r>
        <w:rPr>
          <w:lang w:val="lt-LT"/>
        </w:rPr>
        <w:t>4</w:t>
      </w:r>
      <w:r w:rsidR="000B6E22">
        <w:rPr>
          <w:lang w:val="lt-LT"/>
        </w:rPr>
        <w:t xml:space="preserve">7 </w:t>
      </w:r>
      <w:r>
        <w:rPr>
          <w:lang w:val="lt-LT"/>
        </w:rPr>
        <w:t>579 659</w:t>
      </w:r>
      <w:r w:rsidRPr="0084255C">
        <w:rPr>
          <w:lang w:val="lt-LT"/>
        </w:rPr>
        <w:t xml:space="preserve"> Eur asignavimų;</w:t>
      </w:r>
    </w:p>
    <w:p w14:paraId="143DCF93" w14:textId="28FBEFC3" w:rsidR="0021379F" w:rsidRDefault="0084255C" w:rsidP="001A388A">
      <w:pPr>
        <w:ind w:firstLine="851"/>
        <w:jc w:val="both"/>
        <w:rPr>
          <w:lang w:val="lt-LT"/>
        </w:rPr>
      </w:pPr>
      <w:r w:rsidRPr="0084255C">
        <w:rPr>
          <w:lang w:val="lt-LT"/>
        </w:rPr>
        <w:t xml:space="preserve">2.3. 2026 m. – </w:t>
      </w:r>
      <w:r>
        <w:rPr>
          <w:lang w:val="lt-LT"/>
        </w:rPr>
        <w:t>50</w:t>
      </w:r>
      <w:r w:rsidR="009E5C9E">
        <w:rPr>
          <w:lang w:val="lt-LT"/>
        </w:rPr>
        <w:t> 306 031</w:t>
      </w:r>
      <w:r w:rsidRPr="0084255C">
        <w:rPr>
          <w:lang w:val="lt-LT"/>
        </w:rPr>
        <w:t xml:space="preserve"> Eur asignavimų. </w:t>
      </w:r>
    </w:p>
    <w:p w14:paraId="4CAD3F19" w14:textId="77777777" w:rsidR="001A388A" w:rsidRDefault="000605DC" w:rsidP="001A388A">
      <w:pPr>
        <w:ind w:firstLine="851"/>
        <w:jc w:val="both"/>
        <w:rPr>
          <w:lang w:val="lt-LT"/>
        </w:rPr>
      </w:pPr>
      <w:r>
        <w:rPr>
          <w:lang w:val="lt-LT"/>
        </w:rPr>
        <w:t>3</w:t>
      </w:r>
      <w:r w:rsidR="00D72A00">
        <w:rPr>
          <w:lang w:val="lt-LT"/>
        </w:rPr>
        <w:t xml:space="preserve">. </w:t>
      </w:r>
      <w:r w:rsidR="00AB2D9C">
        <w:rPr>
          <w:lang w:val="lt-LT"/>
        </w:rPr>
        <w:t>Patvirtinti</w:t>
      </w:r>
      <w:r w:rsidR="00134F44">
        <w:rPr>
          <w:lang w:val="lt-LT"/>
        </w:rPr>
        <w:t>:</w:t>
      </w:r>
    </w:p>
    <w:p w14:paraId="49842599" w14:textId="0A8FE0BC" w:rsidR="005052AB" w:rsidRDefault="000605DC" w:rsidP="001A388A">
      <w:pPr>
        <w:ind w:firstLine="851"/>
        <w:jc w:val="both"/>
        <w:rPr>
          <w:lang w:val="lt-LT"/>
        </w:rPr>
      </w:pPr>
      <w:r>
        <w:rPr>
          <w:lang w:val="lt-LT"/>
        </w:rPr>
        <w:t>3</w:t>
      </w:r>
      <w:r w:rsidR="00913E9B">
        <w:rPr>
          <w:lang w:val="lt-LT"/>
        </w:rPr>
        <w:t>.1.</w:t>
      </w:r>
      <w:r w:rsidR="005052AB">
        <w:rPr>
          <w:lang w:val="lt-LT"/>
        </w:rPr>
        <w:t xml:space="preserve"> </w:t>
      </w:r>
      <w:r w:rsidR="005052AB" w:rsidRPr="00FE3E18">
        <w:rPr>
          <w:lang w:val="lt-LT"/>
        </w:rPr>
        <w:t>Šilalės rajono savivaldybės</w:t>
      </w:r>
      <w:r w:rsidR="005052AB" w:rsidRPr="006E28EB">
        <w:rPr>
          <w:lang w:val="lt-LT"/>
        </w:rPr>
        <w:t xml:space="preserve"> </w:t>
      </w:r>
      <w:r w:rsidR="008A707A">
        <w:rPr>
          <w:lang w:val="lt-LT"/>
        </w:rPr>
        <w:t>202</w:t>
      </w:r>
      <w:r w:rsidR="00A9775E">
        <w:rPr>
          <w:lang w:val="lt-LT"/>
        </w:rPr>
        <w:t>3</w:t>
      </w:r>
      <w:r w:rsidR="00D36BAE" w:rsidRPr="00D36BAE">
        <w:rPr>
          <w:lang w:val="lt-LT"/>
        </w:rPr>
        <w:t xml:space="preserve"> metų </w:t>
      </w:r>
      <w:r w:rsidR="005052AB">
        <w:rPr>
          <w:lang w:val="lt-LT"/>
        </w:rPr>
        <w:t>biudžetinių įstaigų pajam</w:t>
      </w:r>
      <w:r w:rsidR="005E62C9">
        <w:rPr>
          <w:lang w:val="lt-LT"/>
        </w:rPr>
        <w:t>as</w:t>
      </w:r>
      <w:r w:rsidR="00D36BAE">
        <w:rPr>
          <w:lang w:val="lt-LT"/>
        </w:rPr>
        <w:t xml:space="preserve"> į savivaldybės biudžetą už patalpų nuomą ir išlaikymą švietimo, socialinės apsaugos ir kitose įstaigose</w:t>
      </w:r>
      <w:r w:rsidR="005052AB" w:rsidRPr="00FE3E18">
        <w:rPr>
          <w:lang w:val="lt-LT"/>
        </w:rPr>
        <w:t xml:space="preserve"> </w:t>
      </w:r>
      <w:r w:rsidR="00C53235">
        <w:rPr>
          <w:lang w:val="lt-LT"/>
        </w:rPr>
        <w:t>–</w:t>
      </w:r>
      <w:r w:rsidR="00794DE6">
        <w:rPr>
          <w:lang w:val="lt-LT"/>
        </w:rPr>
        <w:t xml:space="preserve"> </w:t>
      </w:r>
      <w:r w:rsidR="00794DE6" w:rsidRPr="00794DE6">
        <w:rPr>
          <w:lang w:val="lt-LT"/>
        </w:rPr>
        <w:t>1</w:t>
      </w:r>
      <w:r w:rsidR="001A388A">
        <w:rPr>
          <w:lang w:val="lt-LT"/>
        </w:rPr>
        <w:t> 321 430</w:t>
      </w:r>
      <w:r w:rsidR="00794DE6" w:rsidRPr="00794DE6">
        <w:rPr>
          <w:lang w:val="lt-LT"/>
        </w:rPr>
        <w:t xml:space="preserve"> </w:t>
      </w:r>
      <w:r w:rsidR="00640122">
        <w:rPr>
          <w:lang w:val="lt-LT"/>
        </w:rPr>
        <w:t>Eur</w:t>
      </w:r>
      <w:r w:rsidR="005052AB">
        <w:rPr>
          <w:lang w:val="lt-LT"/>
        </w:rPr>
        <w:t xml:space="preserve"> </w:t>
      </w:r>
      <w:r w:rsidR="005052AB" w:rsidRPr="00FE3E18">
        <w:rPr>
          <w:lang w:val="lt-LT"/>
        </w:rPr>
        <w:t>(</w:t>
      </w:r>
      <w:r w:rsidR="00892C2F">
        <w:rPr>
          <w:lang w:val="lt-LT"/>
        </w:rPr>
        <w:t>9</w:t>
      </w:r>
      <w:r w:rsidR="005052AB">
        <w:rPr>
          <w:lang w:val="lt-LT"/>
        </w:rPr>
        <w:t xml:space="preserve"> priedas</w:t>
      </w:r>
      <w:r w:rsidR="005052AB" w:rsidRPr="00FE3E18">
        <w:rPr>
          <w:lang w:val="lt-LT"/>
        </w:rPr>
        <w:t>)</w:t>
      </w:r>
      <w:r w:rsidR="00D36BAE">
        <w:rPr>
          <w:lang w:val="lt-LT"/>
        </w:rPr>
        <w:t>;</w:t>
      </w:r>
    </w:p>
    <w:p w14:paraId="46EBDE35" w14:textId="15C73030" w:rsidR="009E5C9E" w:rsidRDefault="000605DC" w:rsidP="001A388A">
      <w:pPr>
        <w:ind w:firstLine="851"/>
        <w:jc w:val="both"/>
        <w:rPr>
          <w:lang w:val="lt-LT"/>
        </w:rPr>
      </w:pPr>
      <w:r>
        <w:rPr>
          <w:lang w:val="lt-LT"/>
        </w:rPr>
        <w:lastRenderedPageBreak/>
        <w:t>3</w:t>
      </w:r>
      <w:r w:rsidR="00913E9B">
        <w:rPr>
          <w:lang w:val="lt-LT"/>
        </w:rPr>
        <w:t>.</w:t>
      </w:r>
      <w:r w:rsidR="002E655A">
        <w:rPr>
          <w:lang w:val="lt-LT"/>
        </w:rPr>
        <w:t>2</w:t>
      </w:r>
      <w:r w:rsidR="0090393E">
        <w:rPr>
          <w:lang w:val="lt-LT"/>
        </w:rPr>
        <w:t>. Šilalės rajono savivaldybės biudžeto asignavim</w:t>
      </w:r>
      <w:r w:rsidR="00D134BE">
        <w:rPr>
          <w:lang w:val="lt-LT"/>
        </w:rPr>
        <w:t>us</w:t>
      </w:r>
      <w:r w:rsidR="0090393E">
        <w:rPr>
          <w:lang w:val="lt-LT"/>
        </w:rPr>
        <w:t xml:space="preserve"> Aplinkos apsaugos rėmimo specialiosios programos priemonėms finansuoti –</w:t>
      </w:r>
      <w:r w:rsidR="00794DE6">
        <w:rPr>
          <w:lang w:val="lt-LT"/>
        </w:rPr>
        <w:t xml:space="preserve"> 234 428 </w:t>
      </w:r>
      <w:r w:rsidR="00640122">
        <w:rPr>
          <w:lang w:val="lt-LT"/>
        </w:rPr>
        <w:t>Eur</w:t>
      </w:r>
      <w:r w:rsidR="00D36BAE">
        <w:rPr>
          <w:lang w:val="lt-LT"/>
        </w:rPr>
        <w:t xml:space="preserve"> </w:t>
      </w:r>
      <w:r w:rsidR="0090393E">
        <w:rPr>
          <w:lang w:val="lt-LT"/>
        </w:rPr>
        <w:t>(</w:t>
      </w:r>
      <w:r w:rsidR="002E655A">
        <w:rPr>
          <w:lang w:val="lt-LT"/>
        </w:rPr>
        <w:t>1</w:t>
      </w:r>
      <w:r w:rsidR="00892C2F">
        <w:rPr>
          <w:lang w:val="lt-LT"/>
        </w:rPr>
        <w:t>0</w:t>
      </w:r>
      <w:r w:rsidR="0090393E">
        <w:rPr>
          <w:lang w:val="lt-LT"/>
        </w:rPr>
        <w:t xml:space="preserve"> priedas).</w:t>
      </w:r>
    </w:p>
    <w:p w14:paraId="11AE074D" w14:textId="72C04EC8" w:rsidR="00074E92" w:rsidRDefault="00074E92" w:rsidP="001A388A">
      <w:pPr>
        <w:ind w:firstLine="851"/>
        <w:jc w:val="both"/>
        <w:rPr>
          <w:lang w:val="lt-LT"/>
        </w:rPr>
      </w:pPr>
      <w:r>
        <w:rPr>
          <w:lang w:val="lt-LT"/>
        </w:rPr>
        <w:t>4</w:t>
      </w:r>
      <w:r w:rsidR="009E5C9E" w:rsidRPr="009E5C9E">
        <w:rPr>
          <w:lang w:val="lt-LT"/>
        </w:rPr>
        <w:t xml:space="preserve">. Patvirtinti </w:t>
      </w:r>
      <w:r w:rsidRPr="00074E92">
        <w:rPr>
          <w:lang w:val="lt-LT"/>
        </w:rPr>
        <w:t xml:space="preserve"> savivaldybės planuojamą metinę įsiskolinimų (mokėtinų sumų, išskyrus sumas paskoloms grąžinti) pokyčio sumą 2024 m. gruodžio 31 d. – 0,00 Eur.</w:t>
      </w:r>
      <w:r>
        <w:rPr>
          <w:lang w:val="lt-LT"/>
        </w:rPr>
        <w:t xml:space="preserve">  </w:t>
      </w:r>
    </w:p>
    <w:p w14:paraId="27E3CDFD" w14:textId="217E9F32" w:rsidR="00AB2D9C" w:rsidRDefault="009E5C9E" w:rsidP="00FF29CD">
      <w:pPr>
        <w:ind w:firstLine="851"/>
        <w:jc w:val="both"/>
        <w:rPr>
          <w:lang w:val="lt-LT"/>
        </w:rPr>
      </w:pPr>
      <w:r>
        <w:rPr>
          <w:lang w:val="lt-LT"/>
        </w:rPr>
        <w:t>5</w:t>
      </w:r>
      <w:r w:rsidR="00DF198D">
        <w:rPr>
          <w:lang w:val="lt-LT"/>
        </w:rPr>
        <w:t>.</w:t>
      </w:r>
      <w:r w:rsidR="004C0A83">
        <w:rPr>
          <w:lang w:val="lt-LT"/>
        </w:rPr>
        <w:t xml:space="preserve"> </w:t>
      </w:r>
      <w:r w:rsidR="00D95294">
        <w:rPr>
          <w:lang w:val="lt-LT"/>
        </w:rPr>
        <w:t>Įpareigoti</w:t>
      </w:r>
      <w:r w:rsidR="00DF198D">
        <w:rPr>
          <w:lang w:val="lt-LT"/>
        </w:rPr>
        <w:t xml:space="preserve"> </w:t>
      </w:r>
      <w:bookmarkStart w:id="8" w:name="_Hlk1054341"/>
      <w:r w:rsidR="00AB2D9C">
        <w:rPr>
          <w:lang w:val="lt-LT"/>
        </w:rPr>
        <w:t>Šilalės rajono savivaldybės biudžeto asignavimų valdytojus:</w:t>
      </w:r>
    </w:p>
    <w:bookmarkEnd w:id="8"/>
    <w:p w14:paraId="69622991" w14:textId="23C2A284" w:rsidR="00015072" w:rsidRDefault="009E5C9E" w:rsidP="00FF29CD">
      <w:pPr>
        <w:ind w:firstLine="851"/>
        <w:jc w:val="both"/>
        <w:rPr>
          <w:lang w:val="lt-LT"/>
        </w:rPr>
      </w:pPr>
      <w:r>
        <w:rPr>
          <w:lang w:val="lt-LT"/>
        </w:rPr>
        <w:t>5</w:t>
      </w:r>
      <w:r w:rsidR="00AB2D9C">
        <w:rPr>
          <w:lang w:val="lt-LT"/>
        </w:rPr>
        <w:t xml:space="preserve">.1. </w:t>
      </w:r>
      <w:r w:rsidR="00BE1E09">
        <w:rPr>
          <w:lang w:val="lt-LT"/>
        </w:rPr>
        <w:t xml:space="preserve">per 10 darbo dienų po </w:t>
      </w:r>
      <w:r w:rsidR="00E7587E" w:rsidRPr="00FE3E18">
        <w:rPr>
          <w:lang w:val="lt-LT"/>
        </w:rPr>
        <w:t xml:space="preserve">Šilalės rajono </w:t>
      </w:r>
      <w:r w:rsidR="00E7587E">
        <w:rPr>
          <w:lang w:val="lt-LT"/>
        </w:rPr>
        <w:t>s</w:t>
      </w:r>
      <w:r w:rsidR="00BE1E09">
        <w:rPr>
          <w:lang w:val="lt-LT"/>
        </w:rPr>
        <w:t xml:space="preserve">avivaldybės biudžeto patvirtinimo </w:t>
      </w:r>
      <w:r w:rsidR="00DB2A93">
        <w:rPr>
          <w:lang w:val="lt-LT"/>
        </w:rPr>
        <w:t>p</w:t>
      </w:r>
      <w:r w:rsidR="009E7202">
        <w:rPr>
          <w:lang w:val="lt-LT"/>
        </w:rPr>
        <w:t>atvirtintas programų sąmatas</w:t>
      </w:r>
      <w:r w:rsidR="00DB2A93">
        <w:rPr>
          <w:lang w:val="lt-LT"/>
        </w:rPr>
        <w:t xml:space="preserve"> po vieną egzempliorių su visais priedais</w:t>
      </w:r>
      <w:r w:rsidR="009E7202">
        <w:rPr>
          <w:lang w:val="lt-LT"/>
        </w:rPr>
        <w:t xml:space="preserve"> pateik</w:t>
      </w:r>
      <w:r w:rsidR="00E7587E">
        <w:rPr>
          <w:lang w:val="lt-LT"/>
        </w:rPr>
        <w:t>ti</w:t>
      </w:r>
      <w:r w:rsidR="009E7202">
        <w:rPr>
          <w:lang w:val="lt-LT"/>
        </w:rPr>
        <w:t xml:space="preserve"> </w:t>
      </w:r>
      <w:r w:rsidR="005E12A2">
        <w:rPr>
          <w:lang w:val="lt-LT"/>
        </w:rPr>
        <w:t>Šilalės</w:t>
      </w:r>
      <w:r w:rsidR="00E7587E">
        <w:rPr>
          <w:lang w:val="lt-LT"/>
        </w:rPr>
        <w:t xml:space="preserve"> rajono</w:t>
      </w:r>
      <w:r w:rsidR="005E12A2">
        <w:rPr>
          <w:lang w:val="lt-LT"/>
        </w:rPr>
        <w:t xml:space="preserve"> s</w:t>
      </w:r>
      <w:r w:rsidR="009E7202">
        <w:rPr>
          <w:lang w:val="lt-LT"/>
        </w:rPr>
        <w:t xml:space="preserve">avivaldybės administracijos </w:t>
      </w:r>
      <w:bookmarkStart w:id="9" w:name="_Hlk63934719"/>
      <w:r w:rsidR="00C81FD8">
        <w:rPr>
          <w:lang w:val="lt-LT"/>
        </w:rPr>
        <w:t>Biudžeto ir f</w:t>
      </w:r>
      <w:r w:rsidR="009E7202">
        <w:rPr>
          <w:lang w:val="lt-LT"/>
        </w:rPr>
        <w:t>inansų skyriui</w:t>
      </w:r>
      <w:bookmarkEnd w:id="9"/>
      <w:r w:rsidR="00AB2D9C">
        <w:rPr>
          <w:lang w:val="lt-LT"/>
        </w:rPr>
        <w:t>;</w:t>
      </w:r>
    </w:p>
    <w:p w14:paraId="75E18487" w14:textId="6FD2DDE0" w:rsidR="00AB2D9C" w:rsidRDefault="009E5C9E" w:rsidP="00FF29CD">
      <w:pPr>
        <w:pStyle w:val="Default"/>
        <w:ind w:firstLine="851"/>
        <w:jc w:val="both"/>
      </w:pPr>
      <w:r>
        <w:t>5</w:t>
      </w:r>
      <w:r w:rsidR="00AB2D9C">
        <w:t>.2.</w:t>
      </w:r>
      <w:r w:rsidR="00C00996">
        <w:t xml:space="preserve"> vykdant </w:t>
      </w:r>
      <w:r w:rsidR="00D134BE" w:rsidRPr="00FE3E18">
        <w:t>Šilalės rajono</w:t>
      </w:r>
      <w:r w:rsidR="00D134BE">
        <w:t xml:space="preserve"> </w:t>
      </w:r>
      <w:r w:rsidR="00C00996">
        <w:t xml:space="preserve">savivaldybės biudžeto asignavimų valdytojų patvirtintas programas, </w:t>
      </w:r>
      <w:r w:rsidR="00B51478">
        <w:t xml:space="preserve">biudžeto asignavimus naudoti </w:t>
      </w:r>
      <w:r w:rsidR="004B6D93">
        <w:t>taup</w:t>
      </w:r>
      <w:r w:rsidR="00B51478">
        <w:t>i</w:t>
      </w:r>
      <w:r w:rsidR="004B6D93">
        <w:t>ai ir pagal nustatytą paskirtį</w:t>
      </w:r>
      <w:r w:rsidR="00AB2D9C">
        <w:t>;</w:t>
      </w:r>
      <w:r w:rsidR="00F87987">
        <w:t xml:space="preserve"> </w:t>
      </w:r>
    </w:p>
    <w:p w14:paraId="67A61B9D" w14:textId="3E60D323" w:rsidR="00191E44" w:rsidRDefault="009E5C9E" w:rsidP="00FF29CD">
      <w:pPr>
        <w:pStyle w:val="Default"/>
        <w:ind w:firstLine="851"/>
        <w:jc w:val="both"/>
      </w:pPr>
      <w:r>
        <w:t>5</w:t>
      </w:r>
      <w:r w:rsidR="00AB2D9C">
        <w:t>.3.</w:t>
      </w:r>
      <w:r w:rsidR="00AB2D9C" w:rsidRPr="002C3376">
        <w:t xml:space="preserve"> sumažinti ne mažiau negu 10 procentų 20</w:t>
      </w:r>
      <w:r w:rsidR="00AB2D9C">
        <w:t>2</w:t>
      </w:r>
      <w:r w:rsidR="00794DE6">
        <w:t>5</w:t>
      </w:r>
      <w:r w:rsidR="00AB2D9C" w:rsidRPr="002C3376">
        <w:t xml:space="preserve"> m. </w:t>
      </w:r>
      <w:r w:rsidR="00AB2D9C">
        <w:t>sausio 1</w:t>
      </w:r>
      <w:r w:rsidR="00AB2D9C" w:rsidRPr="002C3376">
        <w:t xml:space="preserve"> d. turimą pradelstą įsiskolinimą už sute</w:t>
      </w:r>
      <w:r w:rsidR="00AB2D9C">
        <w:t>i</w:t>
      </w:r>
      <w:r w:rsidR="00AB2D9C" w:rsidRPr="002C3376">
        <w:t>ktas paslaugas, atliktus darbus ir įsigytas prekes, palygin</w:t>
      </w:r>
      <w:r w:rsidR="00AB2D9C">
        <w:t>us</w:t>
      </w:r>
      <w:r w:rsidR="00AB2D9C" w:rsidRPr="002C3376">
        <w:t xml:space="preserve"> su 20</w:t>
      </w:r>
      <w:r w:rsidR="008A707A">
        <w:t>2</w:t>
      </w:r>
      <w:r w:rsidR="00794DE6">
        <w:t>4</w:t>
      </w:r>
      <w:r w:rsidR="00AB2D9C" w:rsidRPr="002C3376">
        <w:t xml:space="preserve"> m. sausio 1 d. pradelstu įsiskolinimu</w:t>
      </w:r>
      <w:r w:rsidR="00EE0D14">
        <w:t>.</w:t>
      </w:r>
    </w:p>
    <w:p w14:paraId="6A7E3784" w14:textId="03A415AB" w:rsidR="009131E4" w:rsidRDefault="009E5C9E" w:rsidP="00FF29CD">
      <w:pPr>
        <w:ind w:firstLine="851"/>
        <w:jc w:val="both"/>
        <w:rPr>
          <w:lang w:val="lt-LT"/>
        </w:rPr>
      </w:pPr>
      <w:r>
        <w:rPr>
          <w:lang w:val="lt-LT"/>
        </w:rPr>
        <w:t>6</w:t>
      </w:r>
      <w:r w:rsidR="00015072" w:rsidRPr="008C1AF8">
        <w:rPr>
          <w:lang w:val="lt-LT"/>
        </w:rPr>
        <w:t xml:space="preserve">. </w:t>
      </w:r>
      <w:r w:rsidR="008D2790">
        <w:rPr>
          <w:lang w:val="lt-LT"/>
        </w:rPr>
        <w:t>Nustatyti</w:t>
      </w:r>
      <w:r w:rsidR="009131E4">
        <w:rPr>
          <w:lang w:val="lt-LT"/>
        </w:rPr>
        <w:t>,</w:t>
      </w:r>
      <w:r w:rsidR="009131E4" w:rsidRPr="00E7587E">
        <w:rPr>
          <w:lang w:val="lt-LT"/>
        </w:rPr>
        <w:t xml:space="preserve"> kad </w:t>
      </w:r>
      <w:r w:rsidR="009131E4" w:rsidRPr="009131E4">
        <w:rPr>
          <w:lang w:val="lt-LT"/>
        </w:rPr>
        <w:t>Šilalės rajono savivaldybės biudžeto asignavimų valdytoj</w:t>
      </w:r>
      <w:r w:rsidR="009131E4">
        <w:rPr>
          <w:lang w:val="lt-LT"/>
        </w:rPr>
        <w:t>ai</w:t>
      </w:r>
      <w:r w:rsidR="009131E4" w:rsidRPr="009131E4">
        <w:rPr>
          <w:lang w:val="lt-LT"/>
        </w:rPr>
        <w:t>:</w:t>
      </w:r>
    </w:p>
    <w:p w14:paraId="0724A8DC" w14:textId="4FE5E3B7" w:rsidR="009131E4" w:rsidRDefault="009E5C9E" w:rsidP="00FF29CD">
      <w:pPr>
        <w:ind w:firstLine="851"/>
        <w:jc w:val="both"/>
        <w:rPr>
          <w:lang w:val="lt-LT"/>
        </w:rPr>
      </w:pPr>
      <w:r>
        <w:rPr>
          <w:lang w:val="lt-LT"/>
        </w:rPr>
        <w:t>6</w:t>
      </w:r>
      <w:r w:rsidR="009131E4">
        <w:rPr>
          <w:lang w:val="lt-LT"/>
        </w:rPr>
        <w:t>.1.</w:t>
      </w:r>
      <w:r w:rsidR="009131E4" w:rsidRPr="009131E4">
        <w:rPr>
          <w:lang w:val="lt-LT"/>
        </w:rPr>
        <w:t xml:space="preserve"> </w:t>
      </w:r>
      <w:r w:rsidR="009131E4" w:rsidRPr="00AB2D9C">
        <w:rPr>
          <w:lang w:val="lt-LT"/>
        </w:rPr>
        <w:t xml:space="preserve">negali prisiimti įsipareigojimų ir sudaryti sutarčių darbams ir paslaugoms atlikti, kol nėra tam skirtų lėšų arba nėra </w:t>
      </w:r>
      <w:r w:rsidR="00C91132" w:rsidRPr="009131E4">
        <w:rPr>
          <w:lang w:val="lt-LT"/>
        </w:rPr>
        <w:t xml:space="preserve">Šilalės rajono </w:t>
      </w:r>
      <w:r w:rsidR="00C91132">
        <w:rPr>
          <w:lang w:val="lt-LT"/>
        </w:rPr>
        <w:t>s</w:t>
      </w:r>
      <w:r w:rsidR="009131E4" w:rsidRPr="00AB2D9C">
        <w:rPr>
          <w:lang w:val="lt-LT"/>
        </w:rPr>
        <w:t>avivaldybės tarybos leidimo</w:t>
      </w:r>
      <w:r w:rsidR="009131E4">
        <w:rPr>
          <w:lang w:val="lt-LT"/>
        </w:rPr>
        <w:t>;</w:t>
      </w:r>
    </w:p>
    <w:p w14:paraId="66B25435" w14:textId="43ECE7B2" w:rsidR="00015072" w:rsidRDefault="009E5C9E" w:rsidP="00FF29CD">
      <w:pPr>
        <w:ind w:firstLine="851"/>
        <w:jc w:val="both"/>
        <w:rPr>
          <w:lang w:val="lt-LT"/>
        </w:rPr>
      </w:pPr>
      <w:r>
        <w:rPr>
          <w:lang w:val="lt-LT"/>
        </w:rPr>
        <w:t>6</w:t>
      </w:r>
      <w:r w:rsidR="009131E4">
        <w:rPr>
          <w:lang w:val="lt-LT"/>
        </w:rPr>
        <w:t>.2.</w:t>
      </w:r>
      <w:r w:rsidR="00015072" w:rsidRPr="008C1AF8">
        <w:rPr>
          <w:lang w:val="lt-LT"/>
        </w:rPr>
        <w:t xml:space="preserve"> iš anksto suderin</w:t>
      </w:r>
      <w:r w:rsidR="00FF5667">
        <w:rPr>
          <w:lang w:val="lt-LT"/>
        </w:rPr>
        <w:t>ę</w:t>
      </w:r>
      <w:r w:rsidR="00015072" w:rsidRPr="008C1AF8">
        <w:rPr>
          <w:lang w:val="lt-LT"/>
        </w:rPr>
        <w:t xml:space="preserve"> su </w:t>
      </w:r>
      <w:r w:rsidR="005E12A2">
        <w:rPr>
          <w:lang w:val="lt-LT"/>
        </w:rPr>
        <w:t>Šilalės rajono s</w:t>
      </w:r>
      <w:r w:rsidR="00015072" w:rsidRPr="008C1AF8">
        <w:rPr>
          <w:lang w:val="lt-LT"/>
        </w:rPr>
        <w:t xml:space="preserve">avivaldybės administracijos </w:t>
      </w:r>
      <w:r w:rsidR="00C81FD8" w:rsidRPr="00C81FD8">
        <w:rPr>
          <w:lang w:val="lt-LT"/>
        </w:rPr>
        <w:t>Biudžeto ir finansų skyriu</w:t>
      </w:r>
      <w:r w:rsidR="00C81FD8">
        <w:rPr>
          <w:lang w:val="lt-LT"/>
        </w:rPr>
        <w:t>m</w:t>
      </w:r>
      <w:r w:rsidR="00C81FD8" w:rsidRPr="00C81FD8">
        <w:rPr>
          <w:lang w:val="lt-LT"/>
        </w:rPr>
        <w:t xml:space="preserve">i </w:t>
      </w:r>
      <w:r w:rsidR="00015072" w:rsidRPr="008C1AF8">
        <w:rPr>
          <w:lang w:val="lt-LT"/>
        </w:rPr>
        <w:t xml:space="preserve">biudžetiniais metais vieną kartą per ketvirtį </w:t>
      </w:r>
      <w:r w:rsidR="00FF5667" w:rsidRPr="00D711A0">
        <w:rPr>
          <w:lang w:val="lt-LT"/>
        </w:rPr>
        <w:t>pateikia</w:t>
      </w:r>
      <w:r w:rsidR="00FF5667">
        <w:rPr>
          <w:lang w:val="lt-LT"/>
        </w:rPr>
        <w:t xml:space="preserve"> </w:t>
      </w:r>
      <w:r w:rsidR="00015072" w:rsidRPr="008C1AF8">
        <w:rPr>
          <w:lang w:val="lt-LT"/>
        </w:rPr>
        <w:t>programos bendros asignavimų sumos ketvirtinį paskirstymą</w:t>
      </w:r>
      <w:r w:rsidR="002A0A5E">
        <w:rPr>
          <w:lang w:val="lt-LT"/>
        </w:rPr>
        <w:t>;</w:t>
      </w:r>
    </w:p>
    <w:p w14:paraId="6447CE38" w14:textId="690C2921" w:rsidR="00E470DE" w:rsidRDefault="009E5C9E" w:rsidP="00FF29CD">
      <w:pPr>
        <w:ind w:firstLine="851"/>
        <w:jc w:val="both"/>
        <w:rPr>
          <w:lang w:val="lt-LT"/>
        </w:rPr>
      </w:pPr>
      <w:r>
        <w:rPr>
          <w:lang w:val="lt-LT"/>
        </w:rPr>
        <w:t>6</w:t>
      </w:r>
      <w:r w:rsidR="00E470DE">
        <w:rPr>
          <w:lang w:val="lt-LT"/>
        </w:rPr>
        <w:t>.3. programoms vykdyti skirtas lėšas naudoti pagal jų paskirtį teisėtai, ekonomiškai, efektyviai ir rezultatyviai;</w:t>
      </w:r>
    </w:p>
    <w:p w14:paraId="62556FD6" w14:textId="30CE358E" w:rsidR="002C3376" w:rsidRDefault="009E5C9E" w:rsidP="00FF29CD">
      <w:pPr>
        <w:ind w:firstLine="851"/>
        <w:jc w:val="both"/>
        <w:rPr>
          <w:lang w:val="lt-LT"/>
        </w:rPr>
      </w:pPr>
      <w:r>
        <w:rPr>
          <w:lang w:val="lt-LT"/>
        </w:rPr>
        <w:t>6</w:t>
      </w:r>
      <w:r w:rsidR="009131E4">
        <w:rPr>
          <w:lang w:val="lt-LT"/>
        </w:rPr>
        <w:t>.</w:t>
      </w:r>
      <w:r>
        <w:rPr>
          <w:lang w:val="lt-LT"/>
        </w:rPr>
        <w:t>4.</w:t>
      </w:r>
      <w:r w:rsidR="002C3376" w:rsidRPr="002C3376">
        <w:rPr>
          <w:lang w:val="lt-LT"/>
        </w:rPr>
        <w:t xml:space="preserve"> </w:t>
      </w:r>
      <w:r w:rsidR="008D2790">
        <w:rPr>
          <w:lang w:val="lt-LT"/>
        </w:rPr>
        <w:t>i</w:t>
      </w:r>
      <w:r w:rsidR="002C3376" w:rsidRPr="002C3376">
        <w:rPr>
          <w:lang w:val="lt-LT"/>
        </w:rPr>
        <w:t>š sutaupytų asignavimų išlaidoms pirmiausia dengia įsiskolinim</w:t>
      </w:r>
      <w:r w:rsidR="009131E4">
        <w:rPr>
          <w:lang w:val="lt-LT"/>
        </w:rPr>
        <w:t>u</w:t>
      </w:r>
      <w:r w:rsidR="002C3376" w:rsidRPr="002C3376">
        <w:rPr>
          <w:lang w:val="lt-LT"/>
        </w:rPr>
        <w:t>s</w:t>
      </w:r>
      <w:r w:rsidR="00074E92">
        <w:rPr>
          <w:lang w:val="lt-LT"/>
        </w:rPr>
        <w:t>;</w:t>
      </w:r>
    </w:p>
    <w:p w14:paraId="1E19254B" w14:textId="20638D6E" w:rsidR="00074E92" w:rsidRDefault="00074E92" w:rsidP="00FF29CD">
      <w:pPr>
        <w:ind w:firstLine="851"/>
        <w:jc w:val="both"/>
        <w:rPr>
          <w:lang w:val="lt-LT"/>
        </w:rPr>
      </w:pPr>
      <w:r>
        <w:rPr>
          <w:lang w:val="lt-LT"/>
        </w:rPr>
        <w:t>6.5.</w:t>
      </w:r>
      <w:r w:rsidRPr="00074E92">
        <w:t xml:space="preserve"> </w:t>
      </w:r>
      <w:r w:rsidRPr="00074E92">
        <w:rPr>
          <w:lang w:val="lt-LT"/>
        </w:rPr>
        <w:t>savivaldybės biudžeto asignavimų valdytojai, siekdami, kad 2024 m. gruodžio 31 d. nebūtų darbo užmokesčio, įskaitant nuo jo mokamus mokesčius, įsiskolinimų (mokėtinų sumų), turi užtikrinti, kad nebūtų priimtų sprendimų padidinti darbo užmokestį darbuotojams daugiau, negu yra tam patvirtintų asignavimų darbo užmokesčiui</w:t>
      </w:r>
      <w:r>
        <w:rPr>
          <w:lang w:val="lt-LT"/>
        </w:rPr>
        <w:t>.</w:t>
      </w:r>
    </w:p>
    <w:p w14:paraId="176CE13C" w14:textId="5E42B01E" w:rsidR="00110989" w:rsidRPr="002C3376" w:rsidRDefault="00110989" w:rsidP="00FF29CD">
      <w:pPr>
        <w:ind w:firstLine="851"/>
        <w:jc w:val="both"/>
        <w:rPr>
          <w:lang w:val="lt-LT"/>
        </w:rPr>
      </w:pPr>
      <w:r>
        <w:rPr>
          <w:lang w:val="lt-LT"/>
        </w:rPr>
        <w:t>7</w:t>
      </w:r>
      <w:r w:rsidRPr="00110989">
        <w:rPr>
          <w:lang w:val="lt-LT"/>
        </w:rPr>
        <w:t xml:space="preserve">. Nustatyti </w:t>
      </w:r>
      <w:r>
        <w:rPr>
          <w:lang w:val="lt-LT"/>
        </w:rPr>
        <w:t>Šilalės</w:t>
      </w:r>
      <w:r w:rsidRPr="00110989">
        <w:rPr>
          <w:lang w:val="lt-LT"/>
        </w:rPr>
        <w:t xml:space="preserve"> rajono savivaldybės mero rezervą – </w:t>
      </w:r>
      <w:r>
        <w:rPr>
          <w:lang w:val="lt-LT"/>
        </w:rPr>
        <w:t>70 000</w:t>
      </w:r>
      <w:r w:rsidRPr="00110989">
        <w:rPr>
          <w:lang w:val="lt-LT"/>
        </w:rPr>
        <w:t xml:space="preserve"> Eur.</w:t>
      </w:r>
    </w:p>
    <w:p w14:paraId="02B044E1" w14:textId="51011EC6" w:rsidR="00A818F2" w:rsidRPr="00A818F2" w:rsidRDefault="00110989" w:rsidP="00FF29CD">
      <w:pPr>
        <w:ind w:firstLine="851"/>
        <w:jc w:val="both"/>
        <w:rPr>
          <w:lang w:val="lt-LT"/>
        </w:rPr>
      </w:pPr>
      <w:r>
        <w:rPr>
          <w:lang w:val="lt-LT"/>
        </w:rPr>
        <w:t>8</w:t>
      </w:r>
      <w:r w:rsidR="00A818F2" w:rsidRPr="00A818F2">
        <w:rPr>
          <w:lang w:val="lt-LT"/>
        </w:rPr>
        <w:t>. Paskelbti informaciją apie šį sprendimą vietinėje spaudoje, o visą sprendimą – Šilalės rajono savivaldybės interneto svetainėje www.silale.lt ir Teisės aktų registre.</w:t>
      </w:r>
    </w:p>
    <w:p w14:paraId="3F4F20F0" w14:textId="56E646B7" w:rsidR="00A818F2" w:rsidRPr="00A818F2" w:rsidRDefault="00A818F2" w:rsidP="00FF29CD">
      <w:pPr>
        <w:ind w:firstLine="851"/>
        <w:jc w:val="both"/>
        <w:rPr>
          <w:lang w:val="lt-LT"/>
        </w:rPr>
      </w:pPr>
      <w:r w:rsidRPr="00A818F2">
        <w:rPr>
          <w:lang w:val="lt-LT"/>
        </w:rPr>
        <w:t xml:space="preserve">Šis sprendimas gali būti skundžiamas Lietuvos Respublikos administracinių bylų teisenos įstatymo nustatyta tvarka per vieną mėnesį nuo šio sprendimo paskelbimo dienos Regionų apygardos administracinio teismo Klaipėdos rūmams (Galinio Pylimo g. 9, 91230 Klaipėda) </w:t>
      </w:r>
      <w:r w:rsidR="009131E4">
        <w:rPr>
          <w:lang w:val="lt-LT"/>
        </w:rPr>
        <w:t>arba</w:t>
      </w:r>
      <w:r w:rsidRPr="00A818F2">
        <w:rPr>
          <w:lang w:val="lt-LT"/>
        </w:rPr>
        <w:t xml:space="preserve"> Lietuvos administracinės ginčų komisijos Klai</w:t>
      </w:r>
      <w:r w:rsidR="00440077">
        <w:rPr>
          <w:lang w:val="lt-LT"/>
        </w:rPr>
        <w:t>pėdos apygardos skyriui (H.</w:t>
      </w:r>
      <w:r w:rsidRPr="00A818F2">
        <w:rPr>
          <w:lang w:val="lt-LT"/>
        </w:rPr>
        <w:t xml:space="preserve"> Manto g. 37, 92236 Klaipėda).</w:t>
      </w:r>
    </w:p>
    <w:p w14:paraId="59AF6FAE" w14:textId="77777777" w:rsidR="00A818F2" w:rsidRDefault="00A818F2" w:rsidP="00FF29CD">
      <w:pPr>
        <w:ind w:firstLine="851"/>
        <w:rPr>
          <w:lang w:val="lt-LT"/>
        </w:rPr>
      </w:pPr>
    </w:p>
    <w:p w14:paraId="3A5C448C" w14:textId="77777777" w:rsidR="00FF29CD" w:rsidRPr="00A818F2" w:rsidRDefault="00FF29CD" w:rsidP="00FF29CD">
      <w:pPr>
        <w:ind w:firstLine="851"/>
        <w:rPr>
          <w:lang w:val="lt-LT"/>
        </w:rPr>
      </w:pPr>
    </w:p>
    <w:p w14:paraId="1452B2F8" w14:textId="77777777" w:rsidR="0021379F" w:rsidRDefault="0021379F" w:rsidP="00A818F2">
      <w:pPr>
        <w:rPr>
          <w:lang w:val="lt-LT"/>
        </w:rPr>
      </w:pPr>
    </w:p>
    <w:p w14:paraId="00BE7CA4" w14:textId="2250E44A" w:rsidR="00A818F2" w:rsidRPr="00A818F2" w:rsidRDefault="00A818F2" w:rsidP="00A818F2">
      <w:pPr>
        <w:rPr>
          <w:lang w:val="lt-LT"/>
        </w:rPr>
      </w:pPr>
      <w:r w:rsidRPr="00A818F2">
        <w:rPr>
          <w:lang w:val="lt-LT"/>
        </w:rPr>
        <w:t xml:space="preserve">Savivaldybės meras </w:t>
      </w:r>
      <w:r w:rsidRPr="00A818F2">
        <w:rPr>
          <w:lang w:val="lt-LT"/>
        </w:rPr>
        <w:tab/>
      </w:r>
      <w:r w:rsidRPr="00A818F2">
        <w:rPr>
          <w:lang w:val="lt-LT"/>
        </w:rPr>
        <w:tab/>
      </w:r>
      <w:r w:rsidRPr="00A818F2">
        <w:rPr>
          <w:lang w:val="lt-LT"/>
        </w:rPr>
        <w:tab/>
      </w:r>
      <w:r w:rsidR="00FF29CD">
        <w:rPr>
          <w:lang w:val="lt-LT"/>
        </w:rPr>
        <w:tab/>
      </w:r>
      <w:r w:rsidR="00FF29CD">
        <w:rPr>
          <w:lang w:val="lt-LT"/>
        </w:rPr>
        <w:tab/>
      </w:r>
      <w:r w:rsidR="00FF29CD">
        <w:rPr>
          <w:lang w:val="lt-LT"/>
        </w:rPr>
        <w:tab/>
      </w:r>
      <w:r w:rsidR="00FF29CD">
        <w:rPr>
          <w:lang w:val="lt-LT"/>
        </w:rPr>
        <w:tab/>
      </w:r>
      <w:r w:rsidR="00FF29CD">
        <w:rPr>
          <w:lang w:val="lt-LT"/>
        </w:rPr>
        <w:tab/>
      </w:r>
      <w:r w:rsidR="00120529">
        <w:rPr>
          <w:lang w:val="lt-LT"/>
        </w:rPr>
        <w:t>Tadas Bartkus</w:t>
      </w:r>
    </w:p>
    <w:p w14:paraId="26C04186" w14:textId="77777777" w:rsidR="00D2582E" w:rsidRDefault="00D2582E" w:rsidP="0090393E">
      <w:pPr>
        <w:rPr>
          <w:sz w:val="20"/>
          <w:szCs w:val="20"/>
          <w:lang w:val="lt-LT"/>
        </w:rPr>
      </w:pPr>
    </w:p>
    <w:p w14:paraId="389E7006" w14:textId="77777777" w:rsidR="00DB2A93" w:rsidRDefault="00DB2A93" w:rsidP="00A91297">
      <w:pPr>
        <w:jc w:val="both"/>
        <w:rPr>
          <w:sz w:val="20"/>
          <w:szCs w:val="20"/>
          <w:lang w:val="lt-LT"/>
        </w:rPr>
      </w:pPr>
    </w:p>
    <w:sectPr w:rsidR="00DB2A93" w:rsidSect="009D1F43">
      <w:headerReference w:type="even" r:id="rId8"/>
      <w:headerReference w:type="default" r:id="rId9"/>
      <w:headerReference w:type="first" r:id="rId10"/>
      <w:type w:val="continuous"/>
      <w:pgSz w:w="11907" w:h="16840" w:code="9"/>
      <w:pgMar w:top="1134" w:right="454" w:bottom="1134" w:left="1701" w:header="284"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61BC" w14:textId="77777777" w:rsidR="009D1F43" w:rsidRDefault="009D1F43">
      <w:r>
        <w:separator/>
      </w:r>
    </w:p>
  </w:endnote>
  <w:endnote w:type="continuationSeparator" w:id="0">
    <w:p w14:paraId="0E6677E3" w14:textId="77777777" w:rsidR="009D1F43" w:rsidRDefault="009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60B9" w14:textId="77777777" w:rsidR="009D1F43" w:rsidRDefault="009D1F43">
      <w:r>
        <w:separator/>
      </w:r>
    </w:p>
  </w:footnote>
  <w:footnote w:type="continuationSeparator" w:id="0">
    <w:p w14:paraId="4DB2DA60" w14:textId="77777777" w:rsidR="009D1F43" w:rsidRDefault="009D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04D9" w14:textId="77777777" w:rsidR="00833E98" w:rsidRDefault="00833E98" w:rsidP="000058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B69BB11" w14:textId="77777777" w:rsidR="00833E98" w:rsidRDefault="00833E9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04591"/>
      <w:docPartObj>
        <w:docPartGallery w:val="Page Numbers (Top of Page)"/>
        <w:docPartUnique/>
      </w:docPartObj>
    </w:sdtPr>
    <w:sdtContent>
      <w:p w14:paraId="1623A65D" w14:textId="7042A061" w:rsidR="00E7587E" w:rsidRDefault="00E7587E">
        <w:pPr>
          <w:pStyle w:val="Antrats"/>
          <w:jc w:val="center"/>
        </w:pPr>
        <w:r>
          <w:fldChar w:fldCharType="begin"/>
        </w:r>
        <w:r>
          <w:instrText>PAGE   \* MERGEFORMAT</w:instrText>
        </w:r>
        <w:r>
          <w:fldChar w:fldCharType="separate"/>
        </w:r>
        <w:r w:rsidR="00EB554B" w:rsidRPr="00EB554B">
          <w:rPr>
            <w:noProof/>
            <w:lang w:val="lt-LT"/>
          </w:rPr>
          <w:t>2</w:t>
        </w:r>
        <w:r>
          <w:fldChar w:fldCharType="end"/>
        </w:r>
      </w:p>
    </w:sdtContent>
  </w:sdt>
  <w:p w14:paraId="70B20916" w14:textId="77777777" w:rsidR="00833E98" w:rsidRPr="002D19AD" w:rsidRDefault="00833E98" w:rsidP="008B5A5B">
    <w:pPr>
      <w:pStyle w:val="Antrats"/>
      <w:tabs>
        <w:tab w:val="left" w:pos="5423"/>
      </w:tabs>
      <w:rPr>
        <w:sz w:val="16"/>
        <w:szCs w:val="16"/>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7314" w14:textId="77777777" w:rsidR="00833E98" w:rsidRDefault="00833E98">
    <w:pPr>
      <w:pStyle w:val="Antrats"/>
      <w:jc w:val="center"/>
      <w:rPr>
        <w:sz w:val="12"/>
      </w:rPr>
    </w:pPr>
  </w:p>
  <w:p w14:paraId="639BC6C4" w14:textId="77777777" w:rsidR="00833E98" w:rsidRDefault="00833E98">
    <w:pPr>
      <w:pStyle w:val="Antrats"/>
      <w:jc w:val="center"/>
      <w:rPr>
        <w:sz w:val="12"/>
      </w:rPr>
    </w:pPr>
  </w:p>
  <w:p w14:paraId="6A253AD2" w14:textId="77777777" w:rsidR="00833E98" w:rsidRDefault="00833E98" w:rsidP="00FF29CD">
    <w:pPr>
      <w:pStyle w:val="Antrats"/>
      <w:jc w:val="right"/>
      <w:rPr>
        <w:sz w:val="12"/>
      </w:rPr>
    </w:pPr>
    <w:r>
      <w:rPr>
        <w:rFonts w:ascii="Times New Roman" w:hAnsi="Times New Roman"/>
        <w:szCs w:val="24"/>
      </w:rPr>
      <w:t xml:space="preserve">                                                                                                                                               </w:t>
    </w:r>
    <w:r w:rsidR="00BF117B">
      <w:rPr>
        <w:rFonts w:ascii="Times New Roman" w:hAnsi="Times New Roman"/>
        <w:szCs w:val="24"/>
      </w:rPr>
      <w:t xml:space="preserve">                                                    </w:t>
    </w:r>
  </w:p>
  <w:p w14:paraId="314E8087" w14:textId="77777777" w:rsidR="00833E98" w:rsidRDefault="00833E98">
    <w:pPr>
      <w:pStyle w:val="Antrat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40A"/>
    <w:multiLevelType w:val="multilevel"/>
    <w:tmpl w:val="C5C4A318"/>
    <w:lvl w:ilvl="0">
      <w:start w:val="1"/>
      <w:numFmt w:val="decimal"/>
      <w:lvlText w:val="%1."/>
      <w:lvlJc w:val="left"/>
      <w:pPr>
        <w:tabs>
          <w:tab w:val="num" w:pos="1935"/>
        </w:tabs>
        <w:ind w:left="1935" w:hanging="1935"/>
      </w:pPr>
      <w:rPr>
        <w:rFonts w:hint="default"/>
      </w:rPr>
    </w:lvl>
    <w:lvl w:ilvl="1">
      <w:start w:val="4"/>
      <w:numFmt w:val="decimal"/>
      <w:lvlText w:val="%1.%2."/>
      <w:lvlJc w:val="left"/>
      <w:pPr>
        <w:tabs>
          <w:tab w:val="num" w:pos="2496"/>
        </w:tabs>
        <w:ind w:left="2496" w:hanging="1935"/>
      </w:pPr>
      <w:rPr>
        <w:rFonts w:hint="default"/>
      </w:rPr>
    </w:lvl>
    <w:lvl w:ilvl="2">
      <w:start w:val="2"/>
      <w:numFmt w:val="decimal"/>
      <w:lvlText w:val="%1.%2.%3."/>
      <w:lvlJc w:val="left"/>
      <w:pPr>
        <w:tabs>
          <w:tab w:val="num" w:pos="3057"/>
        </w:tabs>
        <w:ind w:left="3057" w:hanging="1935"/>
      </w:pPr>
      <w:rPr>
        <w:rFonts w:hint="default"/>
      </w:rPr>
    </w:lvl>
    <w:lvl w:ilvl="3">
      <w:start w:val="1"/>
      <w:numFmt w:val="decimal"/>
      <w:lvlText w:val="%1.%2.%3.%4."/>
      <w:lvlJc w:val="left"/>
      <w:pPr>
        <w:tabs>
          <w:tab w:val="num" w:pos="3618"/>
        </w:tabs>
        <w:ind w:left="3618" w:hanging="1935"/>
      </w:pPr>
      <w:rPr>
        <w:rFonts w:hint="default"/>
      </w:rPr>
    </w:lvl>
    <w:lvl w:ilvl="4">
      <w:start w:val="1"/>
      <w:numFmt w:val="decimal"/>
      <w:lvlText w:val="%1.%2.%3.%4.%5."/>
      <w:lvlJc w:val="left"/>
      <w:pPr>
        <w:tabs>
          <w:tab w:val="num" w:pos="4179"/>
        </w:tabs>
        <w:ind w:left="4179" w:hanging="1935"/>
      </w:pPr>
      <w:rPr>
        <w:rFonts w:hint="default"/>
      </w:rPr>
    </w:lvl>
    <w:lvl w:ilvl="5">
      <w:start w:val="1"/>
      <w:numFmt w:val="decimal"/>
      <w:lvlText w:val="%1.%2.%3.%4.%5.%6."/>
      <w:lvlJc w:val="left"/>
      <w:pPr>
        <w:tabs>
          <w:tab w:val="num" w:pos="4740"/>
        </w:tabs>
        <w:ind w:left="4740" w:hanging="1935"/>
      </w:pPr>
      <w:rPr>
        <w:rFonts w:hint="default"/>
      </w:rPr>
    </w:lvl>
    <w:lvl w:ilvl="6">
      <w:start w:val="1"/>
      <w:numFmt w:val="decimal"/>
      <w:lvlText w:val="%1.%2.%3.%4.%5.%6.%7."/>
      <w:lvlJc w:val="left"/>
      <w:pPr>
        <w:tabs>
          <w:tab w:val="num" w:pos="5301"/>
        </w:tabs>
        <w:ind w:left="5301" w:hanging="1935"/>
      </w:pPr>
      <w:rPr>
        <w:rFonts w:hint="default"/>
      </w:rPr>
    </w:lvl>
    <w:lvl w:ilvl="7">
      <w:start w:val="1"/>
      <w:numFmt w:val="decimal"/>
      <w:lvlText w:val="%1.%2.%3.%4.%5.%6.%7.%8."/>
      <w:lvlJc w:val="left"/>
      <w:pPr>
        <w:tabs>
          <w:tab w:val="num" w:pos="5862"/>
        </w:tabs>
        <w:ind w:left="5862" w:hanging="1935"/>
      </w:pPr>
      <w:rPr>
        <w:rFonts w:hint="default"/>
      </w:rPr>
    </w:lvl>
    <w:lvl w:ilvl="8">
      <w:start w:val="1"/>
      <w:numFmt w:val="decimal"/>
      <w:lvlText w:val="%1.%2.%3.%4.%5.%6.%7.%8.%9."/>
      <w:lvlJc w:val="left"/>
      <w:pPr>
        <w:tabs>
          <w:tab w:val="num" w:pos="6423"/>
        </w:tabs>
        <w:ind w:left="6423" w:hanging="1935"/>
      </w:pPr>
      <w:rPr>
        <w:rFonts w:hint="default"/>
      </w:rPr>
    </w:lvl>
  </w:abstractNum>
  <w:abstractNum w:abstractNumId="1" w15:restartNumberingAfterBreak="0">
    <w:nsid w:val="0FB66B02"/>
    <w:multiLevelType w:val="multilevel"/>
    <w:tmpl w:val="08F04A6C"/>
    <w:lvl w:ilvl="0">
      <w:start w:val="2009"/>
      <w:numFmt w:val="decimal"/>
      <w:lvlText w:val="%1"/>
      <w:lvlJc w:val="left"/>
      <w:pPr>
        <w:tabs>
          <w:tab w:val="num" w:pos="3735"/>
        </w:tabs>
        <w:ind w:left="3735" w:hanging="3735"/>
      </w:pPr>
      <w:rPr>
        <w:rFonts w:hint="default"/>
      </w:rPr>
    </w:lvl>
    <w:lvl w:ilvl="1">
      <w:start w:val="2"/>
      <w:numFmt w:val="decimalZero"/>
      <w:lvlText w:val="%1-%2"/>
      <w:lvlJc w:val="left"/>
      <w:pPr>
        <w:tabs>
          <w:tab w:val="num" w:pos="3735"/>
        </w:tabs>
        <w:ind w:left="3735" w:hanging="3735"/>
      </w:pPr>
      <w:rPr>
        <w:rFonts w:hint="default"/>
      </w:rPr>
    </w:lvl>
    <w:lvl w:ilvl="2">
      <w:start w:val="12"/>
      <w:numFmt w:val="decimal"/>
      <w:lvlText w:val="%1-%2-%3"/>
      <w:lvlJc w:val="left"/>
      <w:pPr>
        <w:tabs>
          <w:tab w:val="num" w:pos="4670"/>
        </w:tabs>
        <w:ind w:left="4670" w:hanging="3735"/>
      </w:pPr>
      <w:rPr>
        <w:rFonts w:hint="default"/>
      </w:rPr>
    </w:lvl>
    <w:lvl w:ilvl="3">
      <w:start w:val="1"/>
      <w:numFmt w:val="decimal"/>
      <w:lvlText w:val="%1-%2-%3.%4"/>
      <w:lvlJc w:val="left"/>
      <w:pPr>
        <w:tabs>
          <w:tab w:val="num" w:pos="3735"/>
        </w:tabs>
        <w:ind w:left="3735" w:hanging="3735"/>
      </w:pPr>
      <w:rPr>
        <w:rFonts w:hint="default"/>
      </w:rPr>
    </w:lvl>
    <w:lvl w:ilvl="4">
      <w:start w:val="1"/>
      <w:numFmt w:val="decimal"/>
      <w:lvlText w:val="%1-%2-%3.%4.%5"/>
      <w:lvlJc w:val="left"/>
      <w:pPr>
        <w:tabs>
          <w:tab w:val="num" w:pos="3735"/>
        </w:tabs>
        <w:ind w:left="3735" w:hanging="3735"/>
      </w:pPr>
      <w:rPr>
        <w:rFonts w:hint="default"/>
      </w:rPr>
    </w:lvl>
    <w:lvl w:ilvl="5">
      <w:start w:val="1"/>
      <w:numFmt w:val="decimal"/>
      <w:lvlText w:val="%1-%2-%3.%4.%5.%6"/>
      <w:lvlJc w:val="left"/>
      <w:pPr>
        <w:tabs>
          <w:tab w:val="num" w:pos="3735"/>
        </w:tabs>
        <w:ind w:left="3735" w:hanging="3735"/>
      </w:pPr>
      <w:rPr>
        <w:rFonts w:hint="default"/>
      </w:rPr>
    </w:lvl>
    <w:lvl w:ilvl="6">
      <w:start w:val="1"/>
      <w:numFmt w:val="decimal"/>
      <w:lvlText w:val="%1-%2-%3.%4.%5.%6.%7"/>
      <w:lvlJc w:val="left"/>
      <w:pPr>
        <w:tabs>
          <w:tab w:val="num" w:pos="3735"/>
        </w:tabs>
        <w:ind w:left="3735" w:hanging="3735"/>
      </w:pPr>
      <w:rPr>
        <w:rFonts w:hint="default"/>
      </w:rPr>
    </w:lvl>
    <w:lvl w:ilvl="7">
      <w:start w:val="1"/>
      <w:numFmt w:val="decimal"/>
      <w:lvlText w:val="%1-%2-%3.%4.%5.%6.%7.%8"/>
      <w:lvlJc w:val="left"/>
      <w:pPr>
        <w:tabs>
          <w:tab w:val="num" w:pos="3735"/>
        </w:tabs>
        <w:ind w:left="3735" w:hanging="3735"/>
      </w:pPr>
      <w:rPr>
        <w:rFonts w:hint="default"/>
      </w:rPr>
    </w:lvl>
    <w:lvl w:ilvl="8">
      <w:start w:val="1"/>
      <w:numFmt w:val="decimal"/>
      <w:lvlText w:val="%1-%2-%3.%4.%5.%6.%7.%8.%9"/>
      <w:lvlJc w:val="left"/>
      <w:pPr>
        <w:tabs>
          <w:tab w:val="num" w:pos="3735"/>
        </w:tabs>
        <w:ind w:left="3735" w:hanging="3735"/>
      </w:pPr>
      <w:rPr>
        <w:rFonts w:hint="default"/>
      </w:rPr>
    </w:lvl>
  </w:abstractNum>
  <w:abstractNum w:abstractNumId="2" w15:restartNumberingAfterBreak="0">
    <w:nsid w:val="35F07E2B"/>
    <w:multiLevelType w:val="hybridMultilevel"/>
    <w:tmpl w:val="564884B8"/>
    <w:lvl w:ilvl="0" w:tplc="5AA84938">
      <w:start w:val="1"/>
      <w:numFmt w:val="bullet"/>
      <w:lvlText w:val="-"/>
      <w:lvlJc w:val="left"/>
      <w:pPr>
        <w:tabs>
          <w:tab w:val="num" w:pos="1437"/>
        </w:tabs>
        <w:ind w:left="1437" w:hanging="360"/>
      </w:pPr>
      <w:rPr>
        <w:rFonts w:ascii="Times New Roman" w:eastAsia="Times New Roman" w:hAnsi="Times New Roman" w:cs="Times New Roman" w:hint="default"/>
      </w:rPr>
    </w:lvl>
    <w:lvl w:ilvl="1" w:tplc="04270003" w:tentative="1">
      <w:start w:val="1"/>
      <w:numFmt w:val="bullet"/>
      <w:lvlText w:val="o"/>
      <w:lvlJc w:val="left"/>
      <w:pPr>
        <w:tabs>
          <w:tab w:val="num" w:pos="2157"/>
        </w:tabs>
        <w:ind w:left="2157" w:hanging="360"/>
      </w:pPr>
      <w:rPr>
        <w:rFonts w:ascii="Courier New" w:hAnsi="Courier New" w:cs="Courier New" w:hint="default"/>
      </w:rPr>
    </w:lvl>
    <w:lvl w:ilvl="2" w:tplc="04270005" w:tentative="1">
      <w:start w:val="1"/>
      <w:numFmt w:val="bullet"/>
      <w:lvlText w:val=""/>
      <w:lvlJc w:val="left"/>
      <w:pPr>
        <w:tabs>
          <w:tab w:val="num" w:pos="2877"/>
        </w:tabs>
        <w:ind w:left="2877" w:hanging="360"/>
      </w:pPr>
      <w:rPr>
        <w:rFonts w:ascii="Wingdings" w:hAnsi="Wingdings" w:hint="default"/>
      </w:rPr>
    </w:lvl>
    <w:lvl w:ilvl="3" w:tplc="04270001" w:tentative="1">
      <w:start w:val="1"/>
      <w:numFmt w:val="bullet"/>
      <w:lvlText w:val=""/>
      <w:lvlJc w:val="left"/>
      <w:pPr>
        <w:tabs>
          <w:tab w:val="num" w:pos="3597"/>
        </w:tabs>
        <w:ind w:left="3597" w:hanging="360"/>
      </w:pPr>
      <w:rPr>
        <w:rFonts w:ascii="Symbol" w:hAnsi="Symbol" w:hint="default"/>
      </w:rPr>
    </w:lvl>
    <w:lvl w:ilvl="4" w:tplc="04270003" w:tentative="1">
      <w:start w:val="1"/>
      <w:numFmt w:val="bullet"/>
      <w:lvlText w:val="o"/>
      <w:lvlJc w:val="left"/>
      <w:pPr>
        <w:tabs>
          <w:tab w:val="num" w:pos="4317"/>
        </w:tabs>
        <w:ind w:left="4317" w:hanging="360"/>
      </w:pPr>
      <w:rPr>
        <w:rFonts w:ascii="Courier New" w:hAnsi="Courier New" w:cs="Courier New" w:hint="default"/>
      </w:rPr>
    </w:lvl>
    <w:lvl w:ilvl="5" w:tplc="04270005" w:tentative="1">
      <w:start w:val="1"/>
      <w:numFmt w:val="bullet"/>
      <w:lvlText w:val=""/>
      <w:lvlJc w:val="left"/>
      <w:pPr>
        <w:tabs>
          <w:tab w:val="num" w:pos="5037"/>
        </w:tabs>
        <w:ind w:left="5037" w:hanging="360"/>
      </w:pPr>
      <w:rPr>
        <w:rFonts w:ascii="Wingdings" w:hAnsi="Wingdings" w:hint="default"/>
      </w:rPr>
    </w:lvl>
    <w:lvl w:ilvl="6" w:tplc="04270001" w:tentative="1">
      <w:start w:val="1"/>
      <w:numFmt w:val="bullet"/>
      <w:lvlText w:val=""/>
      <w:lvlJc w:val="left"/>
      <w:pPr>
        <w:tabs>
          <w:tab w:val="num" w:pos="5757"/>
        </w:tabs>
        <w:ind w:left="5757" w:hanging="360"/>
      </w:pPr>
      <w:rPr>
        <w:rFonts w:ascii="Symbol" w:hAnsi="Symbol" w:hint="default"/>
      </w:rPr>
    </w:lvl>
    <w:lvl w:ilvl="7" w:tplc="04270003" w:tentative="1">
      <w:start w:val="1"/>
      <w:numFmt w:val="bullet"/>
      <w:lvlText w:val="o"/>
      <w:lvlJc w:val="left"/>
      <w:pPr>
        <w:tabs>
          <w:tab w:val="num" w:pos="6477"/>
        </w:tabs>
        <w:ind w:left="6477" w:hanging="360"/>
      </w:pPr>
      <w:rPr>
        <w:rFonts w:ascii="Courier New" w:hAnsi="Courier New" w:cs="Courier New" w:hint="default"/>
      </w:rPr>
    </w:lvl>
    <w:lvl w:ilvl="8" w:tplc="04270005" w:tentative="1">
      <w:start w:val="1"/>
      <w:numFmt w:val="bullet"/>
      <w:lvlText w:val=""/>
      <w:lvlJc w:val="left"/>
      <w:pPr>
        <w:tabs>
          <w:tab w:val="num" w:pos="7197"/>
        </w:tabs>
        <w:ind w:left="7197" w:hanging="360"/>
      </w:pPr>
      <w:rPr>
        <w:rFonts w:ascii="Wingdings" w:hAnsi="Wingdings" w:hint="default"/>
      </w:rPr>
    </w:lvl>
  </w:abstractNum>
  <w:abstractNum w:abstractNumId="3" w15:restartNumberingAfterBreak="0">
    <w:nsid w:val="48A11854"/>
    <w:multiLevelType w:val="hybridMultilevel"/>
    <w:tmpl w:val="E8664FF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A5E0B91"/>
    <w:multiLevelType w:val="hybridMultilevel"/>
    <w:tmpl w:val="B066C71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4272A5"/>
    <w:multiLevelType w:val="multilevel"/>
    <w:tmpl w:val="C5C4A318"/>
    <w:lvl w:ilvl="0">
      <w:start w:val="1"/>
      <w:numFmt w:val="decimal"/>
      <w:lvlText w:val="%1."/>
      <w:lvlJc w:val="left"/>
      <w:pPr>
        <w:tabs>
          <w:tab w:val="num" w:pos="1935"/>
        </w:tabs>
        <w:ind w:left="1935" w:hanging="1935"/>
      </w:pPr>
      <w:rPr>
        <w:rFonts w:hint="default"/>
      </w:rPr>
    </w:lvl>
    <w:lvl w:ilvl="1">
      <w:start w:val="4"/>
      <w:numFmt w:val="decimal"/>
      <w:lvlText w:val="%1.%2."/>
      <w:lvlJc w:val="left"/>
      <w:pPr>
        <w:tabs>
          <w:tab w:val="num" w:pos="2496"/>
        </w:tabs>
        <w:ind w:left="2496" w:hanging="1935"/>
      </w:pPr>
      <w:rPr>
        <w:rFonts w:hint="default"/>
      </w:rPr>
    </w:lvl>
    <w:lvl w:ilvl="2">
      <w:start w:val="2"/>
      <w:numFmt w:val="decimal"/>
      <w:lvlText w:val="%1.%2.%3."/>
      <w:lvlJc w:val="left"/>
      <w:pPr>
        <w:tabs>
          <w:tab w:val="num" w:pos="3057"/>
        </w:tabs>
        <w:ind w:left="3057" w:hanging="1935"/>
      </w:pPr>
      <w:rPr>
        <w:rFonts w:hint="default"/>
      </w:rPr>
    </w:lvl>
    <w:lvl w:ilvl="3">
      <w:start w:val="1"/>
      <w:numFmt w:val="decimal"/>
      <w:lvlText w:val="%1.%2.%3.%4."/>
      <w:lvlJc w:val="left"/>
      <w:pPr>
        <w:tabs>
          <w:tab w:val="num" w:pos="3618"/>
        </w:tabs>
        <w:ind w:left="3618" w:hanging="1935"/>
      </w:pPr>
      <w:rPr>
        <w:rFonts w:hint="default"/>
      </w:rPr>
    </w:lvl>
    <w:lvl w:ilvl="4">
      <w:start w:val="1"/>
      <w:numFmt w:val="decimal"/>
      <w:lvlText w:val="%1.%2.%3.%4.%5."/>
      <w:lvlJc w:val="left"/>
      <w:pPr>
        <w:tabs>
          <w:tab w:val="num" w:pos="4179"/>
        </w:tabs>
        <w:ind w:left="4179" w:hanging="1935"/>
      </w:pPr>
      <w:rPr>
        <w:rFonts w:hint="default"/>
      </w:rPr>
    </w:lvl>
    <w:lvl w:ilvl="5">
      <w:start w:val="1"/>
      <w:numFmt w:val="decimal"/>
      <w:lvlText w:val="%1.%2.%3.%4.%5.%6."/>
      <w:lvlJc w:val="left"/>
      <w:pPr>
        <w:tabs>
          <w:tab w:val="num" w:pos="4740"/>
        </w:tabs>
        <w:ind w:left="4740" w:hanging="1935"/>
      </w:pPr>
      <w:rPr>
        <w:rFonts w:hint="default"/>
      </w:rPr>
    </w:lvl>
    <w:lvl w:ilvl="6">
      <w:start w:val="1"/>
      <w:numFmt w:val="decimal"/>
      <w:lvlText w:val="%1.%2.%3.%4.%5.%6.%7."/>
      <w:lvlJc w:val="left"/>
      <w:pPr>
        <w:tabs>
          <w:tab w:val="num" w:pos="5301"/>
        </w:tabs>
        <w:ind w:left="5301" w:hanging="1935"/>
      </w:pPr>
      <w:rPr>
        <w:rFonts w:hint="default"/>
      </w:rPr>
    </w:lvl>
    <w:lvl w:ilvl="7">
      <w:start w:val="1"/>
      <w:numFmt w:val="decimal"/>
      <w:lvlText w:val="%1.%2.%3.%4.%5.%6.%7.%8."/>
      <w:lvlJc w:val="left"/>
      <w:pPr>
        <w:tabs>
          <w:tab w:val="num" w:pos="5862"/>
        </w:tabs>
        <w:ind w:left="5862" w:hanging="1935"/>
      </w:pPr>
      <w:rPr>
        <w:rFonts w:hint="default"/>
      </w:rPr>
    </w:lvl>
    <w:lvl w:ilvl="8">
      <w:start w:val="1"/>
      <w:numFmt w:val="decimal"/>
      <w:lvlText w:val="%1.%2.%3.%4.%5.%6.%7.%8.%9."/>
      <w:lvlJc w:val="left"/>
      <w:pPr>
        <w:tabs>
          <w:tab w:val="num" w:pos="6423"/>
        </w:tabs>
        <w:ind w:left="6423" w:hanging="1935"/>
      </w:pPr>
      <w:rPr>
        <w:rFonts w:hint="default"/>
      </w:rPr>
    </w:lvl>
  </w:abstractNum>
  <w:num w:numId="1" w16cid:durableId="1596328962">
    <w:abstractNumId w:val="0"/>
  </w:num>
  <w:num w:numId="2" w16cid:durableId="157963454">
    <w:abstractNumId w:val="5"/>
  </w:num>
  <w:num w:numId="3" w16cid:durableId="1223445776">
    <w:abstractNumId w:val="3"/>
  </w:num>
  <w:num w:numId="4" w16cid:durableId="291398609">
    <w:abstractNumId w:val="2"/>
  </w:num>
  <w:num w:numId="5" w16cid:durableId="1458061982">
    <w:abstractNumId w:val="4"/>
  </w:num>
  <w:num w:numId="6" w16cid:durableId="1674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5F"/>
    <w:rsid w:val="00000CD2"/>
    <w:rsid w:val="00000F94"/>
    <w:rsid w:val="00001D6A"/>
    <w:rsid w:val="000041C2"/>
    <w:rsid w:val="000049FD"/>
    <w:rsid w:val="0000585F"/>
    <w:rsid w:val="000059CC"/>
    <w:rsid w:val="00006AC3"/>
    <w:rsid w:val="00012141"/>
    <w:rsid w:val="00015072"/>
    <w:rsid w:val="0001739D"/>
    <w:rsid w:val="00017D26"/>
    <w:rsid w:val="000229BC"/>
    <w:rsid w:val="00026346"/>
    <w:rsid w:val="00027548"/>
    <w:rsid w:val="00030E18"/>
    <w:rsid w:val="00031F6D"/>
    <w:rsid w:val="00031FD8"/>
    <w:rsid w:val="0003661C"/>
    <w:rsid w:val="0004085F"/>
    <w:rsid w:val="00040B19"/>
    <w:rsid w:val="00041ED1"/>
    <w:rsid w:val="0004247F"/>
    <w:rsid w:val="000429B4"/>
    <w:rsid w:val="00043135"/>
    <w:rsid w:val="000449F1"/>
    <w:rsid w:val="00051276"/>
    <w:rsid w:val="0005151F"/>
    <w:rsid w:val="00051775"/>
    <w:rsid w:val="00053DB3"/>
    <w:rsid w:val="000568A5"/>
    <w:rsid w:val="00056E89"/>
    <w:rsid w:val="000578DE"/>
    <w:rsid w:val="000605DC"/>
    <w:rsid w:val="00060CE4"/>
    <w:rsid w:val="00061C07"/>
    <w:rsid w:val="0006312A"/>
    <w:rsid w:val="000631DA"/>
    <w:rsid w:val="000638C6"/>
    <w:rsid w:val="00064049"/>
    <w:rsid w:val="00064C49"/>
    <w:rsid w:val="0006701C"/>
    <w:rsid w:val="00074812"/>
    <w:rsid w:val="00074E92"/>
    <w:rsid w:val="000752C7"/>
    <w:rsid w:val="000754FE"/>
    <w:rsid w:val="000767E4"/>
    <w:rsid w:val="00080392"/>
    <w:rsid w:val="000806D8"/>
    <w:rsid w:val="00081970"/>
    <w:rsid w:val="00081A9C"/>
    <w:rsid w:val="00082719"/>
    <w:rsid w:val="00082D04"/>
    <w:rsid w:val="00084697"/>
    <w:rsid w:val="000858C0"/>
    <w:rsid w:val="00085992"/>
    <w:rsid w:val="00085C3A"/>
    <w:rsid w:val="00087CC0"/>
    <w:rsid w:val="00090E93"/>
    <w:rsid w:val="000920C6"/>
    <w:rsid w:val="0009591E"/>
    <w:rsid w:val="00095A9B"/>
    <w:rsid w:val="000A03C2"/>
    <w:rsid w:val="000A0EBC"/>
    <w:rsid w:val="000A35CA"/>
    <w:rsid w:val="000A400B"/>
    <w:rsid w:val="000A553B"/>
    <w:rsid w:val="000A7614"/>
    <w:rsid w:val="000B0D1F"/>
    <w:rsid w:val="000B21E1"/>
    <w:rsid w:val="000B38CD"/>
    <w:rsid w:val="000B3D3D"/>
    <w:rsid w:val="000B4D8B"/>
    <w:rsid w:val="000B4F12"/>
    <w:rsid w:val="000B5D77"/>
    <w:rsid w:val="000B6E22"/>
    <w:rsid w:val="000B73C4"/>
    <w:rsid w:val="000B7C49"/>
    <w:rsid w:val="000C0F0B"/>
    <w:rsid w:val="000C1B2E"/>
    <w:rsid w:val="000C5659"/>
    <w:rsid w:val="000C6722"/>
    <w:rsid w:val="000C6A09"/>
    <w:rsid w:val="000C6DA4"/>
    <w:rsid w:val="000D11B6"/>
    <w:rsid w:val="000D164D"/>
    <w:rsid w:val="000D1B7F"/>
    <w:rsid w:val="000D4855"/>
    <w:rsid w:val="000D5A9D"/>
    <w:rsid w:val="000D6C56"/>
    <w:rsid w:val="000D6CC9"/>
    <w:rsid w:val="000D7659"/>
    <w:rsid w:val="000D7BB8"/>
    <w:rsid w:val="000E1521"/>
    <w:rsid w:val="000E17C5"/>
    <w:rsid w:val="000E4840"/>
    <w:rsid w:val="000E57C6"/>
    <w:rsid w:val="000E7E18"/>
    <w:rsid w:val="000F0E0A"/>
    <w:rsid w:val="000F1170"/>
    <w:rsid w:val="000F2305"/>
    <w:rsid w:val="000F308F"/>
    <w:rsid w:val="000F38F1"/>
    <w:rsid w:val="000F4094"/>
    <w:rsid w:val="000F4D96"/>
    <w:rsid w:val="000F520D"/>
    <w:rsid w:val="000F5966"/>
    <w:rsid w:val="000F5C0C"/>
    <w:rsid w:val="000F796C"/>
    <w:rsid w:val="000F7A96"/>
    <w:rsid w:val="001039E0"/>
    <w:rsid w:val="001050FB"/>
    <w:rsid w:val="00106604"/>
    <w:rsid w:val="00110989"/>
    <w:rsid w:val="00110A23"/>
    <w:rsid w:val="00112CC9"/>
    <w:rsid w:val="001138E3"/>
    <w:rsid w:val="001145CA"/>
    <w:rsid w:val="00114EB5"/>
    <w:rsid w:val="001156D6"/>
    <w:rsid w:val="001160FE"/>
    <w:rsid w:val="0011625C"/>
    <w:rsid w:val="00117546"/>
    <w:rsid w:val="0011796F"/>
    <w:rsid w:val="00117A0C"/>
    <w:rsid w:val="00120529"/>
    <w:rsid w:val="00123A90"/>
    <w:rsid w:val="00124DD9"/>
    <w:rsid w:val="001255F1"/>
    <w:rsid w:val="0012579E"/>
    <w:rsid w:val="00125C3C"/>
    <w:rsid w:val="00126CB5"/>
    <w:rsid w:val="00131426"/>
    <w:rsid w:val="00131543"/>
    <w:rsid w:val="00134057"/>
    <w:rsid w:val="00134371"/>
    <w:rsid w:val="00134F44"/>
    <w:rsid w:val="00135068"/>
    <w:rsid w:val="001376F6"/>
    <w:rsid w:val="001379A9"/>
    <w:rsid w:val="001427B9"/>
    <w:rsid w:val="00143048"/>
    <w:rsid w:val="00144448"/>
    <w:rsid w:val="001450D8"/>
    <w:rsid w:val="0014658A"/>
    <w:rsid w:val="001474EE"/>
    <w:rsid w:val="00147F2D"/>
    <w:rsid w:val="00152BC6"/>
    <w:rsid w:val="00154148"/>
    <w:rsid w:val="00154F3E"/>
    <w:rsid w:val="00155AD4"/>
    <w:rsid w:val="001617BC"/>
    <w:rsid w:val="00161CA5"/>
    <w:rsid w:val="00162604"/>
    <w:rsid w:val="001639F4"/>
    <w:rsid w:val="00163F6A"/>
    <w:rsid w:val="0017045F"/>
    <w:rsid w:val="00172262"/>
    <w:rsid w:val="00172E28"/>
    <w:rsid w:val="0017467F"/>
    <w:rsid w:val="001750FA"/>
    <w:rsid w:val="0017517B"/>
    <w:rsid w:val="00175E82"/>
    <w:rsid w:val="00180C31"/>
    <w:rsid w:val="00181B6E"/>
    <w:rsid w:val="00191E44"/>
    <w:rsid w:val="00193210"/>
    <w:rsid w:val="0019394D"/>
    <w:rsid w:val="00195940"/>
    <w:rsid w:val="00196EBF"/>
    <w:rsid w:val="00197E58"/>
    <w:rsid w:val="00197F3B"/>
    <w:rsid w:val="001A05E6"/>
    <w:rsid w:val="001A08EF"/>
    <w:rsid w:val="001A2A73"/>
    <w:rsid w:val="001A2E07"/>
    <w:rsid w:val="001A388A"/>
    <w:rsid w:val="001A4EDE"/>
    <w:rsid w:val="001B0C0E"/>
    <w:rsid w:val="001B23AB"/>
    <w:rsid w:val="001B4448"/>
    <w:rsid w:val="001B4FA9"/>
    <w:rsid w:val="001B52EC"/>
    <w:rsid w:val="001B6BAD"/>
    <w:rsid w:val="001B7460"/>
    <w:rsid w:val="001B798C"/>
    <w:rsid w:val="001C2A72"/>
    <w:rsid w:val="001C3BBE"/>
    <w:rsid w:val="001C4434"/>
    <w:rsid w:val="001C65A8"/>
    <w:rsid w:val="001D1C6A"/>
    <w:rsid w:val="001D279A"/>
    <w:rsid w:val="001D3152"/>
    <w:rsid w:val="001D37C0"/>
    <w:rsid w:val="001D39A5"/>
    <w:rsid w:val="001D4125"/>
    <w:rsid w:val="001D4ECB"/>
    <w:rsid w:val="001D4F5C"/>
    <w:rsid w:val="001D50E3"/>
    <w:rsid w:val="001E0BB1"/>
    <w:rsid w:val="001E15B7"/>
    <w:rsid w:val="001E5094"/>
    <w:rsid w:val="001E52C4"/>
    <w:rsid w:val="001E6068"/>
    <w:rsid w:val="001E62C0"/>
    <w:rsid w:val="001E787C"/>
    <w:rsid w:val="001F0601"/>
    <w:rsid w:val="001F18DF"/>
    <w:rsid w:val="001F2305"/>
    <w:rsid w:val="001F31C8"/>
    <w:rsid w:val="001F49ED"/>
    <w:rsid w:val="001F6C3B"/>
    <w:rsid w:val="001F6F83"/>
    <w:rsid w:val="001F7180"/>
    <w:rsid w:val="001F788D"/>
    <w:rsid w:val="00206DC0"/>
    <w:rsid w:val="00206F8C"/>
    <w:rsid w:val="0020745F"/>
    <w:rsid w:val="00210113"/>
    <w:rsid w:val="00210170"/>
    <w:rsid w:val="0021147B"/>
    <w:rsid w:val="00213309"/>
    <w:rsid w:val="0021379F"/>
    <w:rsid w:val="0021637F"/>
    <w:rsid w:val="002165C0"/>
    <w:rsid w:val="002166FA"/>
    <w:rsid w:val="00216855"/>
    <w:rsid w:val="00217DAB"/>
    <w:rsid w:val="00217DDE"/>
    <w:rsid w:val="002203A5"/>
    <w:rsid w:val="002204A3"/>
    <w:rsid w:val="0022083F"/>
    <w:rsid w:val="002213B2"/>
    <w:rsid w:val="00221A0A"/>
    <w:rsid w:val="0022404E"/>
    <w:rsid w:val="00224D88"/>
    <w:rsid w:val="00224F84"/>
    <w:rsid w:val="002262CC"/>
    <w:rsid w:val="00226D74"/>
    <w:rsid w:val="00230222"/>
    <w:rsid w:val="00230F94"/>
    <w:rsid w:val="0023244B"/>
    <w:rsid w:val="00233942"/>
    <w:rsid w:val="00234B37"/>
    <w:rsid w:val="002355D8"/>
    <w:rsid w:val="002405BE"/>
    <w:rsid w:val="00242B52"/>
    <w:rsid w:val="0024555C"/>
    <w:rsid w:val="00247700"/>
    <w:rsid w:val="002513CF"/>
    <w:rsid w:val="002522EA"/>
    <w:rsid w:val="00253D4C"/>
    <w:rsid w:val="002540DB"/>
    <w:rsid w:val="002541A7"/>
    <w:rsid w:val="0025503C"/>
    <w:rsid w:val="00260662"/>
    <w:rsid w:val="0026084C"/>
    <w:rsid w:val="00262374"/>
    <w:rsid w:val="002677A0"/>
    <w:rsid w:val="002700DE"/>
    <w:rsid w:val="002702C7"/>
    <w:rsid w:val="00270ECC"/>
    <w:rsid w:val="00272C38"/>
    <w:rsid w:val="0027665B"/>
    <w:rsid w:val="00277140"/>
    <w:rsid w:val="00277783"/>
    <w:rsid w:val="00277E3A"/>
    <w:rsid w:val="002807C7"/>
    <w:rsid w:val="002826AB"/>
    <w:rsid w:val="00282E41"/>
    <w:rsid w:val="002838EB"/>
    <w:rsid w:val="00283F60"/>
    <w:rsid w:val="002856C4"/>
    <w:rsid w:val="002873A0"/>
    <w:rsid w:val="00287D3F"/>
    <w:rsid w:val="00290A23"/>
    <w:rsid w:val="00291F59"/>
    <w:rsid w:val="00292907"/>
    <w:rsid w:val="00292BD1"/>
    <w:rsid w:val="0029501D"/>
    <w:rsid w:val="00295BAE"/>
    <w:rsid w:val="002A0A5E"/>
    <w:rsid w:val="002B1B77"/>
    <w:rsid w:val="002B1C89"/>
    <w:rsid w:val="002B1E45"/>
    <w:rsid w:val="002B2C55"/>
    <w:rsid w:val="002B38CB"/>
    <w:rsid w:val="002B39B7"/>
    <w:rsid w:val="002B5A97"/>
    <w:rsid w:val="002B5FC5"/>
    <w:rsid w:val="002B6D6F"/>
    <w:rsid w:val="002B71EF"/>
    <w:rsid w:val="002C0EE6"/>
    <w:rsid w:val="002C1BAF"/>
    <w:rsid w:val="002C327A"/>
    <w:rsid w:val="002C3376"/>
    <w:rsid w:val="002C7A9B"/>
    <w:rsid w:val="002D19AD"/>
    <w:rsid w:val="002D206B"/>
    <w:rsid w:val="002D2232"/>
    <w:rsid w:val="002D599E"/>
    <w:rsid w:val="002E0371"/>
    <w:rsid w:val="002E143D"/>
    <w:rsid w:val="002E1667"/>
    <w:rsid w:val="002E20FF"/>
    <w:rsid w:val="002E4290"/>
    <w:rsid w:val="002E4BAC"/>
    <w:rsid w:val="002E4D76"/>
    <w:rsid w:val="002E5108"/>
    <w:rsid w:val="002E643A"/>
    <w:rsid w:val="002E655A"/>
    <w:rsid w:val="002E7EC1"/>
    <w:rsid w:val="002F262B"/>
    <w:rsid w:val="002F2D77"/>
    <w:rsid w:val="002F552F"/>
    <w:rsid w:val="002F5E08"/>
    <w:rsid w:val="002F7B9D"/>
    <w:rsid w:val="00300B5B"/>
    <w:rsid w:val="003025A2"/>
    <w:rsid w:val="0030508B"/>
    <w:rsid w:val="0030557E"/>
    <w:rsid w:val="0030621A"/>
    <w:rsid w:val="00306368"/>
    <w:rsid w:val="00307338"/>
    <w:rsid w:val="00307B2F"/>
    <w:rsid w:val="0031086B"/>
    <w:rsid w:val="00311446"/>
    <w:rsid w:val="00313D68"/>
    <w:rsid w:val="0031473C"/>
    <w:rsid w:val="00315992"/>
    <w:rsid w:val="00317346"/>
    <w:rsid w:val="003174A2"/>
    <w:rsid w:val="00320982"/>
    <w:rsid w:val="00321223"/>
    <w:rsid w:val="00321585"/>
    <w:rsid w:val="00327B3A"/>
    <w:rsid w:val="00327E7F"/>
    <w:rsid w:val="00330108"/>
    <w:rsid w:val="003308A6"/>
    <w:rsid w:val="003309E5"/>
    <w:rsid w:val="00331998"/>
    <w:rsid w:val="00331FB7"/>
    <w:rsid w:val="00337D40"/>
    <w:rsid w:val="003419A8"/>
    <w:rsid w:val="00341BDA"/>
    <w:rsid w:val="00341F72"/>
    <w:rsid w:val="0034282F"/>
    <w:rsid w:val="003431B9"/>
    <w:rsid w:val="00344D05"/>
    <w:rsid w:val="00344EE2"/>
    <w:rsid w:val="00345959"/>
    <w:rsid w:val="00345A46"/>
    <w:rsid w:val="00345EF9"/>
    <w:rsid w:val="0034609B"/>
    <w:rsid w:val="003477A7"/>
    <w:rsid w:val="00347FBE"/>
    <w:rsid w:val="00350F75"/>
    <w:rsid w:val="00352992"/>
    <w:rsid w:val="0035392C"/>
    <w:rsid w:val="00354006"/>
    <w:rsid w:val="00355E55"/>
    <w:rsid w:val="0036123D"/>
    <w:rsid w:val="003617D8"/>
    <w:rsid w:val="003629C4"/>
    <w:rsid w:val="00362D68"/>
    <w:rsid w:val="00362DC5"/>
    <w:rsid w:val="0036444A"/>
    <w:rsid w:val="00364B71"/>
    <w:rsid w:val="00367982"/>
    <w:rsid w:val="0037211F"/>
    <w:rsid w:val="003735F8"/>
    <w:rsid w:val="00376E71"/>
    <w:rsid w:val="00381E24"/>
    <w:rsid w:val="0038343B"/>
    <w:rsid w:val="0038604F"/>
    <w:rsid w:val="003866CF"/>
    <w:rsid w:val="00387F5D"/>
    <w:rsid w:val="00390208"/>
    <w:rsid w:val="00390634"/>
    <w:rsid w:val="00391E9A"/>
    <w:rsid w:val="00391FA2"/>
    <w:rsid w:val="00392842"/>
    <w:rsid w:val="00393F17"/>
    <w:rsid w:val="003944B7"/>
    <w:rsid w:val="00396197"/>
    <w:rsid w:val="0039717C"/>
    <w:rsid w:val="0039737E"/>
    <w:rsid w:val="00397EA7"/>
    <w:rsid w:val="003A38A8"/>
    <w:rsid w:val="003A4879"/>
    <w:rsid w:val="003B2271"/>
    <w:rsid w:val="003B5214"/>
    <w:rsid w:val="003B56EE"/>
    <w:rsid w:val="003B61DF"/>
    <w:rsid w:val="003B6963"/>
    <w:rsid w:val="003C0ACB"/>
    <w:rsid w:val="003C1DC0"/>
    <w:rsid w:val="003C21B8"/>
    <w:rsid w:val="003C2DBC"/>
    <w:rsid w:val="003C3F3F"/>
    <w:rsid w:val="003C4184"/>
    <w:rsid w:val="003C5BF6"/>
    <w:rsid w:val="003C5E68"/>
    <w:rsid w:val="003C6207"/>
    <w:rsid w:val="003D0437"/>
    <w:rsid w:val="003D0A3E"/>
    <w:rsid w:val="003D16A2"/>
    <w:rsid w:val="003D2728"/>
    <w:rsid w:val="003D2E4E"/>
    <w:rsid w:val="003D307B"/>
    <w:rsid w:val="003D41D4"/>
    <w:rsid w:val="003D4A5C"/>
    <w:rsid w:val="003D6854"/>
    <w:rsid w:val="003D7AAE"/>
    <w:rsid w:val="003E3910"/>
    <w:rsid w:val="003F1897"/>
    <w:rsid w:val="003F4591"/>
    <w:rsid w:val="003F66AA"/>
    <w:rsid w:val="00400784"/>
    <w:rsid w:val="00401C3B"/>
    <w:rsid w:val="004035B0"/>
    <w:rsid w:val="004057B5"/>
    <w:rsid w:val="0040662D"/>
    <w:rsid w:val="00407CA3"/>
    <w:rsid w:val="004106AE"/>
    <w:rsid w:val="004116FB"/>
    <w:rsid w:val="004122E8"/>
    <w:rsid w:val="00414A34"/>
    <w:rsid w:val="004158A1"/>
    <w:rsid w:val="004179F0"/>
    <w:rsid w:val="00417F3C"/>
    <w:rsid w:val="004210A5"/>
    <w:rsid w:val="00422207"/>
    <w:rsid w:val="00424261"/>
    <w:rsid w:val="00425A70"/>
    <w:rsid w:val="0042615D"/>
    <w:rsid w:val="00426885"/>
    <w:rsid w:val="0042722F"/>
    <w:rsid w:val="00427A99"/>
    <w:rsid w:val="0043097D"/>
    <w:rsid w:val="00430A9D"/>
    <w:rsid w:val="00430E9D"/>
    <w:rsid w:val="00431F84"/>
    <w:rsid w:val="004325FC"/>
    <w:rsid w:val="00432A4F"/>
    <w:rsid w:val="004354E1"/>
    <w:rsid w:val="00440077"/>
    <w:rsid w:val="004402A7"/>
    <w:rsid w:val="00442159"/>
    <w:rsid w:val="00442AB5"/>
    <w:rsid w:val="004434B7"/>
    <w:rsid w:val="004442F7"/>
    <w:rsid w:val="00445C5E"/>
    <w:rsid w:val="00446DE4"/>
    <w:rsid w:val="0045189E"/>
    <w:rsid w:val="0045208E"/>
    <w:rsid w:val="004520F0"/>
    <w:rsid w:val="00452A45"/>
    <w:rsid w:val="00454A7D"/>
    <w:rsid w:val="00460778"/>
    <w:rsid w:val="00460FC2"/>
    <w:rsid w:val="00462113"/>
    <w:rsid w:val="00463E02"/>
    <w:rsid w:val="00463FBA"/>
    <w:rsid w:val="00466D55"/>
    <w:rsid w:val="004675EA"/>
    <w:rsid w:val="00467E47"/>
    <w:rsid w:val="00470248"/>
    <w:rsid w:val="004712D8"/>
    <w:rsid w:val="00472F98"/>
    <w:rsid w:val="0047652D"/>
    <w:rsid w:val="004779B9"/>
    <w:rsid w:val="00482280"/>
    <w:rsid w:val="00484571"/>
    <w:rsid w:val="00484581"/>
    <w:rsid w:val="00485091"/>
    <w:rsid w:val="004853DD"/>
    <w:rsid w:val="00486612"/>
    <w:rsid w:val="004876E0"/>
    <w:rsid w:val="0049038B"/>
    <w:rsid w:val="00490F86"/>
    <w:rsid w:val="0049259B"/>
    <w:rsid w:val="00492660"/>
    <w:rsid w:val="00495707"/>
    <w:rsid w:val="00496AF2"/>
    <w:rsid w:val="00497B7C"/>
    <w:rsid w:val="004A11A1"/>
    <w:rsid w:val="004A1398"/>
    <w:rsid w:val="004A3F08"/>
    <w:rsid w:val="004A3FF9"/>
    <w:rsid w:val="004A4D8C"/>
    <w:rsid w:val="004A5896"/>
    <w:rsid w:val="004A6313"/>
    <w:rsid w:val="004A6AAF"/>
    <w:rsid w:val="004A6AEB"/>
    <w:rsid w:val="004A7F1A"/>
    <w:rsid w:val="004B35FD"/>
    <w:rsid w:val="004B428B"/>
    <w:rsid w:val="004B4DE4"/>
    <w:rsid w:val="004B6D93"/>
    <w:rsid w:val="004B7545"/>
    <w:rsid w:val="004C0651"/>
    <w:rsid w:val="004C093D"/>
    <w:rsid w:val="004C0A83"/>
    <w:rsid w:val="004C2478"/>
    <w:rsid w:val="004C3ECF"/>
    <w:rsid w:val="004C4BF3"/>
    <w:rsid w:val="004C4DCB"/>
    <w:rsid w:val="004C572D"/>
    <w:rsid w:val="004C6991"/>
    <w:rsid w:val="004D1ED1"/>
    <w:rsid w:val="004D578C"/>
    <w:rsid w:val="004D5F49"/>
    <w:rsid w:val="004D6921"/>
    <w:rsid w:val="004D7059"/>
    <w:rsid w:val="004D7146"/>
    <w:rsid w:val="004D7CC4"/>
    <w:rsid w:val="004E0718"/>
    <w:rsid w:val="004E12E1"/>
    <w:rsid w:val="004E37B4"/>
    <w:rsid w:val="004E3AD2"/>
    <w:rsid w:val="004E6579"/>
    <w:rsid w:val="004E7011"/>
    <w:rsid w:val="004E7C2D"/>
    <w:rsid w:val="004F1283"/>
    <w:rsid w:val="004F1789"/>
    <w:rsid w:val="004F200E"/>
    <w:rsid w:val="004F4B68"/>
    <w:rsid w:val="00500EDF"/>
    <w:rsid w:val="00501B37"/>
    <w:rsid w:val="00501C12"/>
    <w:rsid w:val="00501F15"/>
    <w:rsid w:val="005023C7"/>
    <w:rsid w:val="005052AB"/>
    <w:rsid w:val="00507D10"/>
    <w:rsid w:val="00513B2A"/>
    <w:rsid w:val="00513B95"/>
    <w:rsid w:val="00514725"/>
    <w:rsid w:val="005210D4"/>
    <w:rsid w:val="005230B8"/>
    <w:rsid w:val="00530699"/>
    <w:rsid w:val="00530D2E"/>
    <w:rsid w:val="0053247A"/>
    <w:rsid w:val="00532EC7"/>
    <w:rsid w:val="0053411C"/>
    <w:rsid w:val="00537129"/>
    <w:rsid w:val="00541BC9"/>
    <w:rsid w:val="00542179"/>
    <w:rsid w:val="00542431"/>
    <w:rsid w:val="00544D8B"/>
    <w:rsid w:val="00545A33"/>
    <w:rsid w:val="00547567"/>
    <w:rsid w:val="00551972"/>
    <w:rsid w:val="00551BC5"/>
    <w:rsid w:val="00552714"/>
    <w:rsid w:val="0055295C"/>
    <w:rsid w:val="00554380"/>
    <w:rsid w:val="00555B6A"/>
    <w:rsid w:val="00557476"/>
    <w:rsid w:val="00560A09"/>
    <w:rsid w:val="00561703"/>
    <w:rsid w:val="00561F48"/>
    <w:rsid w:val="00563264"/>
    <w:rsid w:val="005633EA"/>
    <w:rsid w:val="00566B5E"/>
    <w:rsid w:val="00567132"/>
    <w:rsid w:val="00567725"/>
    <w:rsid w:val="00570387"/>
    <w:rsid w:val="005703D6"/>
    <w:rsid w:val="005703FA"/>
    <w:rsid w:val="00571532"/>
    <w:rsid w:val="005727F4"/>
    <w:rsid w:val="00574E68"/>
    <w:rsid w:val="00575CD8"/>
    <w:rsid w:val="00576CBE"/>
    <w:rsid w:val="00580DDB"/>
    <w:rsid w:val="00584498"/>
    <w:rsid w:val="00586B48"/>
    <w:rsid w:val="00586F2A"/>
    <w:rsid w:val="00591D28"/>
    <w:rsid w:val="005934F8"/>
    <w:rsid w:val="00594CA1"/>
    <w:rsid w:val="00594D54"/>
    <w:rsid w:val="00595014"/>
    <w:rsid w:val="005953B3"/>
    <w:rsid w:val="005955E9"/>
    <w:rsid w:val="00595821"/>
    <w:rsid w:val="005A5BF8"/>
    <w:rsid w:val="005B04E4"/>
    <w:rsid w:val="005B2FF1"/>
    <w:rsid w:val="005B48A8"/>
    <w:rsid w:val="005B5052"/>
    <w:rsid w:val="005B6D5B"/>
    <w:rsid w:val="005B7A53"/>
    <w:rsid w:val="005C0662"/>
    <w:rsid w:val="005C290E"/>
    <w:rsid w:val="005C2C31"/>
    <w:rsid w:val="005C2D05"/>
    <w:rsid w:val="005C3723"/>
    <w:rsid w:val="005C3832"/>
    <w:rsid w:val="005C4962"/>
    <w:rsid w:val="005C4C42"/>
    <w:rsid w:val="005C6A2D"/>
    <w:rsid w:val="005C6F91"/>
    <w:rsid w:val="005C7127"/>
    <w:rsid w:val="005D073A"/>
    <w:rsid w:val="005D088E"/>
    <w:rsid w:val="005D0B6A"/>
    <w:rsid w:val="005D1313"/>
    <w:rsid w:val="005D317A"/>
    <w:rsid w:val="005D43BC"/>
    <w:rsid w:val="005D520C"/>
    <w:rsid w:val="005D52F4"/>
    <w:rsid w:val="005D53BB"/>
    <w:rsid w:val="005D5CF6"/>
    <w:rsid w:val="005D6F10"/>
    <w:rsid w:val="005E12A2"/>
    <w:rsid w:val="005E2BFB"/>
    <w:rsid w:val="005E3893"/>
    <w:rsid w:val="005E5119"/>
    <w:rsid w:val="005E5813"/>
    <w:rsid w:val="005E62C9"/>
    <w:rsid w:val="005F14AD"/>
    <w:rsid w:val="005F3775"/>
    <w:rsid w:val="005F3C8F"/>
    <w:rsid w:val="005F5F05"/>
    <w:rsid w:val="00600ADC"/>
    <w:rsid w:val="00600EF6"/>
    <w:rsid w:val="00602198"/>
    <w:rsid w:val="006024B8"/>
    <w:rsid w:val="00605574"/>
    <w:rsid w:val="00605EAD"/>
    <w:rsid w:val="006076A8"/>
    <w:rsid w:val="0061005C"/>
    <w:rsid w:val="0061035D"/>
    <w:rsid w:val="00610A69"/>
    <w:rsid w:val="00614932"/>
    <w:rsid w:val="00614BBD"/>
    <w:rsid w:val="00615271"/>
    <w:rsid w:val="00616523"/>
    <w:rsid w:val="0061741F"/>
    <w:rsid w:val="006208C5"/>
    <w:rsid w:val="00621B0B"/>
    <w:rsid w:val="00622F0B"/>
    <w:rsid w:val="0062483F"/>
    <w:rsid w:val="00627388"/>
    <w:rsid w:val="0063015E"/>
    <w:rsid w:val="006304EA"/>
    <w:rsid w:val="00631817"/>
    <w:rsid w:val="00631D28"/>
    <w:rsid w:val="00633678"/>
    <w:rsid w:val="00637DDE"/>
    <w:rsid w:val="00640122"/>
    <w:rsid w:val="00641D7B"/>
    <w:rsid w:val="006434DA"/>
    <w:rsid w:val="00651449"/>
    <w:rsid w:val="00651AC5"/>
    <w:rsid w:val="006523B7"/>
    <w:rsid w:val="00652D4B"/>
    <w:rsid w:val="00655668"/>
    <w:rsid w:val="0065570F"/>
    <w:rsid w:val="00655C7C"/>
    <w:rsid w:val="00655D65"/>
    <w:rsid w:val="00656B15"/>
    <w:rsid w:val="006609C6"/>
    <w:rsid w:val="00660EE2"/>
    <w:rsid w:val="00662C56"/>
    <w:rsid w:val="00662DE9"/>
    <w:rsid w:val="0066363C"/>
    <w:rsid w:val="0066472B"/>
    <w:rsid w:val="006649EC"/>
    <w:rsid w:val="00665108"/>
    <w:rsid w:val="006659A1"/>
    <w:rsid w:val="00666E37"/>
    <w:rsid w:val="00670CF0"/>
    <w:rsid w:val="00671CE8"/>
    <w:rsid w:val="0067298D"/>
    <w:rsid w:val="00673E0C"/>
    <w:rsid w:val="00677649"/>
    <w:rsid w:val="006776A0"/>
    <w:rsid w:val="00680BC3"/>
    <w:rsid w:val="0068455E"/>
    <w:rsid w:val="00685C7B"/>
    <w:rsid w:val="00686BFD"/>
    <w:rsid w:val="006878AC"/>
    <w:rsid w:val="006908F0"/>
    <w:rsid w:val="00691260"/>
    <w:rsid w:val="00692390"/>
    <w:rsid w:val="00693094"/>
    <w:rsid w:val="00693F1F"/>
    <w:rsid w:val="006940EC"/>
    <w:rsid w:val="00696505"/>
    <w:rsid w:val="00696B06"/>
    <w:rsid w:val="006977C3"/>
    <w:rsid w:val="006A0535"/>
    <w:rsid w:val="006A12D1"/>
    <w:rsid w:val="006A15BC"/>
    <w:rsid w:val="006A1DA4"/>
    <w:rsid w:val="006A2869"/>
    <w:rsid w:val="006A3B7F"/>
    <w:rsid w:val="006A3DB4"/>
    <w:rsid w:val="006A3F65"/>
    <w:rsid w:val="006A46A9"/>
    <w:rsid w:val="006A59FE"/>
    <w:rsid w:val="006A7B8C"/>
    <w:rsid w:val="006B2081"/>
    <w:rsid w:val="006B22EA"/>
    <w:rsid w:val="006B25F6"/>
    <w:rsid w:val="006B4565"/>
    <w:rsid w:val="006B5913"/>
    <w:rsid w:val="006B6B5E"/>
    <w:rsid w:val="006B70D1"/>
    <w:rsid w:val="006C02FF"/>
    <w:rsid w:val="006C030B"/>
    <w:rsid w:val="006C156D"/>
    <w:rsid w:val="006C2026"/>
    <w:rsid w:val="006C2A2E"/>
    <w:rsid w:val="006C39EC"/>
    <w:rsid w:val="006C3CFC"/>
    <w:rsid w:val="006C4625"/>
    <w:rsid w:val="006C5954"/>
    <w:rsid w:val="006C652B"/>
    <w:rsid w:val="006C666B"/>
    <w:rsid w:val="006C77A5"/>
    <w:rsid w:val="006D08F2"/>
    <w:rsid w:val="006D1FE1"/>
    <w:rsid w:val="006D38CE"/>
    <w:rsid w:val="006D466A"/>
    <w:rsid w:val="006D5640"/>
    <w:rsid w:val="006D585D"/>
    <w:rsid w:val="006D594A"/>
    <w:rsid w:val="006D6D78"/>
    <w:rsid w:val="006E1B06"/>
    <w:rsid w:val="006E21EB"/>
    <w:rsid w:val="006E28EB"/>
    <w:rsid w:val="006E33A2"/>
    <w:rsid w:val="006E4C2A"/>
    <w:rsid w:val="006E524B"/>
    <w:rsid w:val="006E60F9"/>
    <w:rsid w:val="006F1F56"/>
    <w:rsid w:val="006F57AE"/>
    <w:rsid w:val="007037EC"/>
    <w:rsid w:val="00704853"/>
    <w:rsid w:val="007058BB"/>
    <w:rsid w:val="00705F64"/>
    <w:rsid w:val="00707964"/>
    <w:rsid w:val="00707CB1"/>
    <w:rsid w:val="007107D2"/>
    <w:rsid w:val="00710826"/>
    <w:rsid w:val="00714B34"/>
    <w:rsid w:val="00714D4D"/>
    <w:rsid w:val="007212DA"/>
    <w:rsid w:val="007213DA"/>
    <w:rsid w:val="007223AD"/>
    <w:rsid w:val="0072277C"/>
    <w:rsid w:val="007238C8"/>
    <w:rsid w:val="00723D14"/>
    <w:rsid w:val="00723F4A"/>
    <w:rsid w:val="007247AB"/>
    <w:rsid w:val="00725CF4"/>
    <w:rsid w:val="007264FA"/>
    <w:rsid w:val="007311A9"/>
    <w:rsid w:val="00731FC6"/>
    <w:rsid w:val="00732B18"/>
    <w:rsid w:val="00732D60"/>
    <w:rsid w:val="00734DF1"/>
    <w:rsid w:val="00735BE0"/>
    <w:rsid w:val="00740638"/>
    <w:rsid w:val="0074182B"/>
    <w:rsid w:val="0074199A"/>
    <w:rsid w:val="00745921"/>
    <w:rsid w:val="00745F0C"/>
    <w:rsid w:val="00747B3E"/>
    <w:rsid w:val="007508D5"/>
    <w:rsid w:val="00750A46"/>
    <w:rsid w:val="00753075"/>
    <w:rsid w:val="007547B3"/>
    <w:rsid w:val="00754996"/>
    <w:rsid w:val="00754C30"/>
    <w:rsid w:val="0075765C"/>
    <w:rsid w:val="00761248"/>
    <w:rsid w:val="007612CA"/>
    <w:rsid w:val="00761835"/>
    <w:rsid w:val="007635D0"/>
    <w:rsid w:val="00763F8F"/>
    <w:rsid w:val="00765835"/>
    <w:rsid w:val="007660B4"/>
    <w:rsid w:val="007671DC"/>
    <w:rsid w:val="00767728"/>
    <w:rsid w:val="00770956"/>
    <w:rsid w:val="00771BE0"/>
    <w:rsid w:val="00772292"/>
    <w:rsid w:val="007740C6"/>
    <w:rsid w:val="00774F80"/>
    <w:rsid w:val="00777118"/>
    <w:rsid w:val="00777A90"/>
    <w:rsid w:val="0078066D"/>
    <w:rsid w:val="00780AF9"/>
    <w:rsid w:val="00782868"/>
    <w:rsid w:val="007838DE"/>
    <w:rsid w:val="0078461B"/>
    <w:rsid w:val="00786067"/>
    <w:rsid w:val="00786814"/>
    <w:rsid w:val="0078691B"/>
    <w:rsid w:val="00787112"/>
    <w:rsid w:val="00791B36"/>
    <w:rsid w:val="0079267C"/>
    <w:rsid w:val="00793B21"/>
    <w:rsid w:val="007944C6"/>
    <w:rsid w:val="00794DE6"/>
    <w:rsid w:val="007A0A4A"/>
    <w:rsid w:val="007A663E"/>
    <w:rsid w:val="007A7ED1"/>
    <w:rsid w:val="007B07C0"/>
    <w:rsid w:val="007B0A74"/>
    <w:rsid w:val="007B0E3F"/>
    <w:rsid w:val="007B52C9"/>
    <w:rsid w:val="007B69B2"/>
    <w:rsid w:val="007B747A"/>
    <w:rsid w:val="007B7776"/>
    <w:rsid w:val="007C0607"/>
    <w:rsid w:val="007C0CBC"/>
    <w:rsid w:val="007C10DB"/>
    <w:rsid w:val="007C1433"/>
    <w:rsid w:val="007C1F76"/>
    <w:rsid w:val="007C25B3"/>
    <w:rsid w:val="007C2DB1"/>
    <w:rsid w:val="007C364C"/>
    <w:rsid w:val="007C4E2A"/>
    <w:rsid w:val="007C5466"/>
    <w:rsid w:val="007C6ACE"/>
    <w:rsid w:val="007C7F52"/>
    <w:rsid w:val="007D04EA"/>
    <w:rsid w:val="007D0C9A"/>
    <w:rsid w:val="007D258A"/>
    <w:rsid w:val="007D38EA"/>
    <w:rsid w:val="007D49CD"/>
    <w:rsid w:val="007D62D8"/>
    <w:rsid w:val="007D7B55"/>
    <w:rsid w:val="007E02B0"/>
    <w:rsid w:val="007E1DCA"/>
    <w:rsid w:val="007E27CF"/>
    <w:rsid w:val="007E42D8"/>
    <w:rsid w:val="007E52BC"/>
    <w:rsid w:val="007E6387"/>
    <w:rsid w:val="007F038F"/>
    <w:rsid w:val="007F1548"/>
    <w:rsid w:val="007F4BD4"/>
    <w:rsid w:val="007F5E47"/>
    <w:rsid w:val="007F61F6"/>
    <w:rsid w:val="007F68C7"/>
    <w:rsid w:val="007F6F79"/>
    <w:rsid w:val="007F7BB5"/>
    <w:rsid w:val="008000F5"/>
    <w:rsid w:val="0080047A"/>
    <w:rsid w:val="00801FC1"/>
    <w:rsid w:val="00802C9C"/>
    <w:rsid w:val="008066EB"/>
    <w:rsid w:val="00807C84"/>
    <w:rsid w:val="00810A70"/>
    <w:rsid w:val="008141FF"/>
    <w:rsid w:val="00814C7A"/>
    <w:rsid w:val="0081710F"/>
    <w:rsid w:val="0082072B"/>
    <w:rsid w:val="008235DB"/>
    <w:rsid w:val="008237CC"/>
    <w:rsid w:val="0082451C"/>
    <w:rsid w:val="00825BFC"/>
    <w:rsid w:val="00830B89"/>
    <w:rsid w:val="008311C2"/>
    <w:rsid w:val="00831906"/>
    <w:rsid w:val="008329CB"/>
    <w:rsid w:val="00832E5E"/>
    <w:rsid w:val="00832E89"/>
    <w:rsid w:val="0083329B"/>
    <w:rsid w:val="00833E98"/>
    <w:rsid w:val="0084255C"/>
    <w:rsid w:val="00845BA9"/>
    <w:rsid w:val="00846086"/>
    <w:rsid w:val="00846289"/>
    <w:rsid w:val="00846B57"/>
    <w:rsid w:val="00847FA5"/>
    <w:rsid w:val="008506DB"/>
    <w:rsid w:val="00850AF3"/>
    <w:rsid w:val="00850E94"/>
    <w:rsid w:val="00851925"/>
    <w:rsid w:val="00853F12"/>
    <w:rsid w:val="0085425A"/>
    <w:rsid w:val="0085455F"/>
    <w:rsid w:val="008562D4"/>
    <w:rsid w:val="008625EC"/>
    <w:rsid w:val="00862F56"/>
    <w:rsid w:val="00863F4D"/>
    <w:rsid w:val="00864B90"/>
    <w:rsid w:val="00865501"/>
    <w:rsid w:val="008708A9"/>
    <w:rsid w:val="00873D56"/>
    <w:rsid w:val="00874EA7"/>
    <w:rsid w:val="00875635"/>
    <w:rsid w:val="008757F8"/>
    <w:rsid w:val="00876520"/>
    <w:rsid w:val="00876983"/>
    <w:rsid w:val="00877938"/>
    <w:rsid w:val="008806C3"/>
    <w:rsid w:val="00884624"/>
    <w:rsid w:val="00884868"/>
    <w:rsid w:val="00884C10"/>
    <w:rsid w:val="00887A57"/>
    <w:rsid w:val="00887BA9"/>
    <w:rsid w:val="00887DFC"/>
    <w:rsid w:val="00890217"/>
    <w:rsid w:val="00892C2F"/>
    <w:rsid w:val="008946F4"/>
    <w:rsid w:val="00894915"/>
    <w:rsid w:val="008956E8"/>
    <w:rsid w:val="00895C31"/>
    <w:rsid w:val="008966EB"/>
    <w:rsid w:val="00897CD4"/>
    <w:rsid w:val="008A02B4"/>
    <w:rsid w:val="008A383F"/>
    <w:rsid w:val="008A406E"/>
    <w:rsid w:val="008A4A1F"/>
    <w:rsid w:val="008A5156"/>
    <w:rsid w:val="008A60FB"/>
    <w:rsid w:val="008A689B"/>
    <w:rsid w:val="008A6B06"/>
    <w:rsid w:val="008A707A"/>
    <w:rsid w:val="008B00F1"/>
    <w:rsid w:val="008B04E3"/>
    <w:rsid w:val="008B0761"/>
    <w:rsid w:val="008B07F0"/>
    <w:rsid w:val="008B0F94"/>
    <w:rsid w:val="008B19D5"/>
    <w:rsid w:val="008B2B70"/>
    <w:rsid w:val="008B3193"/>
    <w:rsid w:val="008B33FA"/>
    <w:rsid w:val="008B394C"/>
    <w:rsid w:val="008B4F37"/>
    <w:rsid w:val="008B516C"/>
    <w:rsid w:val="008B5A5B"/>
    <w:rsid w:val="008B6E1D"/>
    <w:rsid w:val="008C0541"/>
    <w:rsid w:val="008C1E59"/>
    <w:rsid w:val="008C20AC"/>
    <w:rsid w:val="008C2AC8"/>
    <w:rsid w:val="008C3235"/>
    <w:rsid w:val="008C5438"/>
    <w:rsid w:val="008C6107"/>
    <w:rsid w:val="008C680B"/>
    <w:rsid w:val="008D2790"/>
    <w:rsid w:val="008D27D8"/>
    <w:rsid w:val="008D2BEF"/>
    <w:rsid w:val="008D2E80"/>
    <w:rsid w:val="008D3E24"/>
    <w:rsid w:val="008D3E4F"/>
    <w:rsid w:val="008D4B5B"/>
    <w:rsid w:val="008D5CFE"/>
    <w:rsid w:val="008D6643"/>
    <w:rsid w:val="008D6B11"/>
    <w:rsid w:val="008D72DF"/>
    <w:rsid w:val="008D76C4"/>
    <w:rsid w:val="008D790C"/>
    <w:rsid w:val="008E09BC"/>
    <w:rsid w:val="008E1E2F"/>
    <w:rsid w:val="008E246A"/>
    <w:rsid w:val="008E32F6"/>
    <w:rsid w:val="008E381E"/>
    <w:rsid w:val="008E6D5C"/>
    <w:rsid w:val="008E7292"/>
    <w:rsid w:val="008E7EBA"/>
    <w:rsid w:val="008F0481"/>
    <w:rsid w:val="008F111E"/>
    <w:rsid w:val="008F164F"/>
    <w:rsid w:val="008F2207"/>
    <w:rsid w:val="008F368E"/>
    <w:rsid w:val="008F4313"/>
    <w:rsid w:val="008F4332"/>
    <w:rsid w:val="008F48BA"/>
    <w:rsid w:val="008F52C7"/>
    <w:rsid w:val="008F6CD7"/>
    <w:rsid w:val="008F7C11"/>
    <w:rsid w:val="00900811"/>
    <w:rsid w:val="00901717"/>
    <w:rsid w:val="0090393E"/>
    <w:rsid w:val="00905DF3"/>
    <w:rsid w:val="00910A2F"/>
    <w:rsid w:val="0091135B"/>
    <w:rsid w:val="009117A9"/>
    <w:rsid w:val="00912A43"/>
    <w:rsid w:val="00912A88"/>
    <w:rsid w:val="009131E4"/>
    <w:rsid w:val="00913E9B"/>
    <w:rsid w:val="00914518"/>
    <w:rsid w:val="00914AEB"/>
    <w:rsid w:val="00916DE1"/>
    <w:rsid w:val="00920BB0"/>
    <w:rsid w:val="00921F2E"/>
    <w:rsid w:val="00922054"/>
    <w:rsid w:val="009230F6"/>
    <w:rsid w:val="00924138"/>
    <w:rsid w:val="009244E4"/>
    <w:rsid w:val="00924507"/>
    <w:rsid w:val="00924B7D"/>
    <w:rsid w:val="00924D6C"/>
    <w:rsid w:val="00925330"/>
    <w:rsid w:val="0092557F"/>
    <w:rsid w:val="00926FC1"/>
    <w:rsid w:val="00927FFE"/>
    <w:rsid w:val="009301F8"/>
    <w:rsid w:val="0093221F"/>
    <w:rsid w:val="00932B85"/>
    <w:rsid w:val="009333AC"/>
    <w:rsid w:val="0093351A"/>
    <w:rsid w:val="00933E16"/>
    <w:rsid w:val="009355C2"/>
    <w:rsid w:val="009358AD"/>
    <w:rsid w:val="009361F4"/>
    <w:rsid w:val="00936AAA"/>
    <w:rsid w:val="00936E02"/>
    <w:rsid w:val="0094099C"/>
    <w:rsid w:val="009412D1"/>
    <w:rsid w:val="009440AC"/>
    <w:rsid w:val="0094776A"/>
    <w:rsid w:val="00947A00"/>
    <w:rsid w:val="00947CA9"/>
    <w:rsid w:val="009511CE"/>
    <w:rsid w:val="00951358"/>
    <w:rsid w:val="00951382"/>
    <w:rsid w:val="00952C29"/>
    <w:rsid w:val="00953BCA"/>
    <w:rsid w:val="00954CDD"/>
    <w:rsid w:val="00954CF5"/>
    <w:rsid w:val="00957421"/>
    <w:rsid w:val="009607A0"/>
    <w:rsid w:val="00961969"/>
    <w:rsid w:val="009625FC"/>
    <w:rsid w:val="0096311C"/>
    <w:rsid w:val="0096604D"/>
    <w:rsid w:val="009675F7"/>
    <w:rsid w:val="00970C82"/>
    <w:rsid w:val="00971E49"/>
    <w:rsid w:val="00974B6B"/>
    <w:rsid w:val="00975739"/>
    <w:rsid w:val="00977617"/>
    <w:rsid w:val="009776DF"/>
    <w:rsid w:val="00980B6B"/>
    <w:rsid w:val="00981F1F"/>
    <w:rsid w:val="0098271A"/>
    <w:rsid w:val="00983188"/>
    <w:rsid w:val="009831CA"/>
    <w:rsid w:val="00983266"/>
    <w:rsid w:val="009832BA"/>
    <w:rsid w:val="00984182"/>
    <w:rsid w:val="0098491F"/>
    <w:rsid w:val="00984965"/>
    <w:rsid w:val="0098587A"/>
    <w:rsid w:val="0098609B"/>
    <w:rsid w:val="009864CF"/>
    <w:rsid w:val="009900BA"/>
    <w:rsid w:val="009922AF"/>
    <w:rsid w:val="0099540A"/>
    <w:rsid w:val="0099575E"/>
    <w:rsid w:val="0099663B"/>
    <w:rsid w:val="009A0338"/>
    <w:rsid w:val="009A0391"/>
    <w:rsid w:val="009A075D"/>
    <w:rsid w:val="009A0EA3"/>
    <w:rsid w:val="009A271D"/>
    <w:rsid w:val="009A3E6B"/>
    <w:rsid w:val="009A5777"/>
    <w:rsid w:val="009A7363"/>
    <w:rsid w:val="009A78AC"/>
    <w:rsid w:val="009B122C"/>
    <w:rsid w:val="009B1282"/>
    <w:rsid w:val="009B1CC7"/>
    <w:rsid w:val="009B27A1"/>
    <w:rsid w:val="009B3C9C"/>
    <w:rsid w:val="009B540E"/>
    <w:rsid w:val="009B557C"/>
    <w:rsid w:val="009B58AB"/>
    <w:rsid w:val="009B6085"/>
    <w:rsid w:val="009B61B6"/>
    <w:rsid w:val="009B6B04"/>
    <w:rsid w:val="009B6F7B"/>
    <w:rsid w:val="009B7E6C"/>
    <w:rsid w:val="009C0E2E"/>
    <w:rsid w:val="009C15D9"/>
    <w:rsid w:val="009C1E02"/>
    <w:rsid w:val="009C3E2E"/>
    <w:rsid w:val="009C50A8"/>
    <w:rsid w:val="009D1992"/>
    <w:rsid w:val="009D1F43"/>
    <w:rsid w:val="009D2813"/>
    <w:rsid w:val="009D4BBD"/>
    <w:rsid w:val="009D5870"/>
    <w:rsid w:val="009D7242"/>
    <w:rsid w:val="009D7868"/>
    <w:rsid w:val="009E13FF"/>
    <w:rsid w:val="009E14C4"/>
    <w:rsid w:val="009E1631"/>
    <w:rsid w:val="009E1AFD"/>
    <w:rsid w:val="009E3E1F"/>
    <w:rsid w:val="009E50BF"/>
    <w:rsid w:val="009E5C9E"/>
    <w:rsid w:val="009E7202"/>
    <w:rsid w:val="009F054A"/>
    <w:rsid w:val="009F156B"/>
    <w:rsid w:val="009F47A5"/>
    <w:rsid w:val="009F47F7"/>
    <w:rsid w:val="009F6A13"/>
    <w:rsid w:val="009F7E92"/>
    <w:rsid w:val="00A00660"/>
    <w:rsid w:val="00A00E2D"/>
    <w:rsid w:val="00A01374"/>
    <w:rsid w:val="00A02D1A"/>
    <w:rsid w:val="00A051E5"/>
    <w:rsid w:val="00A103D3"/>
    <w:rsid w:val="00A13A6E"/>
    <w:rsid w:val="00A1467A"/>
    <w:rsid w:val="00A14843"/>
    <w:rsid w:val="00A179A2"/>
    <w:rsid w:val="00A2144F"/>
    <w:rsid w:val="00A218AE"/>
    <w:rsid w:val="00A25E0C"/>
    <w:rsid w:val="00A3041A"/>
    <w:rsid w:val="00A3074C"/>
    <w:rsid w:val="00A30C27"/>
    <w:rsid w:val="00A30F54"/>
    <w:rsid w:val="00A35122"/>
    <w:rsid w:val="00A35532"/>
    <w:rsid w:val="00A366F2"/>
    <w:rsid w:val="00A40635"/>
    <w:rsid w:val="00A40A5E"/>
    <w:rsid w:val="00A40D4D"/>
    <w:rsid w:val="00A424B5"/>
    <w:rsid w:val="00A42F38"/>
    <w:rsid w:val="00A43A15"/>
    <w:rsid w:val="00A44ABF"/>
    <w:rsid w:val="00A45484"/>
    <w:rsid w:val="00A45AD3"/>
    <w:rsid w:val="00A473C5"/>
    <w:rsid w:val="00A51444"/>
    <w:rsid w:val="00A51B7F"/>
    <w:rsid w:val="00A51D1F"/>
    <w:rsid w:val="00A54BAA"/>
    <w:rsid w:val="00A630C0"/>
    <w:rsid w:val="00A65B54"/>
    <w:rsid w:val="00A65C8B"/>
    <w:rsid w:val="00A66701"/>
    <w:rsid w:val="00A7050A"/>
    <w:rsid w:val="00A7055E"/>
    <w:rsid w:val="00A71DB5"/>
    <w:rsid w:val="00A730A1"/>
    <w:rsid w:val="00A7397D"/>
    <w:rsid w:val="00A7719F"/>
    <w:rsid w:val="00A8035A"/>
    <w:rsid w:val="00A80700"/>
    <w:rsid w:val="00A818F2"/>
    <w:rsid w:val="00A81CB2"/>
    <w:rsid w:val="00A820ED"/>
    <w:rsid w:val="00A90788"/>
    <w:rsid w:val="00A91297"/>
    <w:rsid w:val="00A9280D"/>
    <w:rsid w:val="00A93C20"/>
    <w:rsid w:val="00A93F4B"/>
    <w:rsid w:val="00A94459"/>
    <w:rsid w:val="00A9694B"/>
    <w:rsid w:val="00A9775E"/>
    <w:rsid w:val="00AA004B"/>
    <w:rsid w:val="00AA0ED3"/>
    <w:rsid w:val="00AA10F9"/>
    <w:rsid w:val="00AA19BC"/>
    <w:rsid w:val="00AA256C"/>
    <w:rsid w:val="00AA31B1"/>
    <w:rsid w:val="00AA3B49"/>
    <w:rsid w:val="00AA3CB2"/>
    <w:rsid w:val="00AA4535"/>
    <w:rsid w:val="00AA633B"/>
    <w:rsid w:val="00AA689C"/>
    <w:rsid w:val="00AA6B80"/>
    <w:rsid w:val="00AB1C75"/>
    <w:rsid w:val="00AB1E3F"/>
    <w:rsid w:val="00AB2428"/>
    <w:rsid w:val="00AB2D9C"/>
    <w:rsid w:val="00AB6493"/>
    <w:rsid w:val="00AB7195"/>
    <w:rsid w:val="00AB759B"/>
    <w:rsid w:val="00AC1CDF"/>
    <w:rsid w:val="00AC2B96"/>
    <w:rsid w:val="00AC348B"/>
    <w:rsid w:val="00AC3CA1"/>
    <w:rsid w:val="00AC420D"/>
    <w:rsid w:val="00AC5991"/>
    <w:rsid w:val="00AC5E62"/>
    <w:rsid w:val="00AC6D5A"/>
    <w:rsid w:val="00AC7902"/>
    <w:rsid w:val="00AD063A"/>
    <w:rsid w:val="00AD07BB"/>
    <w:rsid w:val="00AD09C3"/>
    <w:rsid w:val="00AD0FEC"/>
    <w:rsid w:val="00AD14F3"/>
    <w:rsid w:val="00AD41D9"/>
    <w:rsid w:val="00AD477D"/>
    <w:rsid w:val="00AD76CE"/>
    <w:rsid w:val="00AD7D4F"/>
    <w:rsid w:val="00AE1087"/>
    <w:rsid w:val="00AE11F4"/>
    <w:rsid w:val="00AE1B86"/>
    <w:rsid w:val="00AE36FA"/>
    <w:rsid w:val="00AE5A72"/>
    <w:rsid w:val="00AE76A9"/>
    <w:rsid w:val="00AF020E"/>
    <w:rsid w:val="00AF0FCB"/>
    <w:rsid w:val="00AF3E37"/>
    <w:rsid w:val="00AF5739"/>
    <w:rsid w:val="00AF5808"/>
    <w:rsid w:val="00AF6D4D"/>
    <w:rsid w:val="00AF73B9"/>
    <w:rsid w:val="00B023C4"/>
    <w:rsid w:val="00B05452"/>
    <w:rsid w:val="00B07732"/>
    <w:rsid w:val="00B104BC"/>
    <w:rsid w:val="00B11002"/>
    <w:rsid w:val="00B110FC"/>
    <w:rsid w:val="00B13D56"/>
    <w:rsid w:val="00B17B63"/>
    <w:rsid w:val="00B20963"/>
    <w:rsid w:val="00B2156A"/>
    <w:rsid w:val="00B215BD"/>
    <w:rsid w:val="00B22BE7"/>
    <w:rsid w:val="00B22BF5"/>
    <w:rsid w:val="00B230EF"/>
    <w:rsid w:val="00B245FC"/>
    <w:rsid w:val="00B24B4D"/>
    <w:rsid w:val="00B24B8A"/>
    <w:rsid w:val="00B250A6"/>
    <w:rsid w:val="00B256C2"/>
    <w:rsid w:val="00B265AF"/>
    <w:rsid w:val="00B32A2E"/>
    <w:rsid w:val="00B32E22"/>
    <w:rsid w:val="00B34F96"/>
    <w:rsid w:val="00B35F05"/>
    <w:rsid w:val="00B3630C"/>
    <w:rsid w:val="00B37AA0"/>
    <w:rsid w:val="00B41157"/>
    <w:rsid w:val="00B42AB8"/>
    <w:rsid w:val="00B42CA4"/>
    <w:rsid w:val="00B4328E"/>
    <w:rsid w:val="00B51478"/>
    <w:rsid w:val="00B53F11"/>
    <w:rsid w:val="00B5461C"/>
    <w:rsid w:val="00B54C60"/>
    <w:rsid w:val="00B55691"/>
    <w:rsid w:val="00B55933"/>
    <w:rsid w:val="00B564DF"/>
    <w:rsid w:val="00B57774"/>
    <w:rsid w:val="00B60EE5"/>
    <w:rsid w:val="00B622E4"/>
    <w:rsid w:val="00B62D53"/>
    <w:rsid w:val="00B64E35"/>
    <w:rsid w:val="00B654F2"/>
    <w:rsid w:val="00B65FF4"/>
    <w:rsid w:val="00B6696F"/>
    <w:rsid w:val="00B66A05"/>
    <w:rsid w:val="00B7069F"/>
    <w:rsid w:val="00B70B93"/>
    <w:rsid w:val="00B715A1"/>
    <w:rsid w:val="00B72173"/>
    <w:rsid w:val="00B726E8"/>
    <w:rsid w:val="00B739E8"/>
    <w:rsid w:val="00B74C7B"/>
    <w:rsid w:val="00B75808"/>
    <w:rsid w:val="00B804EC"/>
    <w:rsid w:val="00B804F4"/>
    <w:rsid w:val="00B80DD9"/>
    <w:rsid w:val="00B81405"/>
    <w:rsid w:val="00B81EA4"/>
    <w:rsid w:val="00B82577"/>
    <w:rsid w:val="00B82826"/>
    <w:rsid w:val="00B835F8"/>
    <w:rsid w:val="00B860D7"/>
    <w:rsid w:val="00B86522"/>
    <w:rsid w:val="00B86AC8"/>
    <w:rsid w:val="00B8732A"/>
    <w:rsid w:val="00B874D0"/>
    <w:rsid w:val="00B8759E"/>
    <w:rsid w:val="00B8799D"/>
    <w:rsid w:val="00B912D5"/>
    <w:rsid w:val="00B946C6"/>
    <w:rsid w:val="00B94714"/>
    <w:rsid w:val="00B9639A"/>
    <w:rsid w:val="00B96478"/>
    <w:rsid w:val="00B96C37"/>
    <w:rsid w:val="00BA14F7"/>
    <w:rsid w:val="00BA1C44"/>
    <w:rsid w:val="00BA2B7C"/>
    <w:rsid w:val="00BA4425"/>
    <w:rsid w:val="00BA4D97"/>
    <w:rsid w:val="00BA66D0"/>
    <w:rsid w:val="00BB0491"/>
    <w:rsid w:val="00BB133E"/>
    <w:rsid w:val="00BB69DE"/>
    <w:rsid w:val="00BB6EF8"/>
    <w:rsid w:val="00BC01BD"/>
    <w:rsid w:val="00BC0562"/>
    <w:rsid w:val="00BC2EC1"/>
    <w:rsid w:val="00BC391F"/>
    <w:rsid w:val="00BC5104"/>
    <w:rsid w:val="00BC56DC"/>
    <w:rsid w:val="00BC7513"/>
    <w:rsid w:val="00BC7536"/>
    <w:rsid w:val="00BC75CF"/>
    <w:rsid w:val="00BD0029"/>
    <w:rsid w:val="00BD0ABF"/>
    <w:rsid w:val="00BD2649"/>
    <w:rsid w:val="00BD295F"/>
    <w:rsid w:val="00BD3817"/>
    <w:rsid w:val="00BD3B4C"/>
    <w:rsid w:val="00BD51C8"/>
    <w:rsid w:val="00BE1E09"/>
    <w:rsid w:val="00BE24EE"/>
    <w:rsid w:val="00BE2BB4"/>
    <w:rsid w:val="00BE7D37"/>
    <w:rsid w:val="00BF117B"/>
    <w:rsid w:val="00BF2691"/>
    <w:rsid w:val="00BF4FCC"/>
    <w:rsid w:val="00BF4FF7"/>
    <w:rsid w:val="00BF5E05"/>
    <w:rsid w:val="00C008B5"/>
    <w:rsid w:val="00C00996"/>
    <w:rsid w:val="00C0578F"/>
    <w:rsid w:val="00C059EE"/>
    <w:rsid w:val="00C0663E"/>
    <w:rsid w:val="00C071F8"/>
    <w:rsid w:val="00C07B59"/>
    <w:rsid w:val="00C130C6"/>
    <w:rsid w:val="00C138EC"/>
    <w:rsid w:val="00C1398B"/>
    <w:rsid w:val="00C23105"/>
    <w:rsid w:val="00C2513D"/>
    <w:rsid w:val="00C256CB"/>
    <w:rsid w:val="00C25D15"/>
    <w:rsid w:val="00C25E77"/>
    <w:rsid w:val="00C25E97"/>
    <w:rsid w:val="00C260D0"/>
    <w:rsid w:val="00C2710B"/>
    <w:rsid w:val="00C2738C"/>
    <w:rsid w:val="00C27D9D"/>
    <w:rsid w:val="00C304DC"/>
    <w:rsid w:val="00C33C5A"/>
    <w:rsid w:val="00C34374"/>
    <w:rsid w:val="00C3491A"/>
    <w:rsid w:val="00C35689"/>
    <w:rsid w:val="00C365BA"/>
    <w:rsid w:val="00C37EB5"/>
    <w:rsid w:val="00C40AC9"/>
    <w:rsid w:val="00C41171"/>
    <w:rsid w:val="00C448A1"/>
    <w:rsid w:val="00C474E5"/>
    <w:rsid w:val="00C4759E"/>
    <w:rsid w:val="00C50175"/>
    <w:rsid w:val="00C505D0"/>
    <w:rsid w:val="00C52458"/>
    <w:rsid w:val="00C52CC2"/>
    <w:rsid w:val="00C53235"/>
    <w:rsid w:val="00C53319"/>
    <w:rsid w:val="00C5372A"/>
    <w:rsid w:val="00C540A5"/>
    <w:rsid w:val="00C54FFE"/>
    <w:rsid w:val="00C578A4"/>
    <w:rsid w:val="00C60317"/>
    <w:rsid w:val="00C609A9"/>
    <w:rsid w:val="00C61B94"/>
    <w:rsid w:val="00C62577"/>
    <w:rsid w:val="00C64A20"/>
    <w:rsid w:val="00C64A6E"/>
    <w:rsid w:val="00C651F6"/>
    <w:rsid w:val="00C714EC"/>
    <w:rsid w:val="00C72701"/>
    <w:rsid w:val="00C7383C"/>
    <w:rsid w:val="00C73F18"/>
    <w:rsid w:val="00C802F6"/>
    <w:rsid w:val="00C8146D"/>
    <w:rsid w:val="00C81FD8"/>
    <w:rsid w:val="00C82441"/>
    <w:rsid w:val="00C83AAF"/>
    <w:rsid w:val="00C85FEA"/>
    <w:rsid w:val="00C875CA"/>
    <w:rsid w:val="00C9061F"/>
    <w:rsid w:val="00C91132"/>
    <w:rsid w:val="00C95661"/>
    <w:rsid w:val="00C97353"/>
    <w:rsid w:val="00CA07D4"/>
    <w:rsid w:val="00CA27BE"/>
    <w:rsid w:val="00CA2CBE"/>
    <w:rsid w:val="00CA3848"/>
    <w:rsid w:val="00CA4641"/>
    <w:rsid w:val="00CA66DE"/>
    <w:rsid w:val="00CA6F9E"/>
    <w:rsid w:val="00CB0711"/>
    <w:rsid w:val="00CB1F63"/>
    <w:rsid w:val="00CB22D3"/>
    <w:rsid w:val="00CB280F"/>
    <w:rsid w:val="00CB2A24"/>
    <w:rsid w:val="00CB31B1"/>
    <w:rsid w:val="00CB4F6D"/>
    <w:rsid w:val="00CB6766"/>
    <w:rsid w:val="00CB783A"/>
    <w:rsid w:val="00CC000D"/>
    <w:rsid w:val="00CC0852"/>
    <w:rsid w:val="00CC219B"/>
    <w:rsid w:val="00CC22FE"/>
    <w:rsid w:val="00CC30AB"/>
    <w:rsid w:val="00CC3301"/>
    <w:rsid w:val="00CC61CB"/>
    <w:rsid w:val="00CC6AB4"/>
    <w:rsid w:val="00CC7009"/>
    <w:rsid w:val="00CC7834"/>
    <w:rsid w:val="00CD0339"/>
    <w:rsid w:val="00CD10D9"/>
    <w:rsid w:val="00CD1C8A"/>
    <w:rsid w:val="00CD1D95"/>
    <w:rsid w:val="00CD27B0"/>
    <w:rsid w:val="00CD365C"/>
    <w:rsid w:val="00CD5641"/>
    <w:rsid w:val="00CD6B4D"/>
    <w:rsid w:val="00CD7F1C"/>
    <w:rsid w:val="00CE1AEF"/>
    <w:rsid w:val="00CE26A9"/>
    <w:rsid w:val="00CE74A9"/>
    <w:rsid w:val="00CE7A8D"/>
    <w:rsid w:val="00CF1AFD"/>
    <w:rsid w:val="00CF1C55"/>
    <w:rsid w:val="00CF2363"/>
    <w:rsid w:val="00CF4675"/>
    <w:rsid w:val="00CF4B04"/>
    <w:rsid w:val="00CF5AF2"/>
    <w:rsid w:val="00CF5D6E"/>
    <w:rsid w:val="00D009A9"/>
    <w:rsid w:val="00D02EDF"/>
    <w:rsid w:val="00D03593"/>
    <w:rsid w:val="00D03AED"/>
    <w:rsid w:val="00D03CCF"/>
    <w:rsid w:val="00D043B2"/>
    <w:rsid w:val="00D07BBB"/>
    <w:rsid w:val="00D11A0E"/>
    <w:rsid w:val="00D134BE"/>
    <w:rsid w:val="00D1387F"/>
    <w:rsid w:val="00D13F84"/>
    <w:rsid w:val="00D150A9"/>
    <w:rsid w:val="00D154E9"/>
    <w:rsid w:val="00D159A9"/>
    <w:rsid w:val="00D1670B"/>
    <w:rsid w:val="00D203E7"/>
    <w:rsid w:val="00D20732"/>
    <w:rsid w:val="00D22FFA"/>
    <w:rsid w:val="00D2319D"/>
    <w:rsid w:val="00D23262"/>
    <w:rsid w:val="00D245A0"/>
    <w:rsid w:val="00D24A83"/>
    <w:rsid w:val="00D2582E"/>
    <w:rsid w:val="00D308F3"/>
    <w:rsid w:val="00D31620"/>
    <w:rsid w:val="00D32603"/>
    <w:rsid w:val="00D33E7B"/>
    <w:rsid w:val="00D34026"/>
    <w:rsid w:val="00D34E59"/>
    <w:rsid w:val="00D34EDC"/>
    <w:rsid w:val="00D355AB"/>
    <w:rsid w:val="00D3573E"/>
    <w:rsid w:val="00D35E9C"/>
    <w:rsid w:val="00D36BAE"/>
    <w:rsid w:val="00D36CE4"/>
    <w:rsid w:val="00D40784"/>
    <w:rsid w:val="00D43185"/>
    <w:rsid w:val="00D4428C"/>
    <w:rsid w:val="00D44D9A"/>
    <w:rsid w:val="00D47C8E"/>
    <w:rsid w:val="00D51984"/>
    <w:rsid w:val="00D54109"/>
    <w:rsid w:val="00D5490D"/>
    <w:rsid w:val="00D5789D"/>
    <w:rsid w:val="00D609A6"/>
    <w:rsid w:val="00D634EE"/>
    <w:rsid w:val="00D6394F"/>
    <w:rsid w:val="00D63C1E"/>
    <w:rsid w:val="00D64C13"/>
    <w:rsid w:val="00D66D1D"/>
    <w:rsid w:val="00D67CE0"/>
    <w:rsid w:val="00D70765"/>
    <w:rsid w:val="00D709E3"/>
    <w:rsid w:val="00D711A0"/>
    <w:rsid w:val="00D71443"/>
    <w:rsid w:val="00D71BF2"/>
    <w:rsid w:val="00D72774"/>
    <w:rsid w:val="00D728A6"/>
    <w:rsid w:val="00D72A00"/>
    <w:rsid w:val="00D74325"/>
    <w:rsid w:val="00D74949"/>
    <w:rsid w:val="00D810F7"/>
    <w:rsid w:val="00D812EC"/>
    <w:rsid w:val="00D836BE"/>
    <w:rsid w:val="00D853C1"/>
    <w:rsid w:val="00D87CE9"/>
    <w:rsid w:val="00D87D08"/>
    <w:rsid w:val="00D87F6E"/>
    <w:rsid w:val="00D9156A"/>
    <w:rsid w:val="00D930C0"/>
    <w:rsid w:val="00D93566"/>
    <w:rsid w:val="00D95294"/>
    <w:rsid w:val="00D95E18"/>
    <w:rsid w:val="00DA1246"/>
    <w:rsid w:val="00DA1392"/>
    <w:rsid w:val="00DA1DEA"/>
    <w:rsid w:val="00DA5B82"/>
    <w:rsid w:val="00DA69A7"/>
    <w:rsid w:val="00DA75C0"/>
    <w:rsid w:val="00DB15DE"/>
    <w:rsid w:val="00DB2A93"/>
    <w:rsid w:val="00DB456C"/>
    <w:rsid w:val="00DB6550"/>
    <w:rsid w:val="00DB7703"/>
    <w:rsid w:val="00DC0702"/>
    <w:rsid w:val="00DC10F4"/>
    <w:rsid w:val="00DC189E"/>
    <w:rsid w:val="00DC398D"/>
    <w:rsid w:val="00DC5278"/>
    <w:rsid w:val="00DC7C4D"/>
    <w:rsid w:val="00DD0154"/>
    <w:rsid w:val="00DD1CF0"/>
    <w:rsid w:val="00DD2DB8"/>
    <w:rsid w:val="00DD2DD3"/>
    <w:rsid w:val="00DD3258"/>
    <w:rsid w:val="00DD6F85"/>
    <w:rsid w:val="00DD74CB"/>
    <w:rsid w:val="00DE3DCD"/>
    <w:rsid w:val="00DE3EDD"/>
    <w:rsid w:val="00DE7A39"/>
    <w:rsid w:val="00DF198D"/>
    <w:rsid w:val="00DF3045"/>
    <w:rsid w:val="00DF314F"/>
    <w:rsid w:val="00DF3372"/>
    <w:rsid w:val="00DF3EEC"/>
    <w:rsid w:val="00DF4F83"/>
    <w:rsid w:val="00DF52E7"/>
    <w:rsid w:val="00DF6550"/>
    <w:rsid w:val="00DF73C8"/>
    <w:rsid w:val="00E007FC"/>
    <w:rsid w:val="00E01C6C"/>
    <w:rsid w:val="00E05087"/>
    <w:rsid w:val="00E06EA2"/>
    <w:rsid w:val="00E13FBD"/>
    <w:rsid w:val="00E16DCA"/>
    <w:rsid w:val="00E174C7"/>
    <w:rsid w:val="00E22303"/>
    <w:rsid w:val="00E23C0B"/>
    <w:rsid w:val="00E24A66"/>
    <w:rsid w:val="00E24E2B"/>
    <w:rsid w:val="00E26D0D"/>
    <w:rsid w:val="00E33C3A"/>
    <w:rsid w:val="00E34581"/>
    <w:rsid w:val="00E360B1"/>
    <w:rsid w:val="00E375D6"/>
    <w:rsid w:val="00E41814"/>
    <w:rsid w:val="00E41F7B"/>
    <w:rsid w:val="00E42E10"/>
    <w:rsid w:val="00E43D08"/>
    <w:rsid w:val="00E44042"/>
    <w:rsid w:val="00E448DA"/>
    <w:rsid w:val="00E4623C"/>
    <w:rsid w:val="00E465E7"/>
    <w:rsid w:val="00E46B9C"/>
    <w:rsid w:val="00E470DE"/>
    <w:rsid w:val="00E50A5C"/>
    <w:rsid w:val="00E55919"/>
    <w:rsid w:val="00E62D12"/>
    <w:rsid w:val="00E63A7C"/>
    <w:rsid w:val="00E63F5C"/>
    <w:rsid w:val="00E653AA"/>
    <w:rsid w:val="00E66B1E"/>
    <w:rsid w:val="00E66E43"/>
    <w:rsid w:val="00E70603"/>
    <w:rsid w:val="00E70845"/>
    <w:rsid w:val="00E70FE5"/>
    <w:rsid w:val="00E71CE7"/>
    <w:rsid w:val="00E72450"/>
    <w:rsid w:val="00E7268B"/>
    <w:rsid w:val="00E72B14"/>
    <w:rsid w:val="00E74202"/>
    <w:rsid w:val="00E74264"/>
    <w:rsid w:val="00E7558F"/>
    <w:rsid w:val="00E7587E"/>
    <w:rsid w:val="00E778D2"/>
    <w:rsid w:val="00E82E77"/>
    <w:rsid w:val="00E8373B"/>
    <w:rsid w:val="00E84414"/>
    <w:rsid w:val="00E844DB"/>
    <w:rsid w:val="00E8519E"/>
    <w:rsid w:val="00E879C4"/>
    <w:rsid w:val="00E92708"/>
    <w:rsid w:val="00E9273D"/>
    <w:rsid w:val="00E93687"/>
    <w:rsid w:val="00E936B7"/>
    <w:rsid w:val="00E93C29"/>
    <w:rsid w:val="00E93E80"/>
    <w:rsid w:val="00E97B5A"/>
    <w:rsid w:val="00EA082B"/>
    <w:rsid w:val="00EA0C97"/>
    <w:rsid w:val="00EA4EFA"/>
    <w:rsid w:val="00EA6A41"/>
    <w:rsid w:val="00EB0A0E"/>
    <w:rsid w:val="00EB0B8E"/>
    <w:rsid w:val="00EB2868"/>
    <w:rsid w:val="00EB4966"/>
    <w:rsid w:val="00EB554B"/>
    <w:rsid w:val="00EB6871"/>
    <w:rsid w:val="00EB6C44"/>
    <w:rsid w:val="00EB758D"/>
    <w:rsid w:val="00EB76C1"/>
    <w:rsid w:val="00EC1FA0"/>
    <w:rsid w:val="00EC1FCD"/>
    <w:rsid w:val="00EC228C"/>
    <w:rsid w:val="00EC239A"/>
    <w:rsid w:val="00EC2817"/>
    <w:rsid w:val="00EC4599"/>
    <w:rsid w:val="00EC5198"/>
    <w:rsid w:val="00EC576B"/>
    <w:rsid w:val="00EC73B2"/>
    <w:rsid w:val="00ED0BDC"/>
    <w:rsid w:val="00ED1052"/>
    <w:rsid w:val="00ED1150"/>
    <w:rsid w:val="00ED338D"/>
    <w:rsid w:val="00ED4EB4"/>
    <w:rsid w:val="00ED59C9"/>
    <w:rsid w:val="00EE0560"/>
    <w:rsid w:val="00EE06D2"/>
    <w:rsid w:val="00EE0D14"/>
    <w:rsid w:val="00EE585F"/>
    <w:rsid w:val="00EE7E91"/>
    <w:rsid w:val="00EF0359"/>
    <w:rsid w:val="00EF0BD8"/>
    <w:rsid w:val="00EF1558"/>
    <w:rsid w:val="00EF2F83"/>
    <w:rsid w:val="00EF482A"/>
    <w:rsid w:val="00F0320F"/>
    <w:rsid w:val="00F03E18"/>
    <w:rsid w:val="00F03FFC"/>
    <w:rsid w:val="00F04536"/>
    <w:rsid w:val="00F04564"/>
    <w:rsid w:val="00F04961"/>
    <w:rsid w:val="00F04C08"/>
    <w:rsid w:val="00F04C8A"/>
    <w:rsid w:val="00F0569D"/>
    <w:rsid w:val="00F1269A"/>
    <w:rsid w:val="00F13D46"/>
    <w:rsid w:val="00F179D4"/>
    <w:rsid w:val="00F17ECB"/>
    <w:rsid w:val="00F21046"/>
    <w:rsid w:val="00F225FD"/>
    <w:rsid w:val="00F22B34"/>
    <w:rsid w:val="00F235F5"/>
    <w:rsid w:val="00F269D9"/>
    <w:rsid w:val="00F27E5A"/>
    <w:rsid w:val="00F34E4E"/>
    <w:rsid w:val="00F35160"/>
    <w:rsid w:val="00F362C9"/>
    <w:rsid w:val="00F3727E"/>
    <w:rsid w:val="00F41DF4"/>
    <w:rsid w:val="00F42790"/>
    <w:rsid w:val="00F42A45"/>
    <w:rsid w:val="00F435BD"/>
    <w:rsid w:val="00F448B8"/>
    <w:rsid w:val="00F4498E"/>
    <w:rsid w:val="00F4540F"/>
    <w:rsid w:val="00F471CF"/>
    <w:rsid w:val="00F4753D"/>
    <w:rsid w:val="00F4757B"/>
    <w:rsid w:val="00F53BFE"/>
    <w:rsid w:val="00F5561D"/>
    <w:rsid w:val="00F568FC"/>
    <w:rsid w:val="00F57FDD"/>
    <w:rsid w:val="00F604F1"/>
    <w:rsid w:val="00F60B81"/>
    <w:rsid w:val="00F60BB6"/>
    <w:rsid w:val="00F6124C"/>
    <w:rsid w:val="00F6129B"/>
    <w:rsid w:val="00F61A5C"/>
    <w:rsid w:val="00F62A2C"/>
    <w:rsid w:val="00F70E30"/>
    <w:rsid w:val="00F71306"/>
    <w:rsid w:val="00F767B3"/>
    <w:rsid w:val="00F802B7"/>
    <w:rsid w:val="00F8086F"/>
    <w:rsid w:val="00F80B1B"/>
    <w:rsid w:val="00F821F7"/>
    <w:rsid w:val="00F84BD1"/>
    <w:rsid w:val="00F86E50"/>
    <w:rsid w:val="00F87987"/>
    <w:rsid w:val="00F91583"/>
    <w:rsid w:val="00F91982"/>
    <w:rsid w:val="00F91AFD"/>
    <w:rsid w:val="00F925F0"/>
    <w:rsid w:val="00F934CB"/>
    <w:rsid w:val="00F942E0"/>
    <w:rsid w:val="00F94A77"/>
    <w:rsid w:val="00F952C4"/>
    <w:rsid w:val="00F95795"/>
    <w:rsid w:val="00F95CB8"/>
    <w:rsid w:val="00F95CBE"/>
    <w:rsid w:val="00F97C68"/>
    <w:rsid w:val="00F97CA5"/>
    <w:rsid w:val="00F97EEE"/>
    <w:rsid w:val="00FA03AA"/>
    <w:rsid w:val="00FA12E0"/>
    <w:rsid w:val="00FA1B4C"/>
    <w:rsid w:val="00FA3BA6"/>
    <w:rsid w:val="00FA3D36"/>
    <w:rsid w:val="00FA4CF8"/>
    <w:rsid w:val="00FA5EC4"/>
    <w:rsid w:val="00FA6CB6"/>
    <w:rsid w:val="00FA6E00"/>
    <w:rsid w:val="00FA7BB4"/>
    <w:rsid w:val="00FB16E0"/>
    <w:rsid w:val="00FB1807"/>
    <w:rsid w:val="00FB2F9D"/>
    <w:rsid w:val="00FB365D"/>
    <w:rsid w:val="00FB3B0F"/>
    <w:rsid w:val="00FB56AE"/>
    <w:rsid w:val="00FB7447"/>
    <w:rsid w:val="00FC0B88"/>
    <w:rsid w:val="00FC224A"/>
    <w:rsid w:val="00FC24EA"/>
    <w:rsid w:val="00FC517D"/>
    <w:rsid w:val="00FD076D"/>
    <w:rsid w:val="00FD1183"/>
    <w:rsid w:val="00FD398B"/>
    <w:rsid w:val="00FD6087"/>
    <w:rsid w:val="00FD653D"/>
    <w:rsid w:val="00FD6A04"/>
    <w:rsid w:val="00FD6B55"/>
    <w:rsid w:val="00FD7040"/>
    <w:rsid w:val="00FD7EA3"/>
    <w:rsid w:val="00FE0C7D"/>
    <w:rsid w:val="00FE1A3F"/>
    <w:rsid w:val="00FE2130"/>
    <w:rsid w:val="00FE2974"/>
    <w:rsid w:val="00FE2C1D"/>
    <w:rsid w:val="00FE3872"/>
    <w:rsid w:val="00FE3DA8"/>
    <w:rsid w:val="00FE3E18"/>
    <w:rsid w:val="00FE40C7"/>
    <w:rsid w:val="00FE53AD"/>
    <w:rsid w:val="00FE63D7"/>
    <w:rsid w:val="00FE7E3C"/>
    <w:rsid w:val="00FF1BD1"/>
    <w:rsid w:val="00FF2863"/>
    <w:rsid w:val="00FF29CD"/>
    <w:rsid w:val="00FF4007"/>
    <w:rsid w:val="00FF41AD"/>
    <w:rsid w:val="00FF4747"/>
    <w:rsid w:val="00FF4E64"/>
    <w:rsid w:val="00FF5667"/>
    <w:rsid w:val="00FF5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4164"/>
  <w15:docId w15:val="{189777A1-E1DD-4E0F-BD90-71F46F69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E06D2"/>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table" w:styleId="Lentelstinklelis">
    <w:name w:val="Table Grid"/>
    <w:basedOn w:val="prastojilentel"/>
    <w:rsid w:val="00A4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E6068"/>
    <w:rPr>
      <w:rFonts w:ascii="Tahoma" w:hAnsi="Tahoma" w:cs="Tahoma"/>
      <w:sz w:val="16"/>
      <w:szCs w:val="16"/>
    </w:rPr>
  </w:style>
  <w:style w:type="character" w:styleId="Hipersaitas">
    <w:name w:val="Hyperlink"/>
    <w:rsid w:val="004712D8"/>
    <w:rPr>
      <w:color w:val="0000FF"/>
      <w:u w:val="single"/>
    </w:rPr>
  </w:style>
  <w:style w:type="paragraph" w:customStyle="1" w:styleId="DefaultParagraphFont1">
    <w:name w:val="Default Paragraph Font1"/>
    <w:next w:val="prastasis"/>
    <w:rsid w:val="005D0B6A"/>
  </w:style>
  <w:style w:type="paragraph" w:styleId="Pagrindinistekstas">
    <w:name w:val="Body Text"/>
    <w:basedOn w:val="prastasis"/>
    <w:rsid w:val="006A12D1"/>
    <w:pPr>
      <w:spacing w:after="120"/>
    </w:pPr>
  </w:style>
  <w:style w:type="paragraph" w:styleId="Pagrindinistekstas2">
    <w:name w:val="Body Text 2"/>
    <w:basedOn w:val="prastasis"/>
    <w:rsid w:val="006A12D1"/>
    <w:pPr>
      <w:spacing w:after="120" w:line="480" w:lineRule="auto"/>
    </w:pPr>
  </w:style>
  <w:style w:type="paragraph" w:styleId="Pagrindiniotekstotrauka2">
    <w:name w:val="Body Text Indent 2"/>
    <w:basedOn w:val="prastasis"/>
    <w:rsid w:val="006A12D1"/>
    <w:pPr>
      <w:spacing w:after="120" w:line="480" w:lineRule="auto"/>
      <w:ind w:left="283"/>
    </w:pPr>
  </w:style>
  <w:style w:type="paragraph" w:styleId="Pagrindiniotekstotrauka3">
    <w:name w:val="Body Text Indent 3"/>
    <w:basedOn w:val="prastasis"/>
    <w:rsid w:val="006A12D1"/>
    <w:pPr>
      <w:spacing w:after="120"/>
      <w:ind w:left="283"/>
    </w:pPr>
    <w:rPr>
      <w:sz w:val="16"/>
      <w:szCs w:val="16"/>
    </w:rPr>
  </w:style>
  <w:style w:type="paragraph" w:styleId="Pagrindinistekstas3">
    <w:name w:val="Body Text 3"/>
    <w:basedOn w:val="prastasis"/>
    <w:rsid w:val="006A12D1"/>
    <w:pPr>
      <w:spacing w:after="120"/>
    </w:pPr>
    <w:rPr>
      <w:sz w:val="16"/>
      <w:szCs w:val="16"/>
    </w:rPr>
  </w:style>
  <w:style w:type="paragraph" w:customStyle="1" w:styleId="Default">
    <w:name w:val="Default"/>
    <w:rsid w:val="002C3376"/>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587E"/>
    <w:rPr>
      <w:rFonts w:ascii="TimesLT" w:hAnsi="TimesLT"/>
      <w:sz w:val="24"/>
      <w:lang w:val="en-GB" w:eastAsia="en-US"/>
    </w:rPr>
  </w:style>
  <w:style w:type="character" w:styleId="Rykinuoroda">
    <w:name w:val="Intense Reference"/>
    <w:basedOn w:val="Numatytasispastraiposriftas"/>
    <w:uiPriority w:val="32"/>
    <w:qFormat/>
    <w:rsid w:val="00F04C08"/>
    <w:rPr>
      <w:b/>
      <w:bCs/>
      <w:smallCaps/>
      <w:color w:val="5B9BD5" w:themeColor="accent1"/>
      <w:spacing w:val="5"/>
    </w:rPr>
  </w:style>
  <w:style w:type="paragraph" w:styleId="Sraopastraipa">
    <w:name w:val="List Paragraph"/>
    <w:basedOn w:val="prastasis"/>
    <w:uiPriority w:val="34"/>
    <w:qFormat/>
    <w:rsid w:val="0056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4743">
      <w:bodyDiv w:val="1"/>
      <w:marLeft w:val="0"/>
      <w:marRight w:val="0"/>
      <w:marTop w:val="0"/>
      <w:marBottom w:val="0"/>
      <w:divBdr>
        <w:top w:val="none" w:sz="0" w:space="0" w:color="auto"/>
        <w:left w:val="none" w:sz="0" w:space="0" w:color="auto"/>
        <w:bottom w:val="none" w:sz="0" w:space="0" w:color="auto"/>
        <w:right w:val="none" w:sz="0" w:space="0" w:color="auto"/>
      </w:divBdr>
    </w:div>
    <w:div w:id="297417935">
      <w:bodyDiv w:val="1"/>
      <w:marLeft w:val="0"/>
      <w:marRight w:val="0"/>
      <w:marTop w:val="0"/>
      <w:marBottom w:val="0"/>
      <w:divBdr>
        <w:top w:val="none" w:sz="0" w:space="0" w:color="auto"/>
        <w:left w:val="none" w:sz="0" w:space="0" w:color="auto"/>
        <w:bottom w:val="none" w:sz="0" w:space="0" w:color="auto"/>
        <w:right w:val="none" w:sz="0" w:space="0" w:color="auto"/>
      </w:divBdr>
    </w:div>
    <w:div w:id="305740202">
      <w:bodyDiv w:val="1"/>
      <w:marLeft w:val="0"/>
      <w:marRight w:val="0"/>
      <w:marTop w:val="0"/>
      <w:marBottom w:val="0"/>
      <w:divBdr>
        <w:top w:val="none" w:sz="0" w:space="0" w:color="auto"/>
        <w:left w:val="none" w:sz="0" w:space="0" w:color="auto"/>
        <w:bottom w:val="none" w:sz="0" w:space="0" w:color="auto"/>
        <w:right w:val="none" w:sz="0" w:space="0" w:color="auto"/>
      </w:divBdr>
    </w:div>
    <w:div w:id="426846321">
      <w:bodyDiv w:val="1"/>
      <w:marLeft w:val="0"/>
      <w:marRight w:val="0"/>
      <w:marTop w:val="0"/>
      <w:marBottom w:val="0"/>
      <w:divBdr>
        <w:top w:val="none" w:sz="0" w:space="0" w:color="auto"/>
        <w:left w:val="none" w:sz="0" w:space="0" w:color="auto"/>
        <w:bottom w:val="none" w:sz="0" w:space="0" w:color="auto"/>
        <w:right w:val="none" w:sz="0" w:space="0" w:color="auto"/>
      </w:divBdr>
    </w:div>
    <w:div w:id="431361671">
      <w:bodyDiv w:val="1"/>
      <w:marLeft w:val="0"/>
      <w:marRight w:val="0"/>
      <w:marTop w:val="0"/>
      <w:marBottom w:val="0"/>
      <w:divBdr>
        <w:top w:val="none" w:sz="0" w:space="0" w:color="auto"/>
        <w:left w:val="none" w:sz="0" w:space="0" w:color="auto"/>
        <w:bottom w:val="none" w:sz="0" w:space="0" w:color="auto"/>
        <w:right w:val="none" w:sz="0" w:space="0" w:color="auto"/>
      </w:divBdr>
    </w:div>
    <w:div w:id="479154170">
      <w:bodyDiv w:val="1"/>
      <w:marLeft w:val="0"/>
      <w:marRight w:val="0"/>
      <w:marTop w:val="0"/>
      <w:marBottom w:val="0"/>
      <w:divBdr>
        <w:top w:val="none" w:sz="0" w:space="0" w:color="auto"/>
        <w:left w:val="none" w:sz="0" w:space="0" w:color="auto"/>
        <w:bottom w:val="none" w:sz="0" w:space="0" w:color="auto"/>
        <w:right w:val="none" w:sz="0" w:space="0" w:color="auto"/>
      </w:divBdr>
    </w:div>
    <w:div w:id="539977017">
      <w:bodyDiv w:val="1"/>
      <w:marLeft w:val="0"/>
      <w:marRight w:val="0"/>
      <w:marTop w:val="0"/>
      <w:marBottom w:val="0"/>
      <w:divBdr>
        <w:top w:val="none" w:sz="0" w:space="0" w:color="auto"/>
        <w:left w:val="none" w:sz="0" w:space="0" w:color="auto"/>
        <w:bottom w:val="none" w:sz="0" w:space="0" w:color="auto"/>
        <w:right w:val="none" w:sz="0" w:space="0" w:color="auto"/>
      </w:divBdr>
    </w:div>
    <w:div w:id="576403695">
      <w:bodyDiv w:val="1"/>
      <w:marLeft w:val="0"/>
      <w:marRight w:val="0"/>
      <w:marTop w:val="0"/>
      <w:marBottom w:val="0"/>
      <w:divBdr>
        <w:top w:val="none" w:sz="0" w:space="0" w:color="auto"/>
        <w:left w:val="none" w:sz="0" w:space="0" w:color="auto"/>
        <w:bottom w:val="none" w:sz="0" w:space="0" w:color="auto"/>
        <w:right w:val="none" w:sz="0" w:space="0" w:color="auto"/>
      </w:divBdr>
    </w:div>
    <w:div w:id="677465681">
      <w:bodyDiv w:val="1"/>
      <w:marLeft w:val="0"/>
      <w:marRight w:val="0"/>
      <w:marTop w:val="0"/>
      <w:marBottom w:val="0"/>
      <w:divBdr>
        <w:top w:val="none" w:sz="0" w:space="0" w:color="auto"/>
        <w:left w:val="none" w:sz="0" w:space="0" w:color="auto"/>
        <w:bottom w:val="none" w:sz="0" w:space="0" w:color="auto"/>
        <w:right w:val="none" w:sz="0" w:space="0" w:color="auto"/>
      </w:divBdr>
    </w:div>
    <w:div w:id="722098770">
      <w:bodyDiv w:val="1"/>
      <w:marLeft w:val="0"/>
      <w:marRight w:val="0"/>
      <w:marTop w:val="0"/>
      <w:marBottom w:val="0"/>
      <w:divBdr>
        <w:top w:val="none" w:sz="0" w:space="0" w:color="auto"/>
        <w:left w:val="none" w:sz="0" w:space="0" w:color="auto"/>
        <w:bottom w:val="none" w:sz="0" w:space="0" w:color="auto"/>
        <w:right w:val="none" w:sz="0" w:space="0" w:color="auto"/>
      </w:divBdr>
    </w:div>
    <w:div w:id="772363401">
      <w:bodyDiv w:val="1"/>
      <w:marLeft w:val="0"/>
      <w:marRight w:val="0"/>
      <w:marTop w:val="0"/>
      <w:marBottom w:val="0"/>
      <w:divBdr>
        <w:top w:val="none" w:sz="0" w:space="0" w:color="auto"/>
        <w:left w:val="none" w:sz="0" w:space="0" w:color="auto"/>
        <w:bottom w:val="none" w:sz="0" w:space="0" w:color="auto"/>
        <w:right w:val="none" w:sz="0" w:space="0" w:color="auto"/>
      </w:divBdr>
    </w:div>
    <w:div w:id="800685310">
      <w:bodyDiv w:val="1"/>
      <w:marLeft w:val="0"/>
      <w:marRight w:val="0"/>
      <w:marTop w:val="0"/>
      <w:marBottom w:val="0"/>
      <w:divBdr>
        <w:top w:val="none" w:sz="0" w:space="0" w:color="auto"/>
        <w:left w:val="none" w:sz="0" w:space="0" w:color="auto"/>
        <w:bottom w:val="none" w:sz="0" w:space="0" w:color="auto"/>
        <w:right w:val="none" w:sz="0" w:space="0" w:color="auto"/>
      </w:divBdr>
    </w:div>
    <w:div w:id="838890108">
      <w:bodyDiv w:val="1"/>
      <w:marLeft w:val="0"/>
      <w:marRight w:val="0"/>
      <w:marTop w:val="0"/>
      <w:marBottom w:val="0"/>
      <w:divBdr>
        <w:top w:val="none" w:sz="0" w:space="0" w:color="auto"/>
        <w:left w:val="none" w:sz="0" w:space="0" w:color="auto"/>
        <w:bottom w:val="none" w:sz="0" w:space="0" w:color="auto"/>
        <w:right w:val="none" w:sz="0" w:space="0" w:color="auto"/>
      </w:divBdr>
    </w:div>
    <w:div w:id="841549465">
      <w:bodyDiv w:val="1"/>
      <w:marLeft w:val="0"/>
      <w:marRight w:val="0"/>
      <w:marTop w:val="0"/>
      <w:marBottom w:val="0"/>
      <w:divBdr>
        <w:top w:val="none" w:sz="0" w:space="0" w:color="auto"/>
        <w:left w:val="none" w:sz="0" w:space="0" w:color="auto"/>
        <w:bottom w:val="none" w:sz="0" w:space="0" w:color="auto"/>
        <w:right w:val="none" w:sz="0" w:space="0" w:color="auto"/>
      </w:divBdr>
    </w:div>
    <w:div w:id="892545821">
      <w:bodyDiv w:val="1"/>
      <w:marLeft w:val="0"/>
      <w:marRight w:val="0"/>
      <w:marTop w:val="0"/>
      <w:marBottom w:val="0"/>
      <w:divBdr>
        <w:top w:val="none" w:sz="0" w:space="0" w:color="auto"/>
        <w:left w:val="none" w:sz="0" w:space="0" w:color="auto"/>
        <w:bottom w:val="none" w:sz="0" w:space="0" w:color="auto"/>
        <w:right w:val="none" w:sz="0" w:space="0" w:color="auto"/>
      </w:divBdr>
    </w:div>
    <w:div w:id="893590650">
      <w:bodyDiv w:val="1"/>
      <w:marLeft w:val="0"/>
      <w:marRight w:val="0"/>
      <w:marTop w:val="0"/>
      <w:marBottom w:val="0"/>
      <w:divBdr>
        <w:top w:val="none" w:sz="0" w:space="0" w:color="auto"/>
        <w:left w:val="none" w:sz="0" w:space="0" w:color="auto"/>
        <w:bottom w:val="none" w:sz="0" w:space="0" w:color="auto"/>
        <w:right w:val="none" w:sz="0" w:space="0" w:color="auto"/>
      </w:divBdr>
    </w:div>
    <w:div w:id="1115294836">
      <w:bodyDiv w:val="1"/>
      <w:marLeft w:val="0"/>
      <w:marRight w:val="0"/>
      <w:marTop w:val="0"/>
      <w:marBottom w:val="0"/>
      <w:divBdr>
        <w:top w:val="none" w:sz="0" w:space="0" w:color="auto"/>
        <w:left w:val="none" w:sz="0" w:space="0" w:color="auto"/>
        <w:bottom w:val="none" w:sz="0" w:space="0" w:color="auto"/>
        <w:right w:val="none" w:sz="0" w:space="0" w:color="auto"/>
      </w:divBdr>
    </w:div>
    <w:div w:id="1224298295">
      <w:bodyDiv w:val="1"/>
      <w:marLeft w:val="0"/>
      <w:marRight w:val="0"/>
      <w:marTop w:val="0"/>
      <w:marBottom w:val="0"/>
      <w:divBdr>
        <w:top w:val="none" w:sz="0" w:space="0" w:color="auto"/>
        <w:left w:val="none" w:sz="0" w:space="0" w:color="auto"/>
        <w:bottom w:val="none" w:sz="0" w:space="0" w:color="auto"/>
        <w:right w:val="none" w:sz="0" w:space="0" w:color="auto"/>
      </w:divBdr>
    </w:div>
    <w:div w:id="1256287168">
      <w:bodyDiv w:val="1"/>
      <w:marLeft w:val="0"/>
      <w:marRight w:val="0"/>
      <w:marTop w:val="0"/>
      <w:marBottom w:val="0"/>
      <w:divBdr>
        <w:top w:val="none" w:sz="0" w:space="0" w:color="auto"/>
        <w:left w:val="none" w:sz="0" w:space="0" w:color="auto"/>
        <w:bottom w:val="none" w:sz="0" w:space="0" w:color="auto"/>
        <w:right w:val="none" w:sz="0" w:space="0" w:color="auto"/>
      </w:divBdr>
    </w:div>
    <w:div w:id="1257399277">
      <w:bodyDiv w:val="1"/>
      <w:marLeft w:val="0"/>
      <w:marRight w:val="0"/>
      <w:marTop w:val="0"/>
      <w:marBottom w:val="0"/>
      <w:divBdr>
        <w:top w:val="none" w:sz="0" w:space="0" w:color="auto"/>
        <w:left w:val="none" w:sz="0" w:space="0" w:color="auto"/>
        <w:bottom w:val="none" w:sz="0" w:space="0" w:color="auto"/>
        <w:right w:val="none" w:sz="0" w:space="0" w:color="auto"/>
      </w:divBdr>
    </w:div>
    <w:div w:id="1339304749">
      <w:bodyDiv w:val="1"/>
      <w:marLeft w:val="0"/>
      <w:marRight w:val="0"/>
      <w:marTop w:val="0"/>
      <w:marBottom w:val="0"/>
      <w:divBdr>
        <w:top w:val="none" w:sz="0" w:space="0" w:color="auto"/>
        <w:left w:val="none" w:sz="0" w:space="0" w:color="auto"/>
        <w:bottom w:val="none" w:sz="0" w:space="0" w:color="auto"/>
        <w:right w:val="none" w:sz="0" w:space="0" w:color="auto"/>
      </w:divBdr>
    </w:div>
    <w:div w:id="1375731936">
      <w:bodyDiv w:val="1"/>
      <w:marLeft w:val="0"/>
      <w:marRight w:val="0"/>
      <w:marTop w:val="0"/>
      <w:marBottom w:val="0"/>
      <w:divBdr>
        <w:top w:val="none" w:sz="0" w:space="0" w:color="auto"/>
        <w:left w:val="none" w:sz="0" w:space="0" w:color="auto"/>
        <w:bottom w:val="none" w:sz="0" w:space="0" w:color="auto"/>
        <w:right w:val="none" w:sz="0" w:space="0" w:color="auto"/>
      </w:divBdr>
    </w:div>
    <w:div w:id="1478106563">
      <w:bodyDiv w:val="1"/>
      <w:marLeft w:val="0"/>
      <w:marRight w:val="0"/>
      <w:marTop w:val="0"/>
      <w:marBottom w:val="0"/>
      <w:divBdr>
        <w:top w:val="none" w:sz="0" w:space="0" w:color="auto"/>
        <w:left w:val="none" w:sz="0" w:space="0" w:color="auto"/>
        <w:bottom w:val="none" w:sz="0" w:space="0" w:color="auto"/>
        <w:right w:val="none" w:sz="0" w:space="0" w:color="auto"/>
      </w:divBdr>
    </w:div>
    <w:div w:id="1559896449">
      <w:bodyDiv w:val="1"/>
      <w:marLeft w:val="0"/>
      <w:marRight w:val="0"/>
      <w:marTop w:val="0"/>
      <w:marBottom w:val="0"/>
      <w:divBdr>
        <w:top w:val="none" w:sz="0" w:space="0" w:color="auto"/>
        <w:left w:val="none" w:sz="0" w:space="0" w:color="auto"/>
        <w:bottom w:val="none" w:sz="0" w:space="0" w:color="auto"/>
        <w:right w:val="none" w:sz="0" w:space="0" w:color="auto"/>
      </w:divBdr>
    </w:div>
    <w:div w:id="1676758808">
      <w:bodyDiv w:val="1"/>
      <w:marLeft w:val="0"/>
      <w:marRight w:val="0"/>
      <w:marTop w:val="0"/>
      <w:marBottom w:val="0"/>
      <w:divBdr>
        <w:top w:val="none" w:sz="0" w:space="0" w:color="auto"/>
        <w:left w:val="none" w:sz="0" w:space="0" w:color="auto"/>
        <w:bottom w:val="none" w:sz="0" w:space="0" w:color="auto"/>
        <w:right w:val="none" w:sz="0" w:space="0" w:color="auto"/>
      </w:divBdr>
    </w:div>
    <w:div w:id="1729836301">
      <w:bodyDiv w:val="1"/>
      <w:marLeft w:val="0"/>
      <w:marRight w:val="0"/>
      <w:marTop w:val="0"/>
      <w:marBottom w:val="0"/>
      <w:divBdr>
        <w:top w:val="none" w:sz="0" w:space="0" w:color="auto"/>
        <w:left w:val="none" w:sz="0" w:space="0" w:color="auto"/>
        <w:bottom w:val="none" w:sz="0" w:space="0" w:color="auto"/>
        <w:right w:val="none" w:sz="0" w:space="0" w:color="auto"/>
      </w:divBdr>
    </w:div>
    <w:div w:id="1793590333">
      <w:bodyDiv w:val="1"/>
      <w:marLeft w:val="0"/>
      <w:marRight w:val="0"/>
      <w:marTop w:val="0"/>
      <w:marBottom w:val="0"/>
      <w:divBdr>
        <w:top w:val="none" w:sz="0" w:space="0" w:color="auto"/>
        <w:left w:val="none" w:sz="0" w:space="0" w:color="auto"/>
        <w:bottom w:val="none" w:sz="0" w:space="0" w:color="auto"/>
        <w:right w:val="none" w:sz="0" w:space="0" w:color="auto"/>
      </w:divBdr>
    </w:div>
    <w:div w:id="1879271616">
      <w:bodyDiv w:val="1"/>
      <w:marLeft w:val="0"/>
      <w:marRight w:val="0"/>
      <w:marTop w:val="0"/>
      <w:marBottom w:val="0"/>
      <w:divBdr>
        <w:top w:val="none" w:sz="0" w:space="0" w:color="auto"/>
        <w:left w:val="none" w:sz="0" w:space="0" w:color="auto"/>
        <w:bottom w:val="none" w:sz="0" w:space="0" w:color="auto"/>
        <w:right w:val="none" w:sz="0" w:space="0" w:color="auto"/>
      </w:divBdr>
    </w:div>
    <w:div w:id="2013684572">
      <w:bodyDiv w:val="1"/>
      <w:marLeft w:val="0"/>
      <w:marRight w:val="0"/>
      <w:marTop w:val="0"/>
      <w:marBottom w:val="0"/>
      <w:divBdr>
        <w:top w:val="none" w:sz="0" w:space="0" w:color="auto"/>
        <w:left w:val="none" w:sz="0" w:space="0" w:color="auto"/>
        <w:bottom w:val="none" w:sz="0" w:space="0" w:color="auto"/>
        <w:right w:val="none" w:sz="0" w:space="0" w:color="auto"/>
      </w:divBdr>
    </w:div>
    <w:div w:id="2052340960">
      <w:bodyDiv w:val="1"/>
      <w:marLeft w:val="0"/>
      <w:marRight w:val="0"/>
      <w:marTop w:val="0"/>
      <w:marBottom w:val="0"/>
      <w:divBdr>
        <w:top w:val="none" w:sz="0" w:space="0" w:color="auto"/>
        <w:left w:val="none" w:sz="0" w:space="0" w:color="auto"/>
        <w:bottom w:val="none" w:sz="0" w:space="0" w:color="auto"/>
        <w:right w:val="none" w:sz="0" w:space="0" w:color="auto"/>
      </w:divBdr>
    </w:div>
    <w:div w:id="2064595626">
      <w:bodyDiv w:val="1"/>
      <w:marLeft w:val="0"/>
      <w:marRight w:val="0"/>
      <w:marTop w:val="0"/>
      <w:marBottom w:val="0"/>
      <w:divBdr>
        <w:top w:val="none" w:sz="0" w:space="0" w:color="auto"/>
        <w:left w:val="none" w:sz="0" w:space="0" w:color="auto"/>
        <w:bottom w:val="none" w:sz="0" w:space="0" w:color="auto"/>
        <w:right w:val="none" w:sz="0" w:space="0" w:color="auto"/>
      </w:divBdr>
    </w:div>
    <w:div w:id="2066296600">
      <w:bodyDiv w:val="1"/>
      <w:marLeft w:val="0"/>
      <w:marRight w:val="0"/>
      <w:marTop w:val="0"/>
      <w:marBottom w:val="0"/>
      <w:divBdr>
        <w:top w:val="none" w:sz="0" w:space="0" w:color="auto"/>
        <w:left w:val="none" w:sz="0" w:space="0" w:color="auto"/>
        <w:bottom w:val="none" w:sz="0" w:space="0" w:color="auto"/>
        <w:right w:val="none" w:sz="0" w:space="0" w:color="auto"/>
      </w:divBdr>
    </w:div>
    <w:div w:id="2068455160">
      <w:bodyDiv w:val="1"/>
      <w:marLeft w:val="0"/>
      <w:marRight w:val="0"/>
      <w:marTop w:val="0"/>
      <w:marBottom w:val="0"/>
      <w:divBdr>
        <w:top w:val="none" w:sz="0" w:space="0" w:color="auto"/>
        <w:left w:val="none" w:sz="0" w:space="0" w:color="auto"/>
        <w:bottom w:val="none" w:sz="0" w:space="0" w:color="auto"/>
        <w:right w:val="none" w:sz="0" w:space="0" w:color="auto"/>
      </w:divBdr>
    </w:div>
    <w:div w:id="2123378193">
      <w:bodyDiv w:val="1"/>
      <w:marLeft w:val="0"/>
      <w:marRight w:val="0"/>
      <w:marTop w:val="0"/>
      <w:marBottom w:val="0"/>
      <w:divBdr>
        <w:top w:val="none" w:sz="0" w:space="0" w:color="auto"/>
        <w:left w:val="none" w:sz="0" w:space="0" w:color="auto"/>
        <w:bottom w:val="none" w:sz="0" w:space="0" w:color="auto"/>
        <w:right w:val="none" w:sz="0" w:space="0" w:color="auto"/>
      </w:divBdr>
    </w:div>
    <w:div w:id="21239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3489</Words>
  <Characters>1989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5468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28</cp:revision>
  <cp:lastPrinted>2024-02-01T05:53:00Z</cp:lastPrinted>
  <dcterms:created xsi:type="dcterms:W3CDTF">2023-09-20T08:57:00Z</dcterms:created>
  <dcterms:modified xsi:type="dcterms:W3CDTF">2024-02-01T06:35:00Z</dcterms:modified>
</cp:coreProperties>
</file>