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</w:tblGrid>
      <w:tr w:rsidR="00543E86" w:rsidRPr="007E128A" w:rsidTr="00B93CD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43E86" w:rsidRPr="007E128A" w:rsidRDefault="00543E86" w:rsidP="007E128A">
            <w:pPr>
              <w:tabs>
                <w:tab w:val="left" w:pos="6210"/>
                <w:tab w:val="right" w:pos="96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28A">
              <w:rPr>
                <w:rFonts w:ascii="Times New Roman" w:hAnsi="Times New Roman"/>
                <w:sz w:val="24"/>
                <w:szCs w:val="24"/>
              </w:rPr>
              <w:t>PATVIRTINTA</w:t>
            </w:r>
          </w:p>
          <w:p w:rsidR="00E00E69" w:rsidRDefault="00543E86" w:rsidP="00CA7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28A">
              <w:rPr>
                <w:rFonts w:ascii="Times New Roman" w:hAnsi="Times New Roman"/>
                <w:sz w:val="24"/>
                <w:szCs w:val="24"/>
              </w:rPr>
              <w:t xml:space="preserve">Šilalės rajono savivaldybės tarybos </w:t>
            </w:r>
            <w:smartTag w:uri="urn:schemas-microsoft-com:office:smarttags" w:element="metricconverter">
              <w:smartTagPr>
                <w:attr w:name="ProductID" w:val="2015 m"/>
              </w:smartTagPr>
              <w:r w:rsidRPr="007E128A">
                <w:rPr>
                  <w:rFonts w:ascii="Times New Roman" w:hAnsi="Times New Roman"/>
                  <w:sz w:val="24"/>
                  <w:szCs w:val="24"/>
                </w:rPr>
                <w:t>2015 m</w:t>
              </w:r>
            </w:smartTag>
            <w:r w:rsidRPr="007E128A">
              <w:rPr>
                <w:rFonts w:ascii="Times New Roman" w:hAnsi="Times New Roman"/>
                <w:sz w:val="24"/>
                <w:szCs w:val="24"/>
              </w:rPr>
              <w:t xml:space="preserve">. gegužės </w:t>
            </w:r>
            <w:r w:rsidR="00CA7DF1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128A">
              <w:rPr>
                <w:rFonts w:ascii="Times New Roman" w:hAnsi="Times New Roman"/>
                <w:sz w:val="24"/>
                <w:szCs w:val="24"/>
              </w:rPr>
              <w:t xml:space="preserve">d. sprendimu </w:t>
            </w:r>
          </w:p>
          <w:p w:rsidR="00543E86" w:rsidRPr="007E128A" w:rsidRDefault="00543E86" w:rsidP="00CA7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28A">
              <w:rPr>
                <w:rFonts w:ascii="Times New Roman" w:hAnsi="Times New Roman"/>
                <w:sz w:val="24"/>
                <w:szCs w:val="24"/>
              </w:rPr>
              <w:t>Nr. T1-</w:t>
            </w:r>
            <w:r w:rsidR="00E00E69">
              <w:rPr>
                <w:rFonts w:ascii="Times New Roman" w:hAnsi="Times New Roman"/>
                <w:sz w:val="24"/>
                <w:szCs w:val="24"/>
              </w:rPr>
              <w:t>125</w:t>
            </w:r>
            <w:bookmarkStart w:id="0" w:name="_GoBack"/>
            <w:bookmarkEnd w:id="0"/>
          </w:p>
        </w:tc>
      </w:tr>
    </w:tbl>
    <w:p w:rsidR="00543E86" w:rsidRPr="00044515" w:rsidRDefault="00543E86" w:rsidP="00044515">
      <w:pPr>
        <w:tabs>
          <w:tab w:val="left" w:pos="6300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 xml:space="preserve"> </w:t>
      </w:r>
    </w:p>
    <w:p w:rsidR="00543E86" w:rsidRDefault="00543E86" w:rsidP="00BB1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ŠILALĖS R.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4515">
        <w:rPr>
          <w:rFonts w:ascii="Times New Roman" w:hAnsi="Times New Roman"/>
          <w:b/>
          <w:bCs/>
          <w:sz w:val="24"/>
          <w:szCs w:val="24"/>
        </w:rPr>
        <w:t>UPYNOS STASIO GIRĖNO MOKYKLOS NUOSTATAI</w:t>
      </w:r>
    </w:p>
    <w:p w:rsidR="00543E86" w:rsidRPr="00044515" w:rsidRDefault="00543E86" w:rsidP="00433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3E86" w:rsidRDefault="00543E86" w:rsidP="0087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 SKYRIUS</w:t>
      </w:r>
    </w:p>
    <w:p w:rsidR="00543E86" w:rsidRDefault="00543E86" w:rsidP="0087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BENDROSIOS NUOSTATOS</w:t>
      </w:r>
    </w:p>
    <w:p w:rsidR="00543E86" w:rsidRPr="00044515" w:rsidRDefault="00543E86" w:rsidP="0087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1. Šilalės r. Upynos Stasio Girėno mokyklos nuostatai (toliau – nuostatai)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reglamentuoja Šilalės</w:t>
      </w:r>
      <w:r>
        <w:rPr>
          <w:rFonts w:ascii="Times New Roman" w:hAnsi="Times New Roman"/>
          <w:sz w:val="24"/>
          <w:szCs w:val="24"/>
        </w:rPr>
        <w:t xml:space="preserve"> r. </w:t>
      </w:r>
      <w:r w:rsidRPr="00044515">
        <w:rPr>
          <w:rFonts w:ascii="Times New Roman" w:hAnsi="Times New Roman"/>
          <w:sz w:val="24"/>
          <w:szCs w:val="24"/>
        </w:rPr>
        <w:t>Stasio Girėno mokyklos (toliau – Mokykla)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teisinę formą, priklausomybę, savininką, savininko teises ir pareigas įgyvendinančią instituciją,</w:t>
      </w:r>
      <w:r>
        <w:rPr>
          <w:rFonts w:ascii="Times New Roman" w:hAnsi="Times New Roman"/>
          <w:sz w:val="24"/>
          <w:szCs w:val="24"/>
        </w:rPr>
        <w:t xml:space="preserve"> buveinę, M</w:t>
      </w:r>
      <w:r w:rsidRPr="00044515">
        <w:rPr>
          <w:rFonts w:ascii="Times New Roman" w:hAnsi="Times New Roman"/>
          <w:sz w:val="24"/>
          <w:szCs w:val="24"/>
        </w:rPr>
        <w:t xml:space="preserve">okyklos grupę, tipą, pagrindinę </w:t>
      </w:r>
      <w:r>
        <w:rPr>
          <w:rFonts w:ascii="Times New Roman" w:hAnsi="Times New Roman"/>
          <w:sz w:val="24"/>
          <w:szCs w:val="24"/>
        </w:rPr>
        <w:t>ir kitas paskirtis, mokymo kalbą</w:t>
      </w:r>
      <w:r w:rsidRPr="00044515">
        <w:rPr>
          <w:rFonts w:ascii="Times New Roman" w:hAnsi="Times New Roman"/>
          <w:sz w:val="24"/>
          <w:szCs w:val="24"/>
        </w:rPr>
        <w:t xml:space="preserve"> ir mokymo formas, </w:t>
      </w:r>
      <w:r>
        <w:rPr>
          <w:rFonts w:ascii="Times New Roman" w:hAnsi="Times New Roman"/>
          <w:sz w:val="24"/>
          <w:szCs w:val="24"/>
        </w:rPr>
        <w:t xml:space="preserve">vykdomas švietimo programas, </w:t>
      </w:r>
      <w:r w:rsidRPr="00044515">
        <w:rPr>
          <w:rFonts w:ascii="Times New Roman" w:hAnsi="Times New Roman"/>
          <w:sz w:val="24"/>
          <w:szCs w:val="24"/>
        </w:rPr>
        <w:t>veiklos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teisinį pagrindą, sritį, rūšis, tikslą, uždavinius, funkcijas, mokymosi pasiekimus įteisinančių</w:t>
      </w:r>
      <w:r>
        <w:rPr>
          <w:rFonts w:ascii="Times New Roman" w:hAnsi="Times New Roman"/>
          <w:sz w:val="24"/>
          <w:szCs w:val="24"/>
        </w:rPr>
        <w:t xml:space="preserve"> dokumentų išdavimą, M</w:t>
      </w:r>
      <w:r w:rsidRPr="00044515">
        <w:rPr>
          <w:rFonts w:ascii="Times New Roman" w:hAnsi="Times New Roman"/>
          <w:sz w:val="24"/>
          <w:szCs w:val="24"/>
        </w:rPr>
        <w:t>okyklos teises, veiklos organizavimą ir valdymą, savivaldą, darbuotojų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 xml:space="preserve">priėmimą į darbą, jų darbo apmokėjimo tvarką ir atestaciją, </w:t>
      </w:r>
      <w:r>
        <w:rPr>
          <w:rFonts w:ascii="Times New Roman" w:hAnsi="Times New Roman"/>
          <w:sz w:val="24"/>
          <w:szCs w:val="24"/>
        </w:rPr>
        <w:t xml:space="preserve">turtą, </w:t>
      </w:r>
      <w:r w:rsidRPr="00044515">
        <w:rPr>
          <w:rFonts w:ascii="Times New Roman" w:hAnsi="Times New Roman"/>
          <w:sz w:val="24"/>
          <w:szCs w:val="24"/>
        </w:rPr>
        <w:t>lėšas, jų naudojimo tvarką ir finansinės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veiklos kontrolę</w:t>
      </w:r>
      <w:r>
        <w:rPr>
          <w:rFonts w:ascii="Times New Roman" w:hAnsi="Times New Roman"/>
          <w:sz w:val="24"/>
          <w:szCs w:val="24"/>
        </w:rPr>
        <w:t xml:space="preserve"> ir Mokyklos veiklos priežiūrą</w:t>
      </w:r>
      <w:r w:rsidRPr="00044515">
        <w:rPr>
          <w:rFonts w:ascii="Times New Roman" w:hAnsi="Times New Roman"/>
          <w:sz w:val="24"/>
          <w:szCs w:val="24"/>
        </w:rPr>
        <w:t>, reorganizavimo, likvidavimo ar pertvarkymo tvarką.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2. Mokyklos oficialusis pavadinimas – Šilalės r. Upynos Stasio Girėno mokykla.</w:t>
      </w:r>
      <w:r>
        <w:rPr>
          <w:rFonts w:ascii="Times New Roman" w:hAnsi="Times New Roman"/>
          <w:sz w:val="24"/>
          <w:szCs w:val="24"/>
        </w:rPr>
        <w:t xml:space="preserve"> Trumpasis pavadinimas –</w:t>
      </w:r>
      <w:r w:rsidRPr="00C869EB"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Upynos Stasio Girėno mokykla</w:t>
      </w:r>
      <w:r>
        <w:rPr>
          <w:rFonts w:ascii="Times New Roman" w:hAnsi="Times New Roman"/>
          <w:sz w:val="24"/>
          <w:szCs w:val="24"/>
        </w:rPr>
        <w:t>. M</w:t>
      </w:r>
      <w:r w:rsidRPr="00044515">
        <w:rPr>
          <w:rFonts w:ascii="Times New Roman" w:hAnsi="Times New Roman"/>
          <w:sz w:val="24"/>
          <w:szCs w:val="24"/>
        </w:rPr>
        <w:t>okykla įregistruota Juridinių asmenų registre, kodas 190330372.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Mokyklos</w:t>
      </w:r>
      <w:r w:rsidRPr="00044515">
        <w:rPr>
          <w:rFonts w:ascii="Times New Roman" w:hAnsi="Times New Roman"/>
          <w:sz w:val="24"/>
          <w:szCs w:val="24"/>
        </w:rPr>
        <w:t xml:space="preserve"> įsteigimo data </w:t>
      </w:r>
      <w:smartTag w:uri="urn:schemas-microsoft-com:office:smarttags" w:element="metricconverter">
        <w:smartTagPr>
          <w:attr w:name="ProductID" w:val="1911 m"/>
        </w:smartTagPr>
        <w:r w:rsidRPr="00044515">
          <w:rPr>
            <w:rFonts w:ascii="Times New Roman" w:hAnsi="Times New Roman"/>
            <w:sz w:val="24"/>
            <w:szCs w:val="24"/>
          </w:rPr>
          <w:t>1911 m</w:t>
        </w:r>
      </w:smartTag>
      <w:r w:rsidRPr="00044515">
        <w:rPr>
          <w:rFonts w:ascii="Times New Roman" w:hAnsi="Times New Roman"/>
          <w:sz w:val="24"/>
          <w:szCs w:val="24"/>
        </w:rPr>
        <w:t xml:space="preserve">. balandžio mėn. 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4. Mokyklos teisinė forma – biudžetinė įstaiga.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5. Mokyklos priklausomybė – savivaldybės mokykla.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6. Mokyklos savininkas – Šilalės rajono savivaldybė, kodas 111108131, adresas: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J.</w:t>
      </w:r>
      <w:r>
        <w:rPr>
          <w:rFonts w:ascii="Times New Roman" w:hAnsi="Times New Roman"/>
          <w:sz w:val="24"/>
          <w:szCs w:val="24"/>
        </w:rPr>
        <w:t xml:space="preserve"> Basanavičiaus g. 2, LT-75138</w:t>
      </w:r>
      <w:r w:rsidRPr="00044515">
        <w:rPr>
          <w:rFonts w:ascii="Times New Roman" w:hAnsi="Times New Roman"/>
          <w:sz w:val="24"/>
          <w:szCs w:val="24"/>
        </w:rPr>
        <w:t xml:space="preserve"> Šilalė.</w:t>
      </w:r>
    </w:p>
    <w:p w:rsidR="00543E86" w:rsidRPr="001E6783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7. Mokyklos savininko teises ir pareigas įgyvendinanti institucija – Šilalės rajono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savivaldybės tary</w:t>
      </w:r>
      <w:r>
        <w:rPr>
          <w:rFonts w:ascii="Times New Roman" w:hAnsi="Times New Roman"/>
          <w:sz w:val="24"/>
          <w:szCs w:val="24"/>
        </w:rPr>
        <w:t>ba. Savivaldybės taryba:</w:t>
      </w:r>
    </w:p>
    <w:p w:rsidR="00543E86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E035E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tvirtina Mokyklos nuostatus;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 w:rsidRPr="007E03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priima sprendimą dėl Mokyklos buveinės pakeitimo;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</w:t>
      </w:r>
      <w:r w:rsidRPr="007E035E">
        <w:rPr>
          <w:rFonts w:ascii="Times New Roman" w:hAnsi="Times New Roman"/>
          <w:sz w:val="24"/>
          <w:szCs w:val="24"/>
        </w:rPr>
        <w:t>priima sprendimą dėl Mokyklos pertvarkymo, reorganizavimo ar likvidavimo;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</w:t>
      </w:r>
      <w:r w:rsidRPr="007E035E">
        <w:rPr>
          <w:rFonts w:ascii="Times New Roman" w:hAnsi="Times New Roman"/>
          <w:sz w:val="24"/>
          <w:szCs w:val="24"/>
        </w:rPr>
        <w:t>priima sprendimą dėl Mokyklos filialo steigimo ir jo veiklos nutraukimo;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7.5. </w:t>
      </w:r>
      <w:r w:rsidRPr="007E035E">
        <w:rPr>
          <w:rFonts w:ascii="Times New Roman" w:hAnsi="Times New Roman"/>
          <w:sz w:val="24"/>
          <w:szCs w:val="24"/>
        </w:rPr>
        <w:t>skiria ir atleidžia likvidatorių arba sudaro likvidacinę komisiją ir nutraukia jos įgaliojimus;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7.6. </w:t>
      </w:r>
      <w:r w:rsidRPr="007E035E">
        <w:rPr>
          <w:rFonts w:ascii="Times New Roman" w:hAnsi="Times New Roman"/>
          <w:sz w:val="24"/>
          <w:szCs w:val="24"/>
        </w:rPr>
        <w:t>sprendžia kitus Lietuvos Respublikos biudžetinių įstaigų įstatyme, kituose įstatymuos</w:t>
      </w:r>
      <w:r>
        <w:rPr>
          <w:rFonts w:ascii="Times New Roman" w:hAnsi="Times New Roman"/>
          <w:sz w:val="24"/>
          <w:szCs w:val="24"/>
        </w:rPr>
        <w:t>e, teisės aktuose bei Mokyklos n</w:t>
      </w:r>
      <w:r w:rsidRPr="007E035E">
        <w:rPr>
          <w:rFonts w:ascii="Times New Roman" w:hAnsi="Times New Roman"/>
          <w:sz w:val="24"/>
          <w:szCs w:val="24"/>
        </w:rPr>
        <w:t>uostatuose jos kompetencijai priskirtus klausimus.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8. Mokyklos buveinė – Dariaus ir Girėno g. 12, Upynos mstl. Šilalės r.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9. Mok</w:t>
      </w:r>
      <w:r>
        <w:rPr>
          <w:rFonts w:ascii="Times New Roman" w:hAnsi="Times New Roman"/>
          <w:sz w:val="24"/>
          <w:szCs w:val="24"/>
        </w:rPr>
        <w:t xml:space="preserve">yklos grupė – bendrojo ugdymo </w:t>
      </w:r>
      <w:r w:rsidRPr="00044515">
        <w:rPr>
          <w:rFonts w:ascii="Times New Roman" w:hAnsi="Times New Roman"/>
          <w:sz w:val="24"/>
          <w:szCs w:val="24"/>
        </w:rPr>
        <w:t>mokykla.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 xml:space="preserve">10. Mokyklos tipas – </w:t>
      </w:r>
      <w:r>
        <w:rPr>
          <w:rFonts w:ascii="Times New Roman" w:hAnsi="Times New Roman"/>
          <w:sz w:val="24"/>
          <w:szCs w:val="24"/>
        </w:rPr>
        <w:t xml:space="preserve">pagrindinė </w:t>
      </w:r>
      <w:r w:rsidRPr="00044515">
        <w:rPr>
          <w:rFonts w:ascii="Times New Roman" w:hAnsi="Times New Roman"/>
          <w:sz w:val="24"/>
          <w:szCs w:val="24"/>
        </w:rPr>
        <w:t>mokykla.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 xml:space="preserve">11. Mokyklos </w:t>
      </w:r>
      <w:r>
        <w:rPr>
          <w:rFonts w:ascii="Times New Roman" w:hAnsi="Times New Roman"/>
          <w:sz w:val="24"/>
          <w:szCs w:val="24"/>
        </w:rPr>
        <w:t>pagrindinė paskirtis – pagrindinės mokyklos tipo pagrindinė</w:t>
      </w:r>
      <w:r w:rsidRPr="0004451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Kita paskirtis – ikimokyklinio ugdymo grupės įstaiga lopšelis-darželis.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12. Mokymo kalba – lietuvių.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13. Mokymo forma – grupinio mokymosi ir pavienio mokymosi.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7E03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Mokykloje vykdomos švietimo programos:</w:t>
      </w:r>
    </w:p>
    <w:p w:rsidR="00543E86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 w:rsidRPr="007E03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ikimokyklinio ugdymo;</w:t>
      </w:r>
    </w:p>
    <w:p w:rsidR="00543E86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14.2. priešmokyklinio ugdymo</w:t>
      </w:r>
      <w:r w:rsidRPr="007E035E">
        <w:rPr>
          <w:rFonts w:ascii="Times New Roman" w:hAnsi="Times New Roman"/>
          <w:sz w:val="24"/>
          <w:szCs w:val="24"/>
        </w:rPr>
        <w:t>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14.3</w:t>
      </w:r>
      <w:r w:rsidRPr="007E03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pradinio ugdymo;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 w:rsidRPr="007E03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pagrindinio ugdymo.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7E03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Mokykloje išduodami mokymosi pasiekimus įteisinantys dokumentai:</w:t>
      </w:r>
    </w:p>
    <w:p w:rsidR="00543E86" w:rsidRPr="00B454DB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7E035E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pradinio išsilavinimo pažymėjimas;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7E035E">
        <w:rPr>
          <w:rFonts w:ascii="Times New Roman" w:hAnsi="Times New Roman"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pradinio ugdymo pasiekimų pažymėjimas;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7E035E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pažymėjimas, baigusiam pagrindinio ugdymo programos dalį;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7E035E">
        <w:rPr>
          <w:rFonts w:ascii="Times New Roman" w:hAnsi="Times New Roman"/>
          <w:sz w:val="24"/>
          <w:szCs w:val="24"/>
        </w:rPr>
        <w:t>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pagrindinio ugdymo pažymėjimas;</w:t>
      </w:r>
    </w:p>
    <w:p w:rsidR="00543E86" w:rsidRPr="007E035E" w:rsidRDefault="00543E86" w:rsidP="00B93CD7">
      <w:pPr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15</w:t>
      </w:r>
      <w:r w:rsidRPr="007E035E">
        <w:rPr>
          <w:rFonts w:ascii="Times New Roman" w:hAnsi="Times New Roman"/>
          <w:sz w:val="24"/>
          <w:szCs w:val="24"/>
        </w:rPr>
        <w:t>.5.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35E">
        <w:rPr>
          <w:rFonts w:ascii="Times New Roman" w:hAnsi="Times New Roman"/>
          <w:sz w:val="24"/>
          <w:szCs w:val="24"/>
        </w:rPr>
        <w:t>mokymosi pasiekimų pažymėjimas.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044515">
        <w:rPr>
          <w:rFonts w:ascii="Times New Roman" w:hAnsi="Times New Roman"/>
          <w:sz w:val="24"/>
          <w:szCs w:val="24"/>
        </w:rPr>
        <w:t>. Mokykla yra viešasis juri</w:t>
      </w:r>
      <w:r>
        <w:rPr>
          <w:rFonts w:ascii="Times New Roman" w:hAnsi="Times New Roman"/>
          <w:sz w:val="24"/>
          <w:szCs w:val="24"/>
        </w:rPr>
        <w:t>dinis asmuo, turintis antspaudą</w:t>
      </w:r>
      <w:r w:rsidRPr="00044515">
        <w:rPr>
          <w:rFonts w:ascii="Times New Roman" w:hAnsi="Times New Roman"/>
          <w:sz w:val="24"/>
          <w:szCs w:val="24"/>
        </w:rPr>
        <w:t>, atsiskaitomąją ir kitas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sąskaitas Lietuvos Respublikos įregistruotuose bankuose, atributiką, savo veiklą grindžia Lietuvos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Respublikos Konstitucija, Lietuvos Respublikos įstatymais, Lietuvos Respublikos Vyriausybės</w:t>
      </w:r>
      <w:r>
        <w:rPr>
          <w:rFonts w:ascii="Times New Roman" w:hAnsi="Times New Roman"/>
          <w:sz w:val="24"/>
          <w:szCs w:val="24"/>
        </w:rPr>
        <w:t xml:space="preserve"> nutarimais, Š</w:t>
      </w:r>
      <w:r w:rsidRPr="00044515">
        <w:rPr>
          <w:rFonts w:ascii="Times New Roman" w:hAnsi="Times New Roman"/>
          <w:sz w:val="24"/>
          <w:szCs w:val="24"/>
        </w:rPr>
        <w:t>vietimo ir mokslo ministro įsakymais, Šilalės rajono savivaldybės tarybos sprendimais,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Šilalės rajono savivaldybės administracijos direktoriaus ir Šilalės rajono savivaldybės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administracijos Švietimo, kultūros ir sporto skyriaus vedėjo įsakymais, kitais teisės aktais ir šiais</w:t>
      </w:r>
      <w:r>
        <w:rPr>
          <w:rFonts w:ascii="Times New Roman" w:hAnsi="Times New Roman"/>
          <w:sz w:val="24"/>
          <w:szCs w:val="24"/>
        </w:rPr>
        <w:t xml:space="preserve"> Mokyklos </w:t>
      </w:r>
      <w:r w:rsidRPr="00044515">
        <w:rPr>
          <w:rFonts w:ascii="Times New Roman" w:hAnsi="Times New Roman"/>
          <w:sz w:val="24"/>
          <w:szCs w:val="24"/>
        </w:rPr>
        <w:t>nuostatais.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</w:p>
    <w:p w:rsidR="00543E86" w:rsidRDefault="00543E86" w:rsidP="00EE0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 SKYRIUS</w:t>
      </w:r>
    </w:p>
    <w:p w:rsidR="00543E86" w:rsidRPr="00044515" w:rsidRDefault="00543E86" w:rsidP="00EE0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MOKYKLOS VEIKLOS SRITYS IR RŪŠYS, TIKSLAS, UŽDAVINIAI, FUNKCIJOS,</w:t>
      </w:r>
    </w:p>
    <w:p w:rsidR="00543E86" w:rsidRDefault="00543E86" w:rsidP="00EE0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MOKYMOSI PASIEKIMUS ĮTEISINANČIŲ DOKUMENTŲ IŠDAVIMAS</w:t>
      </w:r>
    </w:p>
    <w:p w:rsidR="00543E86" w:rsidRPr="00044515" w:rsidRDefault="00543E86" w:rsidP="00E15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044515">
        <w:rPr>
          <w:rFonts w:ascii="Times New Roman" w:hAnsi="Times New Roman"/>
          <w:sz w:val="24"/>
          <w:szCs w:val="24"/>
        </w:rPr>
        <w:t>. Mokyklos veiklos sritis – švietimas, kodas 85.</w:t>
      </w:r>
    </w:p>
    <w:p w:rsidR="00543E86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044515">
        <w:rPr>
          <w:rFonts w:ascii="Times New Roman" w:hAnsi="Times New Roman"/>
          <w:sz w:val="24"/>
          <w:szCs w:val="24"/>
        </w:rPr>
        <w:t>. Mokyklos švietimo veiklos rūšys:</w:t>
      </w:r>
      <w:r w:rsidRPr="009454A8">
        <w:rPr>
          <w:rFonts w:ascii="Times New Roman" w:hAnsi="Times New Roman"/>
          <w:sz w:val="24"/>
          <w:szCs w:val="24"/>
        </w:rPr>
        <w:t xml:space="preserve"> </w:t>
      </w:r>
    </w:p>
    <w:p w:rsidR="00543E86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 pagrindinės veiklos rūšys:</w:t>
      </w:r>
    </w:p>
    <w:p w:rsidR="00543E86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18.1.1.</w:t>
      </w:r>
      <w:r w:rsidRPr="00044515">
        <w:rPr>
          <w:rFonts w:ascii="Times New Roman" w:hAnsi="Times New Roman"/>
          <w:sz w:val="24"/>
          <w:szCs w:val="24"/>
        </w:rPr>
        <w:t xml:space="preserve"> pradinis ugdymas, kodas 85.20;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18.1.2.</w:t>
      </w:r>
      <w:r w:rsidRPr="00B02C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pagrindinis </w:t>
      </w:r>
      <w:r w:rsidRPr="00044515">
        <w:rPr>
          <w:rFonts w:ascii="Times New Roman" w:hAnsi="Times New Roman"/>
          <w:sz w:val="24"/>
          <w:szCs w:val="24"/>
        </w:rPr>
        <w:t>ugdymas, kodas 85.31.10;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044515">
        <w:rPr>
          <w:rFonts w:ascii="Times New Roman" w:hAnsi="Times New Roman"/>
          <w:sz w:val="24"/>
          <w:szCs w:val="24"/>
        </w:rPr>
        <w:t>.2. kitos švietimo veiklos rūšys: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044515">
        <w:rPr>
          <w:rFonts w:ascii="Times New Roman" w:hAnsi="Times New Roman"/>
          <w:sz w:val="24"/>
          <w:szCs w:val="24"/>
        </w:rPr>
        <w:t>.2.1. ikim</w:t>
      </w:r>
      <w:r>
        <w:rPr>
          <w:rFonts w:ascii="Times New Roman" w:hAnsi="Times New Roman"/>
          <w:sz w:val="24"/>
          <w:szCs w:val="24"/>
        </w:rPr>
        <w:t>okyklinio amžiaus vaikų ugdymas</w:t>
      </w:r>
      <w:r w:rsidRPr="00044515">
        <w:rPr>
          <w:rFonts w:ascii="Times New Roman" w:hAnsi="Times New Roman"/>
          <w:sz w:val="24"/>
          <w:szCs w:val="24"/>
        </w:rPr>
        <w:t>, kodas 85.10.10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044515">
        <w:rPr>
          <w:rFonts w:ascii="Times New Roman" w:hAnsi="Times New Roman"/>
          <w:sz w:val="24"/>
          <w:szCs w:val="24"/>
        </w:rPr>
        <w:t>.2.2. priešmokyklinio amžiaus vaikų ugdymas, kodas 85.10.20;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044515">
        <w:rPr>
          <w:rFonts w:ascii="Times New Roman" w:hAnsi="Times New Roman"/>
          <w:sz w:val="24"/>
          <w:szCs w:val="24"/>
        </w:rPr>
        <w:t>.2.3. kultūrinis švietimas, kodas 85.52;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</w:t>
      </w:r>
      <w:r w:rsidRPr="00044515">
        <w:rPr>
          <w:rFonts w:ascii="Times New Roman" w:hAnsi="Times New Roman"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>4</w:t>
      </w:r>
      <w:r w:rsidRPr="00044515">
        <w:rPr>
          <w:rFonts w:ascii="Times New Roman" w:hAnsi="Times New Roman"/>
          <w:sz w:val="24"/>
          <w:szCs w:val="24"/>
        </w:rPr>
        <w:t>. sportinis rekreacinis švietimas, kodas 85.51;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044515">
        <w:rPr>
          <w:rFonts w:ascii="Times New Roman" w:hAnsi="Times New Roman"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>5</w:t>
      </w:r>
      <w:r w:rsidRPr="00044515">
        <w:rPr>
          <w:rFonts w:ascii="Times New Roman" w:hAnsi="Times New Roman"/>
          <w:sz w:val="24"/>
          <w:szCs w:val="24"/>
        </w:rPr>
        <w:t>. kitas, niekur kitur nepriskirtas, švietimas, kodas 85.59.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044515">
        <w:rPr>
          <w:rFonts w:ascii="Times New Roman" w:hAnsi="Times New Roman"/>
          <w:sz w:val="24"/>
          <w:szCs w:val="24"/>
        </w:rPr>
        <w:t>Kitos ne švietimo veiklos rūšys: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044515">
        <w:rPr>
          <w:rFonts w:ascii="Times New Roman" w:hAnsi="Times New Roman"/>
          <w:sz w:val="24"/>
          <w:szCs w:val="24"/>
        </w:rPr>
        <w:t>.1. vaikų poilsio stovyklų veikla, kodas 55.20.20;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044515">
        <w:rPr>
          <w:rFonts w:ascii="Times New Roman" w:hAnsi="Times New Roman"/>
          <w:sz w:val="24"/>
          <w:szCs w:val="24"/>
        </w:rPr>
        <w:t>.2. nuosavo arba nuomojamo nekilnojamojo turto nuoma ir eksploatavimas, kodas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68.20;</w:t>
      </w:r>
    </w:p>
    <w:p w:rsidR="00543E86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19.3. kitų maitinimo paslaugų teikimas, kodas 56.29; 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19.4. kitas, niekur nepriskirtas, keleivinis sausumos transportas, kodas 49.39 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044515">
        <w:rPr>
          <w:rFonts w:ascii="Times New Roman" w:hAnsi="Times New Roman"/>
          <w:sz w:val="24"/>
          <w:szCs w:val="24"/>
        </w:rPr>
        <w:t>. Mokyklos veiklos tikslai: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044515">
        <w:rPr>
          <w:rFonts w:ascii="Times New Roman" w:hAnsi="Times New Roman"/>
          <w:sz w:val="24"/>
          <w:szCs w:val="24"/>
        </w:rPr>
        <w:t>.1 išugdyti asmenį, pajėgų savarankiškai bei kartu su kitais spręsti savo ir visuomenės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gyvenimo problemas, pozityviai keisti Lietuvos tikrovę, kūrybingai atsakyti į šiuolaikinio pasaulio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iššūkius, gebantį įprasminti savo gyvenimą prieštaringoje dabarties tikrovėje;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20.2.</w:t>
      </w:r>
      <w:r w:rsidRPr="00044515">
        <w:rPr>
          <w:rFonts w:ascii="Times New Roman" w:hAnsi="Times New Roman"/>
          <w:sz w:val="24"/>
          <w:szCs w:val="24"/>
        </w:rPr>
        <w:t xml:space="preserve"> laiduojant mokinio asmenybės skleidimąsi, ugdyti aktyvų, savimi ir savo gebėjimais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pasitikintį, stiprią pažinimo motyvaciją turintį vaiką, sudaryti prielaidas tolesniam sėkmingam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ugdymuisi mokykloje;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044515">
        <w:rPr>
          <w:rFonts w:ascii="Times New Roman" w:hAnsi="Times New Roman"/>
          <w:sz w:val="24"/>
          <w:szCs w:val="24"/>
        </w:rPr>
        <w:t>.3. išugdyti sveiką, aktyvų, kūrybingą, elementaraus raštingumo ir socialinių,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informacinių, pažintinių, veiklos gebėjimų bei vertybinių nuostatų pagrindus įgijusį vaiką.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044515">
        <w:rPr>
          <w:rFonts w:ascii="Times New Roman" w:hAnsi="Times New Roman"/>
          <w:sz w:val="24"/>
          <w:szCs w:val="24"/>
        </w:rPr>
        <w:t>. Mokyklos veiklos uždaviniai: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044515">
        <w:rPr>
          <w:rFonts w:ascii="Times New Roman" w:hAnsi="Times New Roman"/>
          <w:sz w:val="24"/>
          <w:szCs w:val="24"/>
        </w:rPr>
        <w:t>.1. užtikrinti darnią pagrindinių mokinio galių plėtotę, puoselėti jo dvasinę kultūrą,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pilietiškumą;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044515">
        <w:rPr>
          <w:rFonts w:ascii="Times New Roman" w:hAnsi="Times New Roman"/>
          <w:sz w:val="24"/>
          <w:szCs w:val="24"/>
        </w:rPr>
        <w:t>.2. sudaryti mokiniams sąlygas įgyti sociokultūrinio raštingumo pagrindus, padėti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išsiugdyti asmeninę, socialinę, pažinimo (kalbinį, matematinį, gamtamokslinį ir technologinį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raštingumą) bei kultūrinę kompetenciją, reikalingą sėkmingai iškylančių asmeninio bei socialinio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gyvenimo klausimų sprendimui;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044515">
        <w:rPr>
          <w:rFonts w:ascii="Times New Roman" w:hAnsi="Times New Roman"/>
          <w:sz w:val="24"/>
          <w:szCs w:val="24"/>
        </w:rPr>
        <w:t>.3. padėti mokiniams išsiugdyti komunikacinius gebėjimus, įgyti informacinės kultūros,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kompiuterinio raštingumo pagrindus, atitinkančius šiandieninio gyvenimo ir ateities poreikius;</w:t>
      </w:r>
    </w:p>
    <w:p w:rsidR="00543E86" w:rsidRPr="00044515" w:rsidRDefault="00543E86" w:rsidP="00CA7DF1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044515">
        <w:rPr>
          <w:rFonts w:ascii="Times New Roman" w:hAnsi="Times New Roman"/>
          <w:sz w:val="24"/>
          <w:szCs w:val="24"/>
        </w:rPr>
        <w:t>.4. atskleisti ir plėtoti kūrybines mokinių galias, ugdyti meninę ir estetinę kompetenciją,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padėti įsitraukti į kultūrinį bendruomenės gyvenimą;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044515">
        <w:rPr>
          <w:rFonts w:ascii="Times New Roman" w:hAnsi="Times New Roman"/>
          <w:sz w:val="24"/>
          <w:szCs w:val="24"/>
        </w:rPr>
        <w:t>.5. ugdyti mokinių gebėjimą kritiškai mąstyti, spręsti problemas;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044515">
        <w:rPr>
          <w:rFonts w:ascii="Times New Roman" w:hAnsi="Times New Roman"/>
          <w:sz w:val="24"/>
          <w:szCs w:val="24"/>
        </w:rPr>
        <w:t>.6. ugdyti mokinių pasitikėjimą savo jėgomis, iniciatyvumą, savarankiškumą,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nusiteikimą imtis atsakomybės, nuostatą ir gebėjimą mokytis visą gyvenimą, tobulėti;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21</w:t>
      </w:r>
      <w:r w:rsidRPr="00044515">
        <w:rPr>
          <w:rFonts w:ascii="Times New Roman" w:hAnsi="Times New Roman"/>
          <w:sz w:val="24"/>
          <w:szCs w:val="24"/>
        </w:rPr>
        <w:t>.7. užtikrinti švietimo sistemos principų – lygių galimybių suteikimo, kontekstualumo,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veiksmingumo ir tęstinumo įgyvendinimą;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044515">
        <w:rPr>
          <w:rFonts w:ascii="Times New Roman" w:hAnsi="Times New Roman"/>
          <w:sz w:val="24"/>
          <w:szCs w:val="24"/>
        </w:rPr>
        <w:t>.8. formuoti mokyklos ugdymo programos turinį, kurį sudaro žinių, įgūdžių, gebėjimų ir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vertybinių nuostatų sistema, sistemingai jį atnaujinti.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 Vykdydama jai pavestus uždavinius Mokykla: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.1. konkretina ir individualizuoja ugdymo turinį vadovaudamasi švietimo ir mokslo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ministro tvirtinamomis bendrosiomis programomis, atsižvelgdama į vietos ir Mokyklos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bendruomenės reikmes, taip pat mokinių poreikius ir interesus;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 xml:space="preserve">.2. rengia neformaliojo vaikų švietimo programas, </w:t>
      </w:r>
      <w:r>
        <w:rPr>
          <w:rFonts w:ascii="Times New Roman" w:hAnsi="Times New Roman"/>
          <w:sz w:val="24"/>
          <w:szCs w:val="24"/>
        </w:rPr>
        <w:t xml:space="preserve">pagrindinio </w:t>
      </w:r>
      <w:r w:rsidRPr="00044515">
        <w:rPr>
          <w:rFonts w:ascii="Times New Roman" w:hAnsi="Times New Roman"/>
          <w:sz w:val="24"/>
          <w:szCs w:val="24"/>
        </w:rPr>
        <w:t>ugdymo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programas papildančius bei mokinių poreikius tenkinančius šių programų modulius;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044515">
        <w:rPr>
          <w:rFonts w:ascii="Times New Roman" w:hAnsi="Times New Roman"/>
          <w:sz w:val="24"/>
          <w:szCs w:val="24"/>
        </w:rPr>
        <w:t>.3. vykdo ikimokyklinio, priešmokyklinio, pradinio,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298D">
        <w:rPr>
          <w:rFonts w:ascii="Times New Roman" w:hAnsi="Times New Roman"/>
          <w:sz w:val="24"/>
          <w:szCs w:val="24"/>
        </w:rPr>
        <w:t>pagrindinio</w:t>
      </w:r>
      <w:r w:rsidRPr="00BB169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ugdymo,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neformaliojo vaikų švietimo programas, mokymo sutartyse sutartus įsipareigojimus, užtikrina geros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kokybės švietimą;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.4. vykdo pagrindinio ugdymo pasiekimų patikrinimą;</w:t>
      </w:r>
    </w:p>
    <w:p w:rsidR="00543E86" w:rsidRPr="00C1298D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 xml:space="preserve">.5. išduoda mokymosi pagal </w:t>
      </w:r>
      <w:r w:rsidRPr="00C1298D">
        <w:rPr>
          <w:rFonts w:ascii="Times New Roman" w:hAnsi="Times New Roman"/>
          <w:sz w:val="24"/>
          <w:szCs w:val="24"/>
        </w:rPr>
        <w:t>pradinio ir pagrindinio ugdymo programas pasiekimus įteisinančius dokumentus švietimo ir mokslo ministro nustatyta tvarka;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044515">
        <w:rPr>
          <w:rFonts w:ascii="Times New Roman" w:hAnsi="Times New Roman"/>
          <w:sz w:val="24"/>
          <w:szCs w:val="24"/>
        </w:rPr>
        <w:t>.6. sudaro palankias sąlygas veikti mokinių organizacijoms, skatinančioms mokinių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dorovinį, tautinį, pilietinį sąmoningumą, patriotizmą, puoselėjančioms kultūrinę ir socialinę brandą,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padedančioms tenkinti saviugdos ir saviraiškos poreikius;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.7. teikia informacinę, psichologinę, socialinę pedagoginę, specialiąją pedagoginę,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specialiąją pagalbą, vykdo mokinių sveikatos priežiūrą, profesinį orientavimą bei minimalios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priežiūros priemones;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044515">
        <w:rPr>
          <w:rFonts w:ascii="Times New Roman" w:hAnsi="Times New Roman"/>
          <w:sz w:val="24"/>
          <w:szCs w:val="24"/>
        </w:rPr>
        <w:t>.8. įvertina mokinių specialiuosius ugdymosi poreikius, skiria specialųjį ugdymą teisės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aktų nustatyta tvarka;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.9. organizuoja tėvų (globėjų, rūpintojų) pageidavimu jų mokamas papildomas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44515">
        <w:rPr>
          <w:rFonts w:ascii="Times New Roman" w:hAnsi="Times New Roman"/>
          <w:sz w:val="24"/>
          <w:szCs w:val="24"/>
        </w:rPr>
        <w:t>paslaugas (klubus, būrelius, stovyklas, ekskursijas ir kita) teisės aktų nustatyta tvarka;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.10. sudaro sąlygas darbuotojams profesiškai tobulėti;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.11. užtikrina higienos normas, teisės aktų reikalavimus atitinkančią sveiką, saugią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mokymosi ir darbo aplinką;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.12. kuria ugdymo turinio reikalavimams įgyvendinti reikiamą materialinę bazę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vadovaudamasi švietimo ir mokslo ministro patvirtintais Švietimo aprūpinimo standartais;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.13. organizuoja mokinių maitinimą Mokykloje;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.14. organizuoja mokinių vežiojimą į Mokyklą ir iš jos į namus;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.15. vykdo švietimo stebėseną, vadovaudamasi švietimo ir mokslo ministro patvirtintais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Švietimo stebėsenos rodikliais ir nustatyta tvarka;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.16. gali organizuoti bevariklio transporto vairuotojų mokymą ir išduoti pažymėjimus;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.17. vykdo pagilintą mokomųjų dalykų mokymą, narkotinių ir psichotropinių medžiagų,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alkoholio ir tabako gaminių vartojimo prevenciją mokykloje ir jos teritorijoje;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.18. vadovaudamasi Šilalės rajono savivaldybės tarybos nustatytais įkainiais, teikia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mokamas vaikų priežiūros ir laisvalaikio organizavimo paslaugas, dokumentų kopijavimo, patalpų,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turto ir kompiuterinės įrangos nuomos, interneto paslaugų teikimo, bendruomenės laisvalaikio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organizavimo paslaugas;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.19. gali organizuoti ir vykdyti vaikų vasaros poilsį.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.20. viešai skelbia informaciją apie Mokyklos veiklą švietimo ir mokslo ministro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nustatyta tvarka;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 xml:space="preserve">.21. atlieka Mokyklos vidaus </w:t>
      </w:r>
      <w:r>
        <w:rPr>
          <w:rFonts w:ascii="Times New Roman" w:hAnsi="Times New Roman"/>
          <w:sz w:val="24"/>
          <w:szCs w:val="24"/>
        </w:rPr>
        <w:t>įsivertinimą</w:t>
      </w:r>
      <w:r w:rsidRPr="00044515">
        <w:rPr>
          <w:rFonts w:ascii="Times New Roman" w:hAnsi="Times New Roman"/>
          <w:sz w:val="24"/>
          <w:szCs w:val="24"/>
        </w:rPr>
        <w:t>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.22. patikėjimo teise valdo savivaldybės turtą ir planuoja biudžeto asignavimus;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44515">
        <w:rPr>
          <w:rFonts w:ascii="Times New Roman" w:hAnsi="Times New Roman"/>
          <w:sz w:val="24"/>
          <w:szCs w:val="24"/>
        </w:rPr>
        <w:t>.23. atlieka kitas įstatymų ir kitų teisės aktų numatytas funkcijas.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Pr="00044515">
        <w:rPr>
          <w:rFonts w:ascii="Times New Roman" w:hAnsi="Times New Roman"/>
          <w:sz w:val="24"/>
          <w:szCs w:val="24"/>
        </w:rPr>
        <w:t>. Mokiniams išduodami mokymosi pasiekimus įteisinantys dokumentai švietimo ir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mokslo ministro nustatyta tvarka.</w:t>
      </w:r>
    </w:p>
    <w:p w:rsidR="00B93CD7" w:rsidRDefault="00B93CD7" w:rsidP="00B93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3CD7" w:rsidRDefault="00B93CD7" w:rsidP="00B93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3CD7" w:rsidRDefault="00B93CD7" w:rsidP="00B93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III SKYRIUS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MOKYKLOS TEISĖS IR PAREIGOS</w:t>
      </w:r>
    </w:p>
    <w:p w:rsidR="00543E86" w:rsidRPr="00044515" w:rsidRDefault="00543E86" w:rsidP="004D3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044515">
        <w:rPr>
          <w:rFonts w:ascii="Times New Roman" w:hAnsi="Times New Roman"/>
          <w:sz w:val="24"/>
          <w:szCs w:val="24"/>
        </w:rPr>
        <w:t>. Mokykla, siekdama tikslo ir įgyvendindama jai uždavinius bei atlikdama jai priskirtas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funkcijas, t</w:t>
      </w:r>
      <w:r>
        <w:rPr>
          <w:rFonts w:ascii="Times New Roman" w:hAnsi="Times New Roman"/>
          <w:sz w:val="24"/>
          <w:szCs w:val="24"/>
        </w:rPr>
        <w:t>uri teisę: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044515">
        <w:rPr>
          <w:rFonts w:ascii="Times New Roman" w:hAnsi="Times New Roman"/>
          <w:sz w:val="24"/>
          <w:szCs w:val="24"/>
        </w:rPr>
        <w:t>.1. parinkti mokymo metodus ir mokymosi veiklos būdus;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044515">
        <w:rPr>
          <w:rFonts w:ascii="Times New Roman" w:hAnsi="Times New Roman"/>
          <w:sz w:val="24"/>
          <w:szCs w:val="24"/>
        </w:rPr>
        <w:t>.2. kurti naujus mokymo ir mokymosi modelius, užtikrinančius kokybišką išsilavinimą;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044515">
        <w:rPr>
          <w:rFonts w:ascii="Times New Roman" w:hAnsi="Times New Roman"/>
          <w:sz w:val="24"/>
          <w:szCs w:val="24"/>
        </w:rPr>
        <w:t>.3. bendradarbiauti su savo veiklai įtakos turinčiais fiziniais ir juridiniais asmenimis;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044515">
        <w:rPr>
          <w:rFonts w:ascii="Times New Roman" w:hAnsi="Times New Roman"/>
          <w:sz w:val="24"/>
          <w:szCs w:val="24"/>
        </w:rPr>
        <w:t>.4. vykdyti šalies ir tarptautinius švietimo projektus;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044515">
        <w:rPr>
          <w:rFonts w:ascii="Times New Roman" w:hAnsi="Times New Roman"/>
          <w:sz w:val="24"/>
          <w:szCs w:val="24"/>
        </w:rPr>
        <w:t>.5. stoti ir jungtis į asociacijas, dalyvauti jų veikloje;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044515">
        <w:rPr>
          <w:rFonts w:ascii="Times New Roman" w:hAnsi="Times New Roman"/>
          <w:sz w:val="24"/>
          <w:szCs w:val="24"/>
        </w:rPr>
        <w:t>.6. gauti paramą Lietuvos Respublikos labdaros ir p</w:t>
      </w:r>
      <w:r>
        <w:rPr>
          <w:rFonts w:ascii="Times New Roman" w:hAnsi="Times New Roman"/>
          <w:sz w:val="24"/>
          <w:szCs w:val="24"/>
        </w:rPr>
        <w:t>aramos įstatymo</w:t>
      </w:r>
      <w:r w:rsidRPr="00044515">
        <w:rPr>
          <w:rFonts w:ascii="Times New Roman" w:hAnsi="Times New Roman"/>
          <w:sz w:val="24"/>
          <w:szCs w:val="24"/>
        </w:rPr>
        <w:t xml:space="preserve"> nustatyta tvarka;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044515">
        <w:rPr>
          <w:rFonts w:ascii="Times New Roman" w:hAnsi="Times New Roman"/>
          <w:sz w:val="24"/>
          <w:szCs w:val="24"/>
        </w:rPr>
        <w:t>.7. naudotis kitomis teisės aktų suteiktomis teisėmis.</w:t>
      </w:r>
    </w:p>
    <w:p w:rsidR="00543E86" w:rsidRPr="00044515" w:rsidRDefault="00543E86" w:rsidP="004D3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 SKYRIUS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MOKYKLOS VEIKLOS ORGANIZAVIMAS IR VALDYMAS</w:t>
      </w:r>
    </w:p>
    <w:p w:rsidR="00543E86" w:rsidRPr="00044515" w:rsidRDefault="00543E86" w:rsidP="004D3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Pr="00044515">
        <w:rPr>
          <w:rFonts w:ascii="Times New Roman" w:hAnsi="Times New Roman"/>
          <w:sz w:val="24"/>
          <w:szCs w:val="24"/>
        </w:rPr>
        <w:t>. Mokyklos veikla organizuojama pagal: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Pr="00044515">
        <w:rPr>
          <w:rFonts w:ascii="Times New Roman" w:hAnsi="Times New Roman"/>
          <w:sz w:val="24"/>
          <w:szCs w:val="24"/>
        </w:rPr>
        <w:t>.1. direktoriaus patvirtintą Mokyklos strateginį planą, kuriam yra pritarusios Mokyklos</w:t>
      </w:r>
      <w:r>
        <w:rPr>
          <w:rFonts w:ascii="Times New Roman" w:hAnsi="Times New Roman"/>
          <w:sz w:val="24"/>
          <w:szCs w:val="24"/>
        </w:rPr>
        <w:t xml:space="preserve"> taryba ir savivaldybės vykdomoji institucija ar jos įgaliotas asmuo</w:t>
      </w:r>
      <w:r w:rsidRPr="00044515">
        <w:rPr>
          <w:rFonts w:ascii="Times New Roman" w:hAnsi="Times New Roman"/>
          <w:sz w:val="24"/>
          <w:szCs w:val="24"/>
        </w:rPr>
        <w:t>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Pr="00044515">
        <w:rPr>
          <w:rFonts w:ascii="Times New Roman" w:hAnsi="Times New Roman"/>
          <w:sz w:val="24"/>
          <w:szCs w:val="24"/>
        </w:rPr>
        <w:t>.2. direktoriaus patvirtintą Mokyklos metinę veiklos programą, kuriai yra pritarusios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Mokyklos taryba;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Pr="00044515">
        <w:rPr>
          <w:rFonts w:ascii="Times New Roman" w:hAnsi="Times New Roman"/>
          <w:sz w:val="24"/>
          <w:szCs w:val="24"/>
        </w:rPr>
        <w:t>.3. direktoriaus patvirtintą Mokyklos ugdymo planą, kuriam yra pritarusi Mokyklos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taryba</w:t>
      </w:r>
      <w:r w:rsidRPr="000C5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 savivaldybės vykdomoji institucija ar jos įgaliotas asmuo</w:t>
      </w:r>
      <w:r w:rsidRPr="00044515">
        <w:rPr>
          <w:rFonts w:ascii="Times New Roman" w:hAnsi="Times New Roman"/>
          <w:sz w:val="24"/>
          <w:szCs w:val="24"/>
        </w:rPr>
        <w:t>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04451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Mokyklai vadovauja direktorius. Vadovą konkurso būdu Lietuvos Respublikos teisės aktų nustatyta tvarka į pareigas skiria ir iš jų atleidžia savininko teises ir pareigas įgyvendinanti institucija</w:t>
      </w:r>
      <w:r w:rsidRPr="0004451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Kitos funkcijos, susijusios su vadovo darbo santykiais, įgyvendinamos Darbo kodekso ir kitų teisės aktų nustatyta tvarka.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 Direktorius: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 xml:space="preserve">suderinęs su Šilalės rajono savivaldybės administracijos direktoriumi ar jo įgaliotu asmeniu, </w:t>
      </w:r>
      <w:r w:rsidRPr="00044515">
        <w:rPr>
          <w:rFonts w:ascii="Times New Roman" w:hAnsi="Times New Roman"/>
          <w:sz w:val="24"/>
          <w:szCs w:val="24"/>
        </w:rPr>
        <w:t>tvirtina Mokyklos vidaus struktūrą, Mokyklos darbuotojų pareigybių sąrašą teisės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aktų nustatyta tvarka;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.2. nustato direktoriaus</w:t>
      </w:r>
      <w:r>
        <w:rPr>
          <w:rFonts w:ascii="Times New Roman" w:hAnsi="Times New Roman"/>
          <w:sz w:val="24"/>
          <w:szCs w:val="24"/>
        </w:rPr>
        <w:t xml:space="preserve"> pavaduotojo</w:t>
      </w:r>
      <w:r w:rsidRPr="00044515">
        <w:rPr>
          <w:rFonts w:ascii="Times New Roman" w:hAnsi="Times New Roman"/>
          <w:sz w:val="24"/>
          <w:szCs w:val="24"/>
        </w:rPr>
        <w:t xml:space="preserve"> ugdymui, Mokyklo</w:t>
      </w:r>
      <w:r>
        <w:rPr>
          <w:rFonts w:ascii="Times New Roman" w:hAnsi="Times New Roman"/>
          <w:sz w:val="24"/>
          <w:szCs w:val="24"/>
        </w:rPr>
        <w:t xml:space="preserve">s </w:t>
      </w:r>
      <w:r w:rsidRPr="00044515">
        <w:rPr>
          <w:rFonts w:ascii="Times New Roman" w:hAnsi="Times New Roman"/>
          <w:sz w:val="24"/>
          <w:szCs w:val="24"/>
        </w:rPr>
        <w:t>veiklos sritis;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.3. tvirtina mokytojų ir darbuotojų pareigybių aprašymus (pareigines instrukcijas,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pareiginius nuostatus), Lietuvos Respublikos darbo kodekso ir kitų teisės aktų nustatyta tvarka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priima į darbą ir atleidžia iš jo Mokyklos darbuotojus, skatina juos, skiria jiems drausmines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nuobaudas;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.4. priima mokinius Šilalės rajono savivaldybės tarybos nustatyta tvarka, sudaro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mokymo sutartis teisės aktų nustatyta tvarka;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.5. vadovaudamasis įstatymais ir kitais teisės aktais, Mokyklos darbo tvarkos taisyklėse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nustato mokinių teises, pareigas ir atsakomybę;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.6. suderinęs su Mokyklos taryba, tvirtina Mokyklos darbo tvarkos taisykles;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.7. sudaro mokiniams ir darbuotojams saugias ir sveikatai nekenksmingas darbo sąlygas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visais su mokymusi ir darbu susijusiais aspektais;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.8. vadovauja Mokyklos strateginio plano, metinės veiklos programos rengimui, jų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įgyvendinimui, organizuoja ir koordinuoja mokyklos veiklą pavestoms funkcijoms atlikti,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uždaviniams įgyvendinti, analizuoja ir vertina Mokyklos veiklą, materialinius ir intelektinius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išteklius;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</w:t>
      </w:r>
      <w:r w:rsidRPr="00044515">
        <w:rPr>
          <w:rFonts w:ascii="Times New Roman" w:hAnsi="Times New Roman"/>
          <w:sz w:val="24"/>
          <w:szCs w:val="24"/>
        </w:rPr>
        <w:t>9. leidžia įsakymus, kontroliuoja jų vykdymą;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.10. sudaro komisijas, darbo grupes ir skiria joms užduotis arba tvirtina jų veiklos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nuostatus (veiklos aprašus ir kt.);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.11. sudaro Mokyklos vardu sutartis Mokyklos funkcijoms atlikti;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.12. organizuoja Mokyklos dokumentų saugojimą ir valdymą teisės aktų nustatyta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tvarka;</w:t>
      </w:r>
      <w:r w:rsidRPr="00804769">
        <w:rPr>
          <w:rFonts w:ascii="Times New Roman" w:hAnsi="Times New Roman"/>
          <w:sz w:val="24"/>
          <w:szCs w:val="24"/>
        </w:rPr>
        <w:t xml:space="preserve"> 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27</w:t>
      </w:r>
      <w:r w:rsidRPr="00044515">
        <w:rPr>
          <w:rFonts w:ascii="Times New Roman" w:hAnsi="Times New Roman"/>
          <w:sz w:val="24"/>
          <w:szCs w:val="24"/>
        </w:rPr>
        <w:t>.13. teisės aktų nustatyta tvarka valdo, naudoja Mokyklos turtą, lėšas ir jais disponuoja;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rūpinasi intelektiniais, materialiniais, finansiniais, informaciniais ištekliais, užtikrina jų optimalų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valdymą ir naudojimą;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.14. rūpinasi metodinės veiklos organizavimu, darbuotojų profesiniu tobulėjimu, sudaro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jiems sąlygas kelti kvalifikaciją, mokytojams ir kitiems pedagoginiams darbuotojams galimybę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atestuotis ir organizuoja jų atestaciją švietimo ir mokslo ministro nustatyta tvarka;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.15. inicijuoja Mokyklos savivaldos institucijų sudarymą ir skatina jų veiklą;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.16. bendradarbiauja su mokinių tėvais (globėjais, rūpintojais), pagalbą mokiniui,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mokytojui ir mokyklai teikiančiomis įstaigomis, teritorinėmis</w:t>
      </w:r>
      <w:r>
        <w:rPr>
          <w:rFonts w:ascii="Times New Roman" w:hAnsi="Times New Roman"/>
          <w:sz w:val="24"/>
          <w:szCs w:val="24"/>
        </w:rPr>
        <w:t xml:space="preserve"> policijos, socialinių paslaugų, </w:t>
      </w:r>
      <w:r w:rsidRPr="00044515">
        <w:rPr>
          <w:rFonts w:ascii="Times New Roman" w:hAnsi="Times New Roman"/>
          <w:sz w:val="24"/>
          <w:szCs w:val="24"/>
        </w:rPr>
        <w:t>sveikatos įstaigomis, vaiko teisių apsaugos tarnybomis ir kitomis institucijomis, dirbančiomis vaiko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teisių apsaugos srityje;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.17. atstovauja Mokyklai kitose institucijose;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.18. dalį savo funkcijų teisės aktų nustatyta tvarka gali pavesti atlikti direktoriaus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pavaduotojams;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.19. užtikrina, kad būtų laiku priimami sprendimai, susiję su buhalterine apskaita;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.20. inicijuoja ir skatina mokytojų ir pagalbos mokiniui specialistų metodinę veiklą;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.21. teikia derinti Mokyklos ugdymo plano projektą Savivaldybės vykdomajai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institucijai ar jos įgaliotam asmeniui;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044515">
        <w:rPr>
          <w:rFonts w:ascii="Times New Roman" w:hAnsi="Times New Roman"/>
          <w:sz w:val="24"/>
          <w:szCs w:val="24"/>
        </w:rPr>
        <w:t>.22. vykdo kitas teisės aktuose ir pareiginiuose nuostatuose nustatytas funkcijas.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Pr="00044515">
        <w:rPr>
          <w:rFonts w:ascii="Times New Roman" w:hAnsi="Times New Roman"/>
          <w:sz w:val="24"/>
          <w:szCs w:val="24"/>
        </w:rPr>
        <w:t>. Mokyklos direktorius atsako už Lietuvos Respublikos įstatymų ir kitų teisės aktų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laikymąsi Mokykloje, už demokratinį Mokyklos valdymą, bendruomenės narių informavimą,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tinkamą funkcijų atlikimą, nustatytų Mokyklos tikslo ir uždavinių įgyvendinimą, Mokyklos veiklos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rezultatus, už gerą ir veiksmingą vaiko minimalios priežiūros priemonių įgyvendinimą.</w:t>
      </w:r>
    </w:p>
    <w:p w:rsidR="00543E86" w:rsidRPr="00044515" w:rsidRDefault="00543E86" w:rsidP="004D3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43E86" w:rsidRDefault="00543E86" w:rsidP="00AB5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 SKYRIUS</w:t>
      </w:r>
    </w:p>
    <w:p w:rsidR="00543E86" w:rsidRDefault="00543E86" w:rsidP="00AB5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MOKYKLOS SAVIVALDA</w:t>
      </w:r>
    </w:p>
    <w:p w:rsidR="00543E86" w:rsidRPr="00044515" w:rsidRDefault="00543E86" w:rsidP="00E15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Pr="00044515">
        <w:rPr>
          <w:rFonts w:ascii="Times New Roman" w:hAnsi="Times New Roman"/>
          <w:sz w:val="24"/>
          <w:szCs w:val="24"/>
        </w:rPr>
        <w:t>. Mokyklos taryba (toliau – Taryba) yra aukščiausia Mokyklos savivaldos institucija.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Taryba telkia Mokyklos mokinių, mokytojų, tėvų (globėjų, rūpintojų) bendruomenę, vietos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bendruomenę demokratiniam Mokyklos valdymui, padeda spręsti Mokyklai aktualius klausimus,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direktoriui atstovauti teisėtiems Mokyklos interesams.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Pr="00044515">
        <w:rPr>
          <w:rFonts w:ascii="Times New Roman" w:hAnsi="Times New Roman"/>
          <w:sz w:val="24"/>
          <w:szCs w:val="24"/>
        </w:rPr>
        <w:t>. Taryba sudaroma iš mokinių tėvų (globėjų, rūpintojų), mokytojų, mokinių.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Pr="00044515">
        <w:rPr>
          <w:rFonts w:ascii="Times New Roman" w:hAnsi="Times New Roman"/>
          <w:sz w:val="24"/>
          <w:szCs w:val="24"/>
        </w:rPr>
        <w:t>. Tarybą sudaro 9 nariai. Į ją lygiomis dalimis tėvus (globėjus, rūpintojus) deleguoja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klasių tėvų (globėjų, rūpintojų) komitetų pirmininkų susirinkimas, mokytojus – Mokytojų taryba,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mokinius – Mokinių taryba. Mokyklos taryba renkama dvejiems mokslo metams.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 w:rsidRPr="00044515">
        <w:rPr>
          <w:rFonts w:ascii="Times New Roman" w:hAnsi="Times New Roman"/>
          <w:sz w:val="24"/>
          <w:szCs w:val="24"/>
        </w:rPr>
        <w:t>. Tarybos posėdžiai kviečiami ne rečiau kaip du kartus per metus. Posėdis teisėtas, jei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jame dalyvauja ne mažiau kaip du trečdaliai narių. Nutarimai priimami posėdyje dalyvaujančiųjų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balsų dauguma. Mokyklos direktorius Tarybos posėdžiuose gali dalyvauti kviestinio nario teisėmis.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Į posėdį gali būti kviečiami kitų įstaigų ir institucijų (seniūnijos, Kultūros centro, bažnyčios)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atstovai, mokyklos rėmėjai, rajono Savivaldybės, Policijos komisariato darbuotojai, atskiri mokiniai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ir jų tėvai (globėjai, rūpintojai).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Pr="00044515">
        <w:rPr>
          <w:rFonts w:ascii="Times New Roman" w:hAnsi="Times New Roman"/>
          <w:sz w:val="24"/>
          <w:szCs w:val="24"/>
        </w:rPr>
        <w:t>. Tarybai vadovauja pirmininkas, renkamas pirmajame posėdyje, balsų dauguma, slaptu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balsavimu Tarybos posėdyje.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044515">
        <w:rPr>
          <w:rFonts w:ascii="Times New Roman" w:hAnsi="Times New Roman"/>
          <w:sz w:val="24"/>
          <w:szCs w:val="24"/>
        </w:rPr>
        <w:t>. Taryba: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044515">
        <w:rPr>
          <w:rFonts w:ascii="Times New Roman" w:hAnsi="Times New Roman"/>
          <w:sz w:val="24"/>
          <w:szCs w:val="24"/>
        </w:rPr>
        <w:t>.1. teikia siūlymus dėl Mokyklos strateginių tikslų, uždavinių ir jų įgyvendinimo</w:t>
      </w:r>
      <w:r>
        <w:rPr>
          <w:rFonts w:ascii="Times New Roman" w:hAnsi="Times New Roman"/>
          <w:sz w:val="24"/>
          <w:szCs w:val="24"/>
        </w:rPr>
        <w:t xml:space="preserve"> priemonių;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044515">
        <w:rPr>
          <w:rFonts w:ascii="Times New Roman" w:hAnsi="Times New Roman"/>
          <w:sz w:val="24"/>
          <w:szCs w:val="24"/>
        </w:rPr>
        <w:t>.2. aprobuoja Mokyklos strateginį planą, metinę Mokyklos veiklos programą, Mokyklos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darbo tvarkos taisykles, kitus Mokyklos veiklą reglamentuojančius dokumentus, teikiamus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Mokyklos direktoriaus;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044515">
        <w:rPr>
          <w:rFonts w:ascii="Times New Roman" w:hAnsi="Times New Roman"/>
          <w:sz w:val="24"/>
          <w:szCs w:val="24"/>
        </w:rPr>
        <w:t>.3. teikia siūlymų Mokyklos direktoriui dėl Mokyklos nuostatų pakeitimo ar papildymo,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Mokyklos vidaus struktūros tobulinimo;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044515">
        <w:rPr>
          <w:rFonts w:ascii="Times New Roman" w:hAnsi="Times New Roman"/>
          <w:sz w:val="24"/>
          <w:szCs w:val="24"/>
        </w:rPr>
        <w:t>.4. svarsto Mokyklos lėšų naudojimo klausimus;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34</w:t>
      </w:r>
      <w:r w:rsidRPr="00044515">
        <w:rPr>
          <w:rFonts w:ascii="Times New Roman" w:hAnsi="Times New Roman"/>
          <w:sz w:val="24"/>
          <w:szCs w:val="24"/>
        </w:rPr>
        <w:t>.5. išklauso Mokyklos metines veiklos ataskaitas ir teikia siūlymus Mokyklos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direktoriui dėl Mokyklos veiklos tobulinimo;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044515">
        <w:rPr>
          <w:rFonts w:ascii="Times New Roman" w:hAnsi="Times New Roman"/>
          <w:sz w:val="24"/>
          <w:szCs w:val="24"/>
        </w:rPr>
        <w:t>.6. teikia siūlymus Šilalės rajono savivaldybės tarybai dėl Mokyklos materialinio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aprūpinimo, veiklos tobulinimo;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044515">
        <w:rPr>
          <w:rFonts w:ascii="Times New Roman" w:hAnsi="Times New Roman"/>
          <w:sz w:val="24"/>
          <w:szCs w:val="24"/>
        </w:rPr>
        <w:t>.7. svarsto mokytojų, mokinių ir tėvų (globėjų, rūpintojų) savivaldos institucijų ar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Mokyklos bendruomenės narių iniciatyvas ir teikia siūlymų Mokyklos direktoriui;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044515">
        <w:rPr>
          <w:rFonts w:ascii="Times New Roman" w:hAnsi="Times New Roman"/>
          <w:sz w:val="24"/>
          <w:szCs w:val="24"/>
        </w:rPr>
        <w:t>.8. teikia siūlymus dėl Mokyklos darbo tobulinimo, saugių mokinių ugdymo ir darbo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sąlygų sudarymo, talkina formuojant Mokyklos materialinius, finansinius ir intelektinius išteklius;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044515">
        <w:rPr>
          <w:rFonts w:ascii="Times New Roman" w:hAnsi="Times New Roman"/>
          <w:sz w:val="24"/>
          <w:szCs w:val="24"/>
        </w:rPr>
        <w:t>.9. svarsto Mokyklos direktoriaus teikiamus klausimus.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Pr="00044515">
        <w:rPr>
          <w:rFonts w:ascii="Times New Roman" w:hAnsi="Times New Roman"/>
          <w:sz w:val="24"/>
          <w:szCs w:val="24"/>
        </w:rPr>
        <w:t>. Tarybos nutarimai yra teisėti, jei jie neprieštarauja teisės aktams.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6</w:t>
      </w:r>
      <w:r w:rsidRPr="00044515">
        <w:rPr>
          <w:rFonts w:ascii="Times New Roman" w:hAnsi="Times New Roman"/>
          <w:sz w:val="24"/>
          <w:szCs w:val="24"/>
        </w:rPr>
        <w:t>. Mokyklos taryba už savo veiklą vieną kartą per metus atsiskaito Mokyklos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bendruomenei.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Pr="00044515">
        <w:rPr>
          <w:rFonts w:ascii="Times New Roman" w:hAnsi="Times New Roman"/>
          <w:sz w:val="24"/>
          <w:szCs w:val="24"/>
        </w:rPr>
        <w:t>. Mokytojų taryba – nuolat veikianti Mokyklos savivaldos institucija mokytojų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profesiniams ir bendriesiems ugdymo klausimams spręsti. Ją sudaro Mokyklos direktorius,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dir</w:t>
      </w:r>
      <w:r>
        <w:rPr>
          <w:rFonts w:ascii="Times New Roman" w:hAnsi="Times New Roman"/>
          <w:sz w:val="24"/>
          <w:szCs w:val="24"/>
        </w:rPr>
        <w:t>ektoriaus pavaduotojas ugdymui</w:t>
      </w:r>
      <w:r w:rsidRPr="00044515">
        <w:rPr>
          <w:rFonts w:ascii="Times New Roman" w:hAnsi="Times New Roman"/>
          <w:sz w:val="24"/>
          <w:szCs w:val="24"/>
        </w:rPr>
        <w:t>, visi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Mokykloje dirbantys mokytojai, švietimo pagalbą teikiantys specialistai, bibliotekininkai, kiti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tiesiogiai ugdymo procese dalyvaujantys asmenys.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Pr="00044515">
        <w:rPr>
          <w:rFonts w:ascii="Times New Roman" w:hAnsi="Times New Roman"/>
          <w:sz w:val="24"/>
          <w:szCs w:val="24"/>
        </w:rPr>
        <w:t>. Mokytojų tarybai vadovauja Mokyklos direktorius.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Pr="00044515">
        <w:rPr>
          <w:rFonts w:ascii="Times New Roman" w:hAnsi="Times New Roman"/>
          <w:sz w:val="24"/>
          <w:szCs w:val="24"/>
        </w:rPr>
        <w:t>. Mokytojų tarybos posėdžius šaukia Mokyklos direktorius. Posėdis yra teisėtas, jei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jame dalyvauja du trečdaliai mokytojų tarybos narių. Nutarimai priimami posėdyje dalyvavusių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narių balsų dauguma.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Pr="00044515">
        <w:rPr>
          <w:rFonts w:ascii="Times New Roman" w:hAnsi="Times New Roman"/>
          <w:sz w:val="24"/>
          <w:szCs w:val="24"/>
        </w:rPr>
        <w:t>. Mokytojų taryba svarsto ir priima nutarimus teisės aktų nustatytais ir Mokyklos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dir</w:t>
      </w:r>
      <w:r>
        <w:rPr>
          <w:rFonts w:ascii="Times New Roman" w:hAnsi="Times New Roman"/>
          <w:sz w:val="24"/>
          <w:szCs w:val="24"/>
        </w:rPr>
        <w:t>ektoriaus teikiamais klausimais: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1A3D4F">
        <w:rPr>
          <w:rFonts w:ascii="Times New Roman" w:hAnsi="Times New Roman"/>
          <w:sz w:val="24"/>
          <w:szCs w:val="24"/>
        </w:rPr>
        <w:t>40.1. diskutuoja dėl Mokyklos metinės veiklos programos, aptaria ugdymo planų sudarymo, bendrųjų ugdymo programų įgyvendinimo klausimus</w:t>
      </w:r>
      <w:r>
        <w:rPr>
          <w:rFonts w:ascii="Times New Roman" w:hAnsi="Times New Roman"/>
          <w:sz w:val="24"/>
          <w:szCs w:val="24"/>
        </w:rPr>
        <w:t>;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1A3D4F">
        <w:rPr>
          <w:rFonts w:ascii="Times New Roman" w:hAnsi="Times New Roman"/>
          <w:sz w:val="24"/>
          <w:szCs w:val="24"/>
        </w:rPr>
        <w:t xml:space="preserve">40.2. kartu su socialiniu pedagogu, specialiuoju pedagogu, sveikatos priežiūros darbuotoju  ir psichologu aptaria mokinių sveikatos, saugos darbe, mokymosi, poilsio ir mitybos klausimus; 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1A3D4F">
        <w:rPr>
          <w:rFonts w:ascii="Times New Roman" w:hAnsi="Times New Roman"/>
          <w:sz w:val="24"/>
          <w:szCs w:val="24"/>
        </w:rPr>
        <w:t xml:space="preserve">40.3. aptaria pedagoginės veiklos tobulinimo būdus, svarsto mokinių ugdymo rezultatus, mokinių pažangos ir pasiekimų informacijos rinkimo, fiksavimo ir panaudojimo tvarką; </w:t>
      </w:r>
    </w:p>
    <w:p w:rsidR="00543E86" w:rsidRPr="001A3D4F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1A3D4F">
        <w:rPr>
          <w:rFonts w:ascii="Times New Roman" w:hAnsi="Times New Roman"/>
          <w:sz w:val="24"/>
          <w:szCs w:val="24"/>
        </w:rPr>
        <w:t>40.4. renka mokytojus į Mokyklos tarybą ir mokytojų atestacijos komisiją.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Pr="00044515">
        <w:rPr>
          <w:rFonts w:ascii="Times New Roman" w:hAnsi="Times New Roman"/>
          <w:sz w:val="24"/>
          <w:szCs w:val="24"/>
        </w:rPr>
        <w:t xml:space="preserve">. Mokyklos </w:t>
      </w:r>
      <w:r>
        <w:rPr>
          <w:rFonts w:ascii="Times New Roman" w:hAnsi="Times New Roman"/>
          <w:sz w:val="24"/>
          <w:szCs w:val="24"/>
        </w:rPr>
        <w:t>mokinių taryba</w:t>
      </w:r>
      <w:r w:rsidRPr="00044515">
        <w:rPr>
          <w:rFonts w:ascii="Times New Roman" w:hAnsi="Times New Roman"/>
          <w:sz w:val="24"/>
          <w:szCs w:val="24"/>
        </w:rPr>
        <w:t xml:space="preserve"> – nuolat veikianti mokinių savivaldos institucija,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kurios stru</w:t>
      </w:r>
      <w:r>
        <w:rPr>
          <w:rFonts w:ascii="Times New Roman" w:hAnsi="Times New Roman"/>
          <w:sz w:val="24"/>
          <w:szCs w:val="24"/>
        </w:rPr>
        <w:t>ktūrą ir veiklos nuostatus, tvirtina mokyklos direktorius</w:t>
      </w:r>
      <w:r w:rsidRPr="0004451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Mokinių tarybą sudaro klasių seniūnai. Tarybai</w:t>
      </w:r>
      <w:r w:rsidRPr="00044515">
        <w:rPr>
          <w:rFonts w:ascii="Times New Roman" w:hAnsi="Times New Roman"/>
          <w:sz w:val="24"/>
          <w:szCs w:val="24"/>
        </w:rPr>
        <w:t xml:space="preserve"> vadovauja mokinių </w:t>
      </w:r>
      <w:r>
        <w:rPr>
          <w:rFonts w:ascii="Times New Roman" w:hAnsi="Times New Roman"/>
          <w:sz w:val="24"/>
          <w:szCs w:val="24"/>
        </w:rPr>
        <w:t>tarybos pirmininkas</w:t>
      </w:r>
      <w:r w:rsidRPr="00044515">
        <w:rPr>
          <w:rFonts w:ascii="Times New Roman" w:hAnsi="Times New Roman"/>
          <w:sz w:val="24"/>
          <w:szCs w:val="24"/>
        </w:rPr>
        <w:t xml:space="preserve">, renkamas </w:t>
      </w:r>
      <w:r>
        <w:rPr>
          <w:rFonts w:ascii="Times New Roman" w:hAnsi="Times New Roman"/>
          <w:sz w:val="24"/>
          <w:szCs w:val="24"/>
        </w:rPr>
        <w:t xml:space="preserve">mokinių taryboje </w:t>
      </w:r>
      <w:r w:rsidRPr="00044515">
        <w:rPr>
          <w:rFonts w:ascii="Times New Roman" w:hAnsi="Times New Roman"/>
          <w:sz w:val="24"/>
          <w:szCs w:val="24"/>
        </w:rPr>
        <w:t>dvejiems mokslo</w:t>
      </w:r>
      <w:r>
        <w:rPr>
          <w:rFonts w:ascii="Times New Roman" w:hAnsi="Times New Roman"/>
          <w:sz w:val="24"/>
          <w:szCs w:val="24"/>
        </w:rPr>
        <w:t xml:space="preserve"> metams. Mokinių tarybą kuruoja direktoriaus pavaduotojas ugdymui.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</w:t>
      </w:r>
      <w:r w:rsidRPr="00044515">
        <w:rPr>
          <w:rFonts w:ascii="Times New Roman" w:hAnsi="Times New Roman"/>
          <w:sz w:val="24"/>
          <w:szCs w:val="24"/>
        </w:rPr>
        <w:t>. Klasės mokinių tėvų (globėjų, rūpintojų) komitetas yra klasės tėvų savivaldos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institucija renkama klasės tėvų (globėjų, rūpintojų) susirinkime. Klasės mokinių tėvų (globėjų,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rūpintojų) komitetui vadovauja susirinkimo išrinktas pirmininkas. Komitetas aptaria su klasės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vadovu klasės mokinių lankomumo, elgesio ir pažangumo, saugumo, maitinimo, informacijos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gavimo apie vaikus klausimus, padeda organizuoti klasės renginius, išvykas, kurti edukacinę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aplinką, vykdyti profesinį orientavimą, teikia siūlymų Mokyklos tarybai ir direktoriui.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</w:t>
      </w:r>
      <w:r w:rsidRPr="00044515">
        <w:rPr>
          <w:rFonts w:ascii="Times New Roman" w:hAnsi="Times New Roman"/>
          <w:sz w:val="24"/>
          <w:szCs w:val="24"/>
        </w:rPr>
        <w:t>. Mokinių ugdymo organizavimo, elgesio, lankomumo, saugumo užtikrinimo ir kitais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mokinių tėvams (globėjams, rūpintojams) aktualiais klausimais Mokyklos direktorius gali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organizuoti klasių mokinių tėvų (globėjų, rūpintojų) savivaldos institucijų vadovų pasitarimus.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4</w:t>
      </w:r>
      <w:r w:rsidRPr="00044515">
        <w:rPr>
          <w:rFonts w:ascii="Times New Roman" w:hAnsi="Times New Roman"/>
          <w:sz w:val="24"/>
          <w:szCs w:val="24"/>
        </w:rPr>
        <w:t>. Mokykloje gali veikti ir kitos mokytojų, mokinių savivaldos institucijos, kurių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nuostatus tvirtina mokyklos direktorius.</w:t>
      </w:r>
    </w:p>
    <w:p w:rsidR="00B93CD7" w:rsidRPr="00044515" w:rsidRDefault="00B93CD7" w:rsidP="001A29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43E86" w:rsidRDefault="00543E86" w:rsidP="00400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 SKYRIUS</w:t>
      </w:r>
    </w:p>
    <w:p w:rsidR="00543E86" w:rsidRPr="00044515" w:rsidRDefault="00543E86" w:rsidP="00400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DARBUOTOJŲ PRIĖMIMAS Į DARBĄ, JŲ DARBO APMOKĖJIMO TVARKA IR</w:t>
      </w:r>
    </w:p>
    <w:p w:rsidR="00543E86" w:rsidRDefault="00543E86" w:rsidP="00400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ATESTACIJA</w:t>
      </w:r>
    </w:p>
    <w:p w:rsidR="00543E86" w:rsidRPr="00044515" w:rsidRDefault="00543E86" w:rsidP="00E15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</w:t>
      </w:r>
      <w:r w:rsidRPr="00044515">
        <w:rPr>
          <w:rFonts w:ascii="Times New Roman" w:hAnsi="Times New Roman"/>
          <w:sz w:val="24"/>
          <w:szCs w:val="24"/>
        </w:rPr>
        <w:t>. Mokyklos direktorių teisės aktų nustatyta tvarka skiria į pareigas, atleidžia iš jų,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skatina ir skiria nuobaudas Šilalės rajono savivaldybės taryba arba jos įgaliota vykdomoji</w:t>
      </w:r>
      <w:r>
        <w:rPr>
          <w:rFonts w:ascii="Times New Roman" w:hAnsi="Times New Roman"/>
          <w:sz w:val="24"/>
          <w:szCs w:val="24"/>
        </w:rPr>
        <w:t xml:space="preserve"> s</w:t>
      </w:r>
      <w:r w:rsidRPr="00044515">
        <w:rPr>
          <w:rFonts w:ascii="Times New Roman" w:hAnsi="Times New Roman"/>
          <w:sz w:val="24"/>
          <w:szCs w:val="24"/>
        </w:rPr>
        <w:t>avivaldybės institucija.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46</w:t>
      </w:r>
      <w:r w:rsidRPr="00044515">
        <w:rPr>
          <w:rFonts w:ascii="Times New Roman" w:hAnsi="Times New Roman"/>
          <w:sz w:val="24"/>
          <w:szCs w:val="24"/>
        </w:rPr>
        <w:t>. Mokyklos direktoriaus pavaduotojus, pedagoginį ir kitą personalą priima į darbą ir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atleidžia iš jo Mokyklos direktorius įstatymų nustatyta tvarka.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 w:rsidRPr="00044515">
        <w:rPr>
          <w:rFonts w:ascii="Times New Roman" w:hAnsi="Times New Roman"/>
          <w:sz w:val="24"/>
          <w:szCs w:val="24"/>
        </w:rPr>
        <w:t>. Mokyklos direktoriaus algą nustato steigėjas arba jo įgaliota vykdomoji Savivaldybės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institucija, vadovaudamasi LR teisės aktų nustatyta tvarka.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Pr="00044515">
        <w:rPr>
          <w:rFonts w:ascii="Times New Roman" w:hAnsi="Times New Roman"/>
          <w:sz w:val="24"/>
          <w:szCs w:val="24"/>
        </w:rPr>
        <w:t>. Visų Mokyklos darbuotojų pareiginę algą nustato Mokyklos direktorius,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vadovaudamasis LR teisės aktų nustatyta tvarka.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Pr="00044515">
        <w:rPr>
          <w:rFonts w:ascii="Times New Roman" w:hAnsi="Times New Roman"/>
          <w:sz w:val="24"/>
          <w:szCs w:val="24"/>
        </w:rPr>
        <w:t>. Mokyklos direktoriaus, jo pavaduot</w:t>
      </w:r>
      <w:r>
        <w:rPr>
          <w:rFonts w:ascii="Times New Roman" w:hAnsi="Times New Roman"/>
          <w:sz w:val="24"/>
          <w:szCs w:val="24"/>
        </w:rPr>
        <w:t xml:space="preserve">ojų ugdymui atestacija vykdoma teisės aktų </w:t>
      </w:r>
      <w:r w:rsidRPr="00044515">
        <w:rPr>
          <w:rFonts w:ascii="Times New Roman" w:hAnsi="Times New Roman"/>
          <w:sz w:val="24"/>
          <w:szCs w:val="24"/>
        </w:rPr>
        <w:t>nustatyta tvarka.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Pr="00044515">
        <w:rPr>
          <w:rFonts w:ascii="Times New Roman" w:hAnsi="Times New Roman"/>
          <w:sz w:val="24"/>
          <w:szCs w:val="24"/>
        </w:rPr>
        <w:t>. Mokytojų ir kitų pedagoginių darbuotojų atestaciją, vykdo Mokytojų atestacijos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komisija, vadovaudamasi Mokytojų at</w:t>
      </w:r>
      <w:r>
        <w:rPr>
          <w:rFonts w:ascii="Times New Roman" w:hAnsi="Times New Roman"/>
          <w:sz w:val="24"/>
          <w:szCs w:val="24"/>
        </w:rPr>
        <w:t xml:space="preserve">estacijos nuostatais bei kitais </w:t>
      </w:r>
      <w:r w:rsidRPr="00044515">
        <w:rPr>
          <w:rFonts w:ascii="Times New Roman" w:hAnsi="Times New Roman"/>
          <w:sz w:val="24"/>
          <w:szCs w:val="24"/>
        </w:rPr>
        <w:t>teisės aktais.</w:t>
      </w:r>
    </w:p>
    <w:p w:rsidR="00543E86" w:rsidRPr="00044515" w:rsidRDefault="00543E86" w:rsidP="00E15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3E86" w:rsidRDefault="00543E86" w:rsidP="00391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VII SKYRIUS</w:t>
      </w:r>
    </w:p>
    <w:p w:rsidR="00543E86" w:rsidRPr="00044515" w:rsidRDefault="00543E86" w:rsidP="00391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MOKYKLOS TURTAS, LĖŠOS, JŲ NAUDOJIMO TVARKA IR FINANSINĖS</w:t>
      </w:r>
    </w:p>
    <w:p w:rsidR="00543E86" w:rsidRDefault="00543E86" w:rsidP="00391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VEIKLOS KONTROLĖ IR MOKYKLOS VEIKLOS PRIEŽIŪRA</w:t>
      </w:r>
    </w:p>
    <w:p w:rsidR="00543E86" w:rsidRPr="00044515" w:rsidRDefault="00543E86" w:rsidP="00E15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</w:t>
      </w:r>
      <w:r w:rsidRPr="00044515">
        <w:rPr>
          <w:rFonts w:ascii="Times New Roman" w:hAnsi="Times New Roman"/>
          <w:sz w:val="24"/>
          <w:szCs w:val="24"/>
        </w:rPr>
        <w:t>. Mokykla patikėjimo teise valdo, naudojasi ir įstatymų nustatyta tvarka disponuoja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priskirta žeme, pastatais. Šis turtas naudojamas vadovaujantis LR įstatymais, Vyriausybės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nutarimais, rajono Savivaldybės tarybos sprendimais, Mero potvarkiais, Administracijos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direktoriaus ir Mokyklos direktoriaus įsakymais bei kitais teisės aktais.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Pr="00044515">
        <w:rPr>
          <w:rFonts w:ascii="Times New Roman" w:hAnsi="Times New Roman"/>
          <w:sz w:val="24"/>
          <w:szCs w:val="24"/>
        </w:rPr>
        <w:t>. Mokyklos lėšos: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Pr="00044515">
        <w:rPr>
          <w:rFonts w:ascii="Times New Roman" w:hAnsi="Times New Roman"/>
          <w:sz w:val="24"/>
          <w:szCs w:val="24"/>
        </w:rPr>
        <w:t>.1. valstybės biudžeto specialiųjų tikslinių dotacijų savivaldybės biudžetui skirtos lėšos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ir Šilalės rajono savivaldybės biudžeto lėšos, skiriamos pagal patvirtintas sąmatas;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Pr="00044515">
        <w:rPr>
          <w:rFonts w:ascii="Times New Roman" w:hAnsi="Times New Roman"/>
          <w:sz w:val="24"/>
          <w:szCs w:val="24"/>
        </w:rPr>
        <w:t>.2. pajamos už teikiamas paslaugas;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Pr="00044515">
        <w:rPr>
          <w:rFonts w:ascii="Times New Roman" w:hAnsi="Times New Roman"/>
          <w:sz w:val="24"/>
          <w:szCs w:val="24"/>
        </w:rPr>
        <w:t>.3. fondų, organizacijų, kitų juridinių ir fizinių asmenų dovanotos ar kitaip teisėtais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būdais perduotos lėšos, tikslinės paskirties lėšos pagal pavedimus;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Pr="00044515">
        <w:rPr>
          <w:rFonts w:ascii="Times New Roman" w:hAnsi="Times New Roman"/>
          <w:sz w:val="24"/>
          <w:szCs w:val="24"/>
        </w:rPr>
        <w:t>.4. kitos teisėtu būdu įgytos lėšos.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</w:t>
      </w:r>
      <w:r w:rsidRPr="00044515">
        <w:rPr>
          <w:rFonts w:ascii="Times New Roman" w:hAnsi="Times New Roman"/>
          <w:sz w:val="24"/>
          <w:szCs w:val="24"/>
        </w:rPr>
        <w:t>. Lėšos naudojamos teisės aktų nustatyta tvarka.</w:t>
      </w:r>
    </w:p>
    <w:p w:rsidR="00543E86" w:rsidRPr="00044515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</w:t>
      </w:r>
      <w:r w:rsidRPr="00044515">
        <w:rPr>
          <w:rFonts w:ascii="Times New Roman" w:hAnsi="Times New Roman"/>
          <w:sz w:val="24"/>
          <w:szCs w:val="24"/>
        </w:rPr>
        <w:t>. Mokykla buhalterinę apskaitą organizuoja ir finansinę atskaitomybę tvarko teisės aktų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nustatyta tvarka.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</w:t>
      </w:r>
      <w:r w:rsidRPr="00044515">
        <w:rPr>
          <w:rFonts w:ascii="Times New Roman" w:hAnsi="Times New Roman"/>
          <w:sz w:val="24"/>
          <w:szCs w:val="24"/>
        </w:rPr>
        <w:t>. Mokyklos finansinė veikla kontroliuojama teisės aktų nustatyta tvarka.</w:t>
      </w:r>
    </w:p>
    <w:p w:rsidR="00543E86" w:rsidRDefault="00543E86" w:rsidP="00B93CD7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Mokyklos veiklos priežiūra vykdoma teisės aktų nustatyta tvarka.</w:t>
      </w:r>
    </w:p>
    <w:p w:rsidR="00543E86" w:rsidRPr="00044515" w:rsidRDefault="00543E86" w:rsidP="00E15319">
      <w:pPr>
        <w:autoSpaceDE w:val="0"/>
        <w:autoSpaceDN w:val="0"/>
        <w:adjustRightInd w:val="0"/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</w:p>
    <w:p w:rsidR="00543E86" w:rsidRDefault="00543E86" w:rsidP="00A41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VIII SKYRIUS</w:t>
      </w:r>
    </w:p>
    <w:p w:rsidR="00543E86" w:rsidRDefault="00543E86" w:rsidP="00A41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4515">
        <w:rPr>
          <w:rFonts w:ascii="Times New Roman" w:hAnsi="Times New Roman"/>
          <w:b/>
          <w:bCs/>
          <w:sz w:val="24"/>
          <w:szCs w:val="24"/>
        </w:rPr>
        <w:t>BAIGIAMOSIOS NUOSTATOS</w:t>
      </w:r>
    </w:p>
    <w:p w:rsidR="00543E86" w:rsidRPr="00044515" w:rsidRDefault="00543E86" w:rsidP="00E15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3E86" w:rsidRDefault="00543E86" w:rsidP="00A414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Mokykla informaciją apie veiklą viešai skelbia savo interneto svetainėje, atitinkančioje teisės aktų nustatytus reikalavimus</w:t>
      </w:r>
    </w:p>
    <w:p w:rsidR="00543E86" w:rsidRPr="00044515" w:rsidRDefault="00543E86" w:rsidP="00A414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</w:t>
      </w:r>
      <w:r w:rsidRPr="00044515">
        <w:rPr>
          <w:rFonts w:ascii="Times New Roman" w:hAnsi="Times New Roman"/>
          <w:sz w:val="24"/>
          <w:szCs w:val="24"/>
        </w:rPr>
        <w:t>. Mokyklos nuostatus, jų pakeitimus, papildymus tvirtina Šilalės rajono savivaldybės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taryba.</w:t>
      </w:r>
    </w:p>
    <w:p w:rsidR="00543E86" w:rsidRPr="00044515" w:rsidRDefault="00543E86" w:rsidP="00A414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</w:t>
      </w:r>
      <w:r w:rsidRPr="00044515">
        <w:rPr>
          <w:rFonts w:ascii="Times New Roman" w:hAnsi="Times New Roman"/>
          <w:sz w:val="24"/>
          <w:szCs w:val="24"/>
        </w:rPr>
        <w:t>. Mokyklos nuostatai keičiami ir papildomi Šilalės rajono savivaldybės tarybos,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515">
        <w:rPr>
          <w:rFonts w:ascii="Times New Roman" w:hAnsi="Times New Roman"/>
          <w:sz w:val="24"/>
          <w:szCs w:val="24"/>
        </w:rPr>
        <w:t>Mokyklos direktoriaus ar Mokyklos tarybos iniciatyva.</w:t>
      </w:r>
    </w:p>
    <w:p w:rsidR="00543E86" w:rsidRPr="00044515" w:rsidRDefault="00543E86" w:rsidP="00A414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</w:t>
      </w:r>
      <w:r w:rsidRPr="00044515">
        <w:rPr>
          <w:rFonts w:ascii="Times New Roman" w:hAnsi="Times New Roman"/>
          <w:sz w:val="24"/>
          <w:szCs w:val="24"/>
        </w:rPr>
        <w:t>. Mokykla registruojama teisės aktų nustatyta tvarka.</w:t>
      </w:r>
    </w:p>
    <w:p w:rsidR="00543E86" w:rsidRDefault="00543E86" w:rsidP="00A414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</w:t>
      </w:r>
      <w:r w:rsidRPr="00044515">
        <w:rPr>
          <w:rFonts w:ascii="Times New Roman" w:hAnsi="Times New Roman"/>
          <w:sz w:val="24"/>
          <w:szCs w:val="24"/>
        </w:rPr>
        <w:t xml:space="preserve">. Mokykla reorganizuojama, likviduojama ar pertvarkoma </w:t>
      </w:r>
      <w:r>
        <w:rPr>
          <w:rFonts w:ascii="Times New Roman" w:hAnsi="Times New Roman"/>
          <w:sz w:val="24"/>
          <w:szCs w:val="24"/>
        </w:rPr>
        <w:t>teisės aktų nustatyta tvarka</w:t>
      </w:r>
      <w:r w:rsidRPr="00044515">
        <w:rPr>
          <w:rFonts w:ascii="Times New Roman" w:hAnsi="Times New Roman"/>
          <w:sz w:val="24"/>
          <w:szCs w:val="24"/>
        </w:rPr>
        <w:t>.</w:t>
      </w:r>
    </w:p>
    <w:p w:rsidR="00543E86" w:rsidRDefault="00543E86" w:rsidP="00E80D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4515">
        <w:rPr>
          <w:rFonts w:ascii="Times New Roman" w:hAnsi="Times New Roman"/>
          <w:sz w:val="24"/>
          <w:szCs w:val="24"/>
        </w:rPr>
        <w:t>___________________________</w:t>
      </w:r>
    </w:p>
    <w:p w:rsidR="00543E86" w:rsidRDefault="00543E86" w:rsidP="00E15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</w:tblGrid>
      <w:tr w:rsidR="00543E86" w:rsidRPr="007E128A" w:rsidTr="007E128A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</w:tcPr>
          <w:p w:rsidR="00543E86" w:rsidRPr="007E128A" w:rsidRDefault="00543E86" w:rsidP="007E1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28A">
              <w:rPr>
                <w:rFonts w:ascii="Times New Roman" w:hAnsi="Times New Roman"/>
                <w:sz w:val="24"/>
                <w:szCs w:val="24"/>
              </w:rPr>
              <w:t>PRITARTA</w:t>
            </w:r>
          </w:p>
          <w:p w:rsidR="00543E86" w:rsidRPr="007E128A" w:rsidRDefault="00543E86" w:rsidP="00E1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28A">
              <w:rPr>
                <w:rFonts w:ascii="Times New Roman" w:hAnsi="Times New Roman"/>
                <w:sz w:val="24"/>
                <w:szCs w:val="24"/>
              </w:rPr>
              <w:t xml:space="preserve">Šilalės r. Upynos Stasio Girėno vidurinės mokyklos tarybos 2015 m. gegužės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E70AE">
              <w:rPr>
                <w:rFonts w:ascii="Times New Roman" w:hAnsi="Times New Roman"/>
                <w:sz w:val="24"/>
                <w:szCs w:val="24"/>
              </w:rPr>
              <w:t xml:space="preserve"> d.</w:t>
            </w:r>
            <w:r w:rsidRPr="007E128A">
              <w:rPr>
                <w:rFonts w:ascii="Times New Roman" w:hAnsi="Times New Roman"/>
                <w:sz w:val="24"/>
                <w:szCs w:val="24"/>
              </w:rPr>
              <w:t xml:space="preserve"> posėdžio protokolas Nr.</w:t>
            </w:r>
            <w:r w:rsidR="00CA7D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43E86" w:rsidRPr="00044515" w:rsidRDefault="00543E86" w:rsidP="00E15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43E86" w:rsidRPr="00044515" w:rsidSect="00B93CD7">
      <w:headerReference w:type="even" r:id="rId6"/>
      <w:headerReference w:type="default" r:id="rId7"/>
      <w:pgSz w:w="11906" w:h="16838"/>
      <w:pgMar w:top="1134" w:right="567" w:bottom="102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EF0" w:rsidRDefault="00005EF0" w:rsidP="00FC379F">
      <w:pPr>
        <w:spacing w:after="0" w:line="240" w:lineRule="auto"/>
      </w:pPr>
      <w:r>
        <w:separator/>
      </w:r>
    </w:p>
  </w:endnote>
  <w:endnote w:type="continuationSeparator" w:id="0">
    <w:p w:rsidR="00005EF0" w:rsidRDefault="00005EF0" w:rsidP="00FC3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EF0" w:rsidRDefault="00005EF0" w:rsidP="00FC379F">
      <w:pPr>
        <w:spacing w:after="0" w:line="240" w:lineRule="auto"/>
      </w:pPr>
      <w:r>
        <w:separator/>
      </w:r>
    </w:p>
  </w:footnote>
  <w:footnote w:type="continuationSeparator" w:id="0">
    <w:p w:rsidR="00005EF0" w:rsidRDefault="00005EF0" w:rsidP="00FC3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E86" w:rsidRDefault="00543E86" w:rsidP="005235B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543E86" w:rsidRDefault="00543E86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E86" w:rsidRDefault="00543E86" w:rsidP="005235B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00E69">
      <w:rPr>
        <w:rStyle w:val="Puslapionumeris"/>
        <w:noProof/>
      </w:rPr>
      <w:t>3</w:t>
    </w:r>
    <w:r>
      <w:rPr>
        <w:rStyle w:val="Puslapionumeris"/>
      </w:rPr>
      <w:fldChar w:fldCharType="end"/>
    </w:r>
  </w:p>
  <w:p w:rsidR="00543E86" w:rsidRDefault="00543E86">
    <w:pPr>
      <w:pStyle w:val="Antrats"/>
      <w:jc w:val="center"/>
    </w:pPr>
  </w:p>
  <w:p w:rsidR="00543E86" w:rsidRDefault="00543E8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0DB"/>
    <w:rsid w:val="00005EF0"/>
    <w:rsid w:val="000069D5"/>
    <w:rsid w:val="00044515"/>
    <w:rsid w:val="00044DBC"/>
    <w:rsid w:val="00055BC9"/>
    <w:rsid w:val="00057278"/>
    <w:rsid w:val="00067194"/>
    <w:rsid w:val="000A0CED"/>
    <w:rsid w:val="000C5D31"/>
    <w:rsid w:val="000D7F4E"/>
    <w:rsid w:val="00125B54"/>
    <w:rsid w:val="0012775D"/>
    <w:rsid w:val="00164268"/>
    <w:rsid w:val="00176CD6"/>
    <w:rsid w:val="001A29BE"/>
    <w:rsid w:val="001A3D4F"/>
    <w:rsid w:val="001A57F7"/>
    <w:rsid w:val="001E6783"/>
    <w:rsid w:val="001E70AE"/>
    <w:rsid w:val="0021525F"/>
    <w:rsid w:val="00241BAA"/>
    <w:rsid w:val="00275ED9"/>
    <w:rsid w:val="002A0CDF"/>
    <w:rsid w:val="002C1D4D"/>
    <w:rsid w:val="003002DC"/>
    <w:rsid w:val="003470DB"/>
    <w:rsid w:val="00351173"/>
    <w:rsid w:val="00374B53"/>
    <w:rsid w:val="003764AC"/>
    <w:rsid w:val="0038151F"/>
    <w:rsid w:val="003916E4"/>
    <w:rsid w:val="00394A3B"/>
    <w:rsid w:val="003B6FFE"/>
    <w:rsid w:val="003B75DC"/>
    <w:rsid w:val="003D3C34"/>
    <w:rsid w:val="00400F43"/>
    <w:rsid w:val="0043364D"/>
    <w:rsid w:val="00450607"/>
    <w:rsid w:val="00453F30"/>
    <w:rsid w:val="00486A68"/>
    <w:rsid w:val="004D3DA9"/>
    <w:rsid w:val="004D5715"/>
    <w:rsid w:val="00515795"/>
    <w:rsid w:val="00521946"/>
    <w:rsid w:val="005235BB"/>
    <w:rsid w:val="0052667A"/>
    <w:rsid w:val="00543E86"/>
    <w:rsid w:val="00573D8C"/>
    <w:rsid w:val="005969FA"/>
    <w:rsid w:val="005A1C79"/>
    <w:rsid w:val="005A434B"/>
    <w:rsid w:val="005C3416"/>
    <w:rsid w:val="005F09B3"/>
    <w:rsid w:val="005F7459"/>
    <w:rsid w:val="00607132"/>
    <w:rsid w:val="00643C01"/>
    <w:rsid w:val="00664A30"/>
    <w:rsid w:val="006704C7"/>
    <w:rsid w:val="006C335B"/>
    <w:rsid w:val="006D4AEE"/>
    <w:rsid w:val="0072695E"/>
    <w:rsid w:val="007415B4"/>
    <w:rsid w:val="00750A71"/>
    <w:rsid w:val="007B0241"/>
    <w:rsid w:val="007E035E"/>
    <w:rsid w:val="007E128A"/>
    <w:rsid w:val="007E6587"/>
    <w:rsid w:val="007F55D2"/>
    <w:rsid w:val="00804769"/>
    <w:rsid w:val="00811963"/>
    <w:rsid w:val="00811CB1"/>
    <w:rsid w:val="00830B17"/>
    <w:rsid w:val="00841314"/>
    <w:rsid w:val="00843CC5"/>
    <w:rsid w:val="00875C17"/>
    <w:rsid w:val="0087669B"/>
    <w:rsid w:val="008852B0"/>
    <w:rsid w:val="00894364"/>
    <w:rsid w:val="00897CC4"/>
    <w:rsid w:val="008E498E"/>
    <w:rsid w:val="009441C4"/>
    <w:rsid w:val="009454A8"/>
    <w:rsid w:val="00987B2C"/>
    <w:rsid w:val="009A5C67"/>
    <w:rsid w:val="009C15FD"/>
    <w:rsid w:val="009E5B6B"/>
    <w:rsid w:val="009F5E52"/>
    <w:rsid w:val="00A16A48"/>
    <w:rsid w:val="00A30B74"/>
    <w:rsid w:val="00A4140B"/>
    <w:rsid w:val="00A54896"/>
    <w:rsid w:val="00A562A2"/>
    <w:rsid w:val="00A64564"/>
    <w:rsid w:val="00A66B19"/>
    <w:rsid w:val="00AA5D54"/>
    <w:rsid w:val="00AB5B6E"/>
    <w:rsid w:val="00AC1027"/>
    <w:rsid w:val="00AE2098"/>
    <w:rsid w:val="00AE31A1"/>
    <w:rsid w:val="00AF030C"/>
    <w:rsid w:val="00B02CD2"/>
    <w:rsid w:val="00B03206"/>
    <w:rsid w:val="00B277BE"/>
    <w:rsid w:val="00B335EB"/>
    <w:rsid w:val="00B454DB"/>
    <w:rsid w:val="00B45979"/>
    <w:rsid w:val="00B705FE"/>
    <w:rsid w:val="00B80CF1"/>
    <w:rsid w:val="00B93CD7"/>
    <w:rsid w:val="00BA31B9"/>
    <w:rsid w:val="00BB1695"/>
    <w:rsid w:val="00BF5C08"/>
    <w:rsid w:val="00C1298D"/>
    <w:rsid w:val="00C64C28"/>
    <w:rsid w:val="00C66B0E"/>
    <w:rsid w:val="00C7006A"/>
    <w:rsid w:val="00C86096"/>
    <w:rsid w:val="00C869EB"/>
    <w:rsid w:val="00CA6156"/>
    <w:rsid w:val="00CA7DF1"/>
    <w:rsid w:val="00CB532D"/>
    <w:rsid w:val="00CF2074"/>
    <w:rsid w:val="00CF28E8"/>
    <w:rsid w:val="00D17050"/>
    <w:rsid w:val="00D91750"/>
    <w:rsid w:val="00D958B8"/>
    <w:rsid w:val="00DA2A95"/>
    <w:rsid w:val="00DA2B25"/>
    <w:rsid w:val="00DC338D"/>
    <w:rsid w:val="00DE36E0"/>
    <w:rsid w:val="00E00E69"/>
    <w:rsid w:val="00E13FEE"/>
    <w:rsid w:val="00E15319"/>
    <w:rsid w:val="00E620B7"/>
    <w:rsid w:val="00E80D94"/>
    <w:rsid w:val="00ED0F4B"/>
    <w:rsid w:val="00EE056B"/>
    <w:rsid w:val="00EE1BA1"/>
    <w:rsid w:val="00EF2E0B"/>
    <w:rsid w:val="00F103DF"/>
    <w:rsid w:val="00F51B4D"/>
    <w:rsid w:val="00F56148"/>
    <w:rsid w:val="00F64E97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5B3894-66BD-4CDC-9B1E-45EB0587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64564"/>
    <w:pPr>
      <w:spacing w:after="200" w:line="276" w:lineRule="auto"/>
    </w:pPr>
    <w:rPr>
      <w:sz w:val="22"/>
      <w:szCs w:val="22"/>
      <w:lang w:eastAsia="en-US"/>
    </w:rPr>
  </w:style>
  <w:style w:type="paragraph" w:styleId="Antrat1">
    <w:name w:val="heading 1"/>
    <w:basedOn w:val="prastasis"/>
    <w:link w:val="Antrat1Diagrama"/>
    <w:uiPriority w:val="99"/>
    <w:qFormat/>
    <w:rsid w:val="009A5C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A5C67"/>
    <w:rPr>
      <w:rFonts w:ascii="Times New Roman" w:hAnsi="Times New Roman" w:cs="Times New Roman"/>
      <w:b/>
      <w:bCs/>
      <w:kern w:val="36"/>
      <w:sz w:val="48"/>
      <w:szCs w:val="48"/>
      <w:lang w:eastAsia="lt-LT"/>
    </w:rPr>
  </w:style>
  <w:style w:type="character" w:styleId="Hipersaitas">
    <w:name w:val="Hyperlink"/>
    <w:uiPriority w:val="99"/>
    <w:semiHidden/>
    <w:rsid w:val="005A434B"/>
    <w:rPr>
      <w:rFonts w:cs="Times New Roman"/>
      <w:color w:val="333333"/>
      <w:u w:val="single"/>
    </w:rPr>
  </w:style>
  <w:style w:type="character" w:styleId="Grietas">
    <w:name w:val="Strong"/>
    <w:uiPriority w:val="99"/>
    <w:qFormat/>
    <w:rsid w:val="005A434B"/>
    <w:rPr>
      <w:rFonts w:cs="Times New Roman"/>
      <w:b/>
      <w:bCs/>
    </w:rPr>
  </w:style>
  <w:style w:type="character" w:customStyle="1" w:styleId="label-name1">
    <w:name w:val="label-name1"/>
    <w:uiPriority w:val="99"/>
    <w:rsid w:val="005A434B"/>
    <w:rPr>
      <w:rFonts w:cs="Times New Roman"/>
    </w:rPr>
  </w:style>
  <w:style w:type="character" w:styleId="Emfaz">
    <w:name w:val="Emphasis"/>
    <w:uiPriority w:val="99"/>
    <w:qFormat/>
    <w:rsid w:val="009A5C67"/>
    <w:rPr>
      <w:rFonts w:cs="Times New Roman"/>
      <w:i/>
      <w:iCs/>
    </w:rPr>
  </w:style>
  <w:style w:type="paragraph" w:styleId="Debesliotekstas">
    <w:name w:val="Balloon Text"/>
    <w:basedOn w:val="prastasis"/>
    <w:link w:val="DebesliotekstasDiagrama"/>
    <w:uiPriority w:val="99"/>
    <w:semiHidden/>
    <w:rsid w:val="009A5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A5C67"/>
    <w:rPr>
      <w:rFonts w:ascii="Tahoma" w:hAnsi="Tahoma" w:cs="Tahoma"/>
      <w:sz w:val="16"/>
      <w:szCs w:val="16"/>
    </w:rPr>
  </w:style>
  <w:style w:type="paragraph" w:styleId="prastasiniatinklio">
    <w:name w:val="Normal (Web)"/>
    <w:basedOn w:val="prastasis"/>
    <w:uiPriority w:val="99"/>
    <w:semiHidden/>
    <w:rsid w:val="00F561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99"/>
    <w:rsid w:val="0074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uiPriority w:val="99"/>
    <w:semiHidden/>
    <w:rsid w:val="007415B4"/>
    <w:rPr>
      <w:rFonts w:cs="Times New Roman"/>
      <w:color w:val="808080"/>
    </w:rPr>
  </w:style>
  <w:style w:type="paragraph" w:customStyle="1" w:styleId="post-date1">
    <w:name w:val="post-date1"/>
    <w:basedOn w:val="prastasis"/>
    <w:uiPriority w:val="99"/>
    <w:rsid w:val="00450607"/>
    <w:pPr>
      <w:spacing w:after="0" w:line="270" w:lineRule="atLeast"/>
    </w:pPr>
    <w:rPr>
      <w:rFonts w:ascii="Arial" w:eastAsia="Times New Roman" w:hAnsi="Arial" w:cs="Arial"/>
      <w:color w:val="919191"/>
      <w:spacing w:val="3"/>
      <w:sz w:val="18"/>
      <w:szCs w:val="18"/>
      <w:lang w:eastAsia="lt-LT"/>
    </w:rPr>
  </w:style>
  <w:style w:type="paragraph" w:customStyle="1" w:styleId="wp-caption-text2">
    <w:name w:val="wp-caption-text2"/>
    <w:basedOn w:val="prastasis"/>
    <w:uiPriority w:val="99"/>
    <w:rsid w:val="00450607"/>
    <w:pPr>
      <w:spacing w:before="120" w:after="120" w:line="270" w:lineRule="atLeast"/>
      <w:ind w:firstLine="225"/>
    </w:pPr>
    <w:rPr>
      <w:rFonts w:ascii="Arial" w:eastAsia="Times New Roman" w:hAnsi="Arial" w:cs="Arial"/>
      <w:color w:val="585858"/>
      <w:spacing w:val="3"/>
      <w:sz w:val="24"/>
      <w:szCs w:val="24"/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semiHidden/>
    <w:rsid w:val="00AF030C"/>
    <w:pPr>
      <w:spacing w:after="0" w:line="240" w:lineRule="auto"/>
    </w:pPr>
    <w:rPr>
      <w:szCs w:val="21"/>
    </w:rPr>
  </w:style>
  <w:style w:type="character" w:customStyle="1" w:styleId="PaprastasistekstasDiagrama">
    <w:name w:val="Paprastasis tekstas Diagrama"/>
    <w:link w:val="Paprastasistekstas"/>
    <w:uiPriority w:val="99"/>
    <w:semiHidden/>
    <w:locked/>
    <w:rsid w:val="00AF030C"/>
    <w:rPr>
      <w:rFonts w:ascii="Calibri" w:hAnsi="Calibri" w:cs="Times New Roman"/>
      <w:sz w:val="21"/>
      <w:szCs w:val="21"/>
    </w:rPr>
  </w:style>
  <w:style w:type="paragraph" w:styleId="Antrats">
    <w:name w:val="header"/>
    <w:basedOn w:val="prastasis"/>
    <w:link w:val="AntratsDiagrama"/>
    <w:uiPriority w:val="99"/>
    <w:rsid w:val="00FC37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link w:val="Antrats"/>
    <w:uiPriority w:val="99"/>
    <w:locked/>
    <w:rsid w:val="00FC379F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FC37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link w:val="Porat"/>
    <w:uiPriority w:val="99"/>
    <w:locked/>
    <w:rsid w:val="00FC379F"/>
    <w:rPr>
      <w:rFonts w:cs="Times New Roman"/>
    </w:rPr>
  </w:style>
  <w:style w:type="character" w:styleId="Puslapionumeris">
    <w:name w:val="page number"/>
    <w:uiPriority w:val="99"/>
    <w:rsid w:val="00044DB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40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0743">
          <w:marLeft w:val="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0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07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077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0076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4007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4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0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0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0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7B7B7"/>
                                <w:left w:val="single" w:sz="6" w:space="0" w:color="B7B7B7"/>
                                <w:bottom w:val="single" w:sz="6" w:space="0" w:color="B7B7B7"/>
                                <w:right w:val="single" w:sz="6" w:space="0" w:color="B7B7B7"/>
                              </w:divBdr>
                              <w:divsChild>
                                <w:div w:id="50240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4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0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0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0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00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0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40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40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074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0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073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40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0074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00741">
                          <w:marLeft w:val="285"/>
                          <w:marRight w:val="2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0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0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40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0075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00762">
                          <w:marLeft w:val="285"/>
                          <w:marRight w:val="2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0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0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00781">
                                      <w:marLeft w:val="90"/>
                                      <w:marRight w:val="90"/>
                                      <w:marTop w:val="90"/>
                                      <w:marBottom w:val="90"/>
                                      <w:divBdr>
                                        <w:top w:val="single" w:sz="6" w:space="6" w:color="DDDDDD"/>
                                        <w:left w:val="single" w:sz="6" w:space="6" w:color="DDDDDD"/>
                                        <w:bottom w:val="single" w:sz="6" w:space="6" w:color="DDDDDD"/>
                                        <w:right w:val="single" w:sz="6" w:space="0" w:color="DDDDDD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40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14356</Words>
  <Characters>8184</Characters>
  <Application>Microsoft Office Word</Application>
  <DocSecurity>0</DocSecurity>
  <Lines>68</Lines>
  <Paragraphs>44</Paragraphs>
  <ScaleCrop>false</ScaleCrop>
  <Company/>
  <LinksUpToDate>false</LinksUpToDate>
  <CharactersWithSpaces>22496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Raštinė</dc:creator>
  <cp:keywords/>
  <dc:description/>
  <cp:lastModifiedBy>User</cp:lastModifiedBy>
  <cp:revision>7</cp:revision>
  <cp:lastPrinted>2015-05-21T06:57:00Z</cp:lastPrinted>
  <dcterms:created xsi:type="dcterms:W3CDTF">2015-05-21T07:00:00Z</dcterms:created>
  <dcterms:modified xsi:type="dcterms:W3CDTF">2015-05-28T13:25:00Z</dcterms:modified>
</cp:coreProperties>
</file>