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ŠILALĖS RAJONO SAVIVALDYBĖS TARYBOS </w:t>
      </w:r>
      <w:r w:rsidR="00A27E4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F0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POSĖDŽIO 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>SPRENDIMŲ SĄRAŠAS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:rsidR="00126C0D" w:rsidRPr="00F502D8" w:rsidRDefault="000A22F5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126C0D" w:rsidRPr="00F502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27E44">
        <w:rPr>
          <w:rFonts w:ascii="Times New Roman" w:eastAsia="Times New Roman" w:hAnsi="Times New Roman" w:cs="Times New Roman"/>
          <w:sz w:val="24"/>
          <w:szCs w:val="24"/>
        </w:rPr>
        <w:t>11-29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328"/>
      </w:tblGrid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Sprendimo Nr.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Tarybos sprendimo pavadinimas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A27E44" w:rsidP="00757AE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B">
              <w:rPr>
                <w:rFonts w:ascii="Times New Roman" w:hAnsi="Times New Roman" w:cs="Times New Roman"/>
                <w:sz w:val="24"/>
                <w:szCs w:val="24"/>
              </w:rPr>
              <w:t>T1-247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2019 m. gegužės 6 d. sprendimo Nr. T1-99 ,,Dėl Šilalės rajono savivaldybės tarybos komitetų sudarymo“ pakeitimo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0A22F5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2019 m. birželio 21 d. sprendimo Nr. T1-136 „Dėl Šilalės rajono savivaldybės Bendruomeninių organizacijų tarybos sudarymo“ pakeitimo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A14D6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2015 m. birželio 26 d. sprendimo Nr. T1-140 ,,Dėl Šilalės rajono savivaldybės Peticijų komisijos sudarymo ir komisijos veiklos nuostatų patvirtinimo“ pakeitimo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A14D6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Skolų pripažinimo beviltiškomis, jų nurašymo, apskaitos ir inventorizavimo tvarkos aprašo patvirtinimo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A14D6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Dėl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didžiausio leistino etatų</w:t>
            </w: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skaičiaus biudžetinėse įstaigose nustatymo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A14D6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švietimo įstaigų pareigybių etatų normatyvų tvirtinimo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A14D6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2019 m. vasario 21 d. sprendimo Nr. T1-34 „Dėl Šilalės rajono savivaldybės 2019 metų biudžeto patvirtinimo“ pakeitimo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A14D6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2019</w:t>
            </w:r>
            <w:r w:rsidRPr="00DD2C8B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–</w:t>
            </w: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 metų neformaliojo suaugusiųjų švietimo ir tęstinio mokymosi veiksmų plano patvirtinimo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A14D6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įsipareigojimo skirti lėšas Neįgaliųjų socialinės integracijos per kūno kultūrą ir sportą projekto įgyvendinimui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A14D6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jaunimo politikos 2020</w:t>
            </w:r>
            <w:r w:rsidRPr="00DD2C8B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–</w:t>
            </w: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2022 metų plėtros programos, atrankos komisijos ir jos veiklos nuostatų tvirtinimo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A14D6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vėjo jėgainių išdėstymo ir teritorijos ribų nustatymo Šilalės rajono savivaldybės Traksėdžio seniūnijos, Laukuvos seniūnijos ir Šilalės kaimiškosios seniūnijos teritorijoje specialiojo plano koregavimo tvirtinimo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A14D6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A14D6C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B</w:t>
            </w:r>
            <w:r w:rsidR="00DD2C8B"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ūsto nuomos ar išperkamosios būsto nuomos mokesčio dalies kompensacijų mokėjimo ir permokėtų kompensac</w:t>
            </w:r>
            <w:bookmarkStart w:id="0" w:name="_GoBack"/>
            <w:bookmarkEnd w:id="0"/>
            <w:r w:rsidR="00DD2C8B"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ijų grąžinimo Šilalės rajono savivaldybėje tvarkos aprašo tvirtinimo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A14D6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uždarosios akcinės bendrovės ,,Šilalės autobusų parkas“ keleivių vežimo reguliariaisiais reisais vietinio susisiekimo maršrutais tarifo dydžio peržiūrėjimo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A14D6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T1-260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DD2C8B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D2C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būsto ir socialinio būsto nuomos tvarkos aprašo tvirtinimo</w:t>
            </w:r>
          </w:p>
        </w:tc>
      </w:tr>
      <w:tr w:rsidR="000A22F5" w:rsidRPr="00DD2C8B" w:rsidTr="002D3CAB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AC46D3" w:rsidP="00A14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T1-261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AC46D3" w:rsidRDefault="00AC46D3" w:rsidP="00AC46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46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būsto nuomos E. Š.</w:t>
            </w:r>
          </w:p>
        </w:tc>
      </w:tr>
      <w:tr w:rsidR="000A22F5" w:rsidRPr="00DD2C8B" w:rsidTr="002D3CAB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AC46D3" w:rsidP="00A14D6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T1-262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D2C8B" w:rsidRDefault="00AC46D3" w:rsidP="007F0937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C46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ir valstybės turto valdymo, naudojimo ir disponavimo juo tvarkos aprašo patvirtinimo</w:t>
            </w:r>
          </w:p>
        </w:tc>
      </w:tr>
      <w:tr w:rsidR="00757AEB" w:rsidRPr="00DD2C8B" w:rsidTr="002D3CAB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7AEB" w:rsidRPr="00DD2C8B" w:rsidRDefault="00AC46D3" w:rsidP="00A14D6C">
            <w:pPr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T1-263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7AEB" w:rsidRPr="00DD2C8B" w:rsidRDefault="00AC46D3" w:rsidP="007F0937">
            <w:pPr>
              <w:ind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6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Viešųjų paslaugų teikimo sutarties sudarymo su uždarąja akcine bendrove „Šilalės aut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obusų parkas“</w:t>
            </w:r>
          </w:p>
        </w:tc>
      </w:tr>
      <w:tr w:rsidR="00757AEB" w:rsidRPr="00DD2C8B" w:rsidTr="002D3CAB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7AEB" w:rsidRPr="00DD2C8B" w:rsidRDefault="00AC46D3" w:rsidP="00A14D6C">
            <w:pPr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T1-264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7AEB" w:rsidRPr="00DD2C8B" w:rsidRDefault="00AC46D3" w:rsidP="007F0937">
            <w:pPr>
              <w:ind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6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2015 m. birželio 26 d. sprendimo Nr. T1-153 „Dėl Šilalės rajono savivaldybės Narkotikų kontrolės komisijos sudarymo ir nuostatų patvirtinimo“ pakeitimo</w:t>
            </w:r>
          </w:p>
        </w:tc>
      </w:tr>
      <w:tr w:rsidR="00757AEB" w:rsidRPr="00DD2C8B" w:rsidTr="002D3CAB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7AEB" w:rsidRPr="00DD2C8B" w:rsidRDefault="00AC46D3" w:rsidP="00A14D6C">
            <w:pPr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T1-265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7AEB" w:rsidRPr="00DD2C8B" w:rsidRDefault="00AC46D3" w:rsidP="007F0937">
            <w:pPr>
              <w:ind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6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2016 m. vasario 18 d. sprendimo Nr. T1-52 „Dėl viešosios įstaigos Šilalės rajono ligoninės sveikatos priežiūros specialistų poreikio 2016</w:t>
            </w:r>
            <w:r w:rsidRPr="00AC46D3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–</w:t>
            </w:r>
            <w:r w:rsidRPr="00AC46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2020 m. prognozės suderinimo“ pakeitimo</w:t>
            </w:r>
          </w:p>
        </w:tc>
      </w:tr>
      <w:tr w:rsidR="00757AEB" w:rsidRPr="00DD2C8B" w:rsidTr="002D3CAB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7AEB" w:rsidRPr="00DD2C8B" w:rsidRDefault="00AC46D3" w:rsidP="000A22F5">
            <w:pPr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T1-266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7AEB" w:rsidRPr="00DD2C8B" w:rsidRDefault="00AC46D3" w:rsidP="007F0937">
            <w:pPr>
              <w:ind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6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2013 m. birželio 27 d. sprendimo Nr. T1-182 „Dėl Viešosios įstaigos Šilalės pirminės sveikatos priežiūros centro pareigybių sąrašo patvirtinimo“ pakeitimo</w:t>
            </w:r>
          </w:p>
        </w:tc>
      </w:tr>
      <w:tr w:rsidR="00757AEB" w:rsidRPr="00DD2C8B" w:rsidTr="002D3CAB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7AEB" w:rsidRPr="00DD2C8B" w:rsidRDefault="00AC46D3" w:rsidP="000A22F5">
            <w:pPr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T1-267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7AEB" w:rsidRPr="00DD2C8B" w:rsidRDefault="00AC46D3" w:rsidP="007F0937">
            <w:pPr>
              <w:ind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6D3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lt-LT"/>
              </w:rPr>
              <w:t>Dėl</w:t>
            </w:r>
            <w:r w:rsidRPr="00AC46D3">
              <w:rPr>
                <w:rFonts w:ascii="Times New Roman" w:eastAsia="Times New Roman" w:hAnsi="Times New Roman" w:cs="Times New Roman"/>
                <w:sz w:val="24"/>
                <w:szCs w:val="21"/>
                <w:lang w:eastAsia="lt-LT"/>
              </w:rPr>
              <w:t xml:space="preserve"> Šilalės rajono savivaldybės tarybos 2019 m. rugpjūčio 30 d. sprendimo Nr. T1-199 „Dėl tarnybinių gyvenamųjų patalpų nuomos V. K.“ pripažinimo netekusiu galios</w:t>
            </w:r>
          </w:p>
        </w:tc>
      </w:tr>
      <w:tr w:rsidR="00757AEB" w:rsidRPr="00DD2C8B" w:rsidTr="002D3CAB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7AEB" w:rsidRPr="00DD2C8B" w:rsidRDefault="00AC46D3" w:rsidP="000A22F5">
            <w:pPr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T1-268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7AEB" w:rsidRPr="00DD2C8B" w:rsidRDefault="00AC46D3" w:rsidP="007F0937">
            <w:pPr>
              <w:ind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6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tarnybinio automobilio (9 vietų) įsigijimo</w:t>
            </w:r>
          </w:p>
        </w:tc>
      </w:tr>
    </w:tbl>
    <w:p w:rsidR="00556A21" w:rsidRPr="00F502D8" w:rsidRDefault="00556A21" w:rsidP="0040614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56A21" w:rsidRPr="00F502D8" w:rsidSect="006E1489">
      <w:headerReference w:type="even" r:id="rId6"/>
      <w:headerReference w:type="default" r:id="rId7"/>
      <w:pgSz w:w="12240" w:h="15840" w:code="1"/>
      <w:pgMar w:top="680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43" w:rsidRDefault="00AD5943">
      <w:r>
        <w:separator/>
      </w:r>
    </w:p>
  </w:endnote>
  <w:endnote w:type="continuationSeparator" w:id="0">
    <w:p w:rsidR="00AD5943" w:rsidRDefault="00AD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43" w:rsidRDefault="00AD5943">
      <w:r>
        <w:separator/>
      </w:r>
    </w:p>
  </w:footnote>
  <w:footnote w:type="continuationSeparator" w:id="0">
    <w:p w:rsidR="00AD5943" w:rsidRDefault="00AD5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71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72371" w:rsidRDefault="00AD594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71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14D6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72371" w:rsidRDefault="00AD594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0D"/>
    <w:rsid w:val="000A22F5"/>
    <w:rsid w:val="0012698C"/>
    <w:rsid w:val="00126C0D"/>
    <w:rsid w:val="00206B88"/>
    <w:rsid w:val="00406147"/>
    <w:rsid w:val="004261DC"/>
    <w:rsid w:val="004804CD"/>
    <w:rsid w:val="00513E06"/>
    <w:rsid w:val="00556A21"/>
    <w:rsid w:val="005B2BAB"/>
    <w:rsid w:val="00721372"/>
    <w:rsid w:val="00757AEB"/>
    <w:rsid w:val="007F0937"/>
    <w:rsid w:val="008C4248"/>
    <w:rsid w:val="00A14D6C"/>
    <w:rsid w:val="00A27E44"/>
    <w:rsid w:val="00AC46D3"/>
    <w:rsid w:val="00AD5943"/>
    <w:rsid w:val="00DA7B76"/>
    <w:rsid w:val="00DC7B6A"/>
    <w:rsid w:val="00DD2C8B"/>
    <w:rsid w:val="00E71C90"/>
    <w:rsid w:val="00F45AFA"/>
    <w:rsid w:val="00F5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A109-271E-4A57-8437-E53A816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6C0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126C0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126C0D"/>
  </w:style>
  <w:style w:type="character" w:styleId="Puslapionumeris">
    <w:name w:val="page number"/>
    <w:basedOn w:val="Numatytasispastraiposriftas"/>
    <w:rsid w:val="00126C0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1C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1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2019-09-23T06:52:00Z</cp:lastPrinted>
  <dcterms:created xsi:type="dcterms:W3CDTF">2019-12-04T06:41:00Z</dcterms:created>
  <dcterms:modified xsi:type="dcterms:W3CDTF">2019-12-04T06:59:00Z</dcterms:modified>
</cp:coreProperties>
</file>