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86923" w:rsidRPr="00A71C1E" w:rsidTr="00A14925">
        <w:trPr>
          <w:trHeight w:val="20"/>
        </w:trPr>
        <w:tc>
          <w:tcPr>
            <w:tcW w:w="10206" w:type="dxa"/>
            <w:hideMark/>
          </w:tcPr>
          <w:p w:rsidR="0004649A" w:rsidRPr="00A71C1E" w:rsidRDefault="00A14925" w:rsidP="00A14925">
            <w:pPr>
              <w:pStyle w:val="Antrats"/>
              <w:ind w:right="459"/>
              <w:jc w:val="center"/>
              <w:rPr>
                <w:rFonts w:ascii="Times New Roman" w:hAnsi="Times New Roman"/>
                <w:b/>
                <w:szCs w:val="24"/>
                <w:lang w:val="lt-LT"/>
              </w:rPr>
            </w:pPr>
            <w:r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>D</w:t>
            </w:r>
            <w:r w:rsidR="00686923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 xml:space="preserve">ėl </w:t>
            </w:r>
            <w:r w:rsidR="00736A3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>PRITARIMO</w:t>
            </w:r>
            <w:r w:rsidR="00801D6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 xml:space="preserve"> vIEŠ</w:t>
            </w:r>
            <w:r w:rsidR="00736A3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>A</w:t>
            </w:r>
            <w:r w:rsidR="00801D6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>JAI ĮSTAIGAI ŠILALĖS RAJONO LIGONIN</w:t>
            </w:r>
            <w:r w:rsid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>ei</w:t>
            </w:r>
            <w:r w:rsidR="00801D6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 xml:space="preserve"> DALYVAUTI PARTNERIU</w:t>
            </w:r>
            <w:r w:rsidR="00801D68" w:rsidRPr="00A71C1E">
              <w:rPr>
                <w:rFonts w:ascii="Times New Roman" w:eastAsia="Lucida Sans Unicode" w:hAnsi="Times New Roman"/>
                <w:b/>
                <w:lang w:val="lt-LT"/>
              </w:rPr>
              <w:t xml:space="preserve"> </w:t>
            </w:r>
            <w:r w:rsidR="00801D68" w:rsidRPr="00A71C1E">
              <w:rPr>
                <w:rFonts w:ascii="Times New Roman" w:hAnsi="Times New Roman"/>
                <w:b/>
                <w:bCs/>
                <w:caps/>
                <w:color w:val="000000"/>
                <w:szCs w:val="24"/>
                <w:lang w:val="lt-LT"/>
              </w:rPr>
              <w:t xml:space="preserve">PROJEKTE </w:t>
            </w:r>
          </w:p>
          <w:p w:rsidR="00686923" w:rsidRPr="00A71C1E" w:rsidRDefault="00686923" w:rsidP="00A14925">
            <w:pPr>
              <w:ind w:right="459"/>
              <w:jc w:val="center"/>
              <w:rPr>
                <w:lang w:val="lt-LT"/>
              </w:rPr>
            </w:pPr>
          </w:p>
        </w:tc>
      </w:tr>
      <w:tr w:rsidR="00686923" w:rsidRPr="00A71C1E" w:rsidTr="00A14925">
        <w:trPr>
          <w:trHeight w:val="858"/>
        </w:trPr>
        <w:tc>
          <w:tcPr>
            <w:tcW w:w="10206" w:type="dxa"/>
            <w:hideMark/>
          </w:tcPr>
          <w:p w:rsidR="00686923" w:rsidRPr="00A71C1E" w:rsidRDefault="00686923" w:rsidP="00A14925">
            <w:pPr>
              <w:pStyle w:val="Antrat2"/>
              <w:spacing w:before="0"/>
              <w:ind w:right="459"/>
              <w:rPr>
                <w:b w:val="0"/>
                <w:bCs w:val="0"/>
                <w:caps w:val="0"/>
                <w:szCs w:val="24"/>
              </w:rPr>
            </w:pPr>
            <w:r w:rsidRPr="00A71C1E">
              <w:rPr>
                <w:b w:val="0"/>
                <w:bCs w:val="0"/>
                <w:caps w:val="0"/>
                <w:szCs w:val="24"/>
              </w:rPr>
              <w:t>201</w:t>
            </w:r>
            <w:r w:rsidR="00801D68" w:rsidRPr="00A71C1E">
              <w:rPr>
                <w:b w:val="0"/>
                <w:bCs w:val="0"/>
                <w:caps w:val="0"/>
                <w:szCs w:val="24"/>
              </w:rPr>
              <w:t xml:space="preserve">7 </w:t>
            </w:r>
            <w:r w:rsidRPr="00A71C1E">
              <w:rPr>
                <w:b w:val="0"/>
                <w:bCs w:val="0"/>
                <w:caps w:val="0"/>
                <w:szCs w:val="24"/>
              </w:rPr>
              <w:t xml:space="preserve">m. </w:t>
            </w:r>
            <w:r w:rsidR="00801D68" w:rsidRPr="00A71C1E">
              <w:rPr>
                <w:b w:val="0"/>
                <w:bCs w:val="0"/>
                <w:caps w:val="0"/>
                <w:szCs w:val="24"/>
              </w:rPr>
              <w:t>vasario</w:t>
            </w:r>
            <w:r w:rsidR="00761D14">
              <w:rPr>
                <w:b w:val="0"/>
                <w:bCs w:val="0"/>
                <w:caps w:val="0"/>
                <w:szCs w:val="24"/>
              </w:rPr>
              <w:t xml:space="preserve"> 28</w:t>
            </w:r>
            <w:r w:rsidRPr="00A71C1E">
              <w:rPr>
                <w:b w:val="0"/>
                <w:bCs w:val="0"/>
                <w:caps w:val="0"/>
                <w:szCs w:val="24"/>
              </w:rPr>
              <w:t xml:space="preserve"> </w:t>
            </w:r>
            <w:r w:rsidR="00A71C1E">
              <w:rPr>
                <w:b w:val="0"/>
                <w:bCs w:val="0"/>
                <w:caps w:val="0"/>
                <w:szCs w:val="24"/>
              </w:rPr>
              <w:t>d. Nr.</w:t>
            </w:r>
            <w:r w:rsidR="00761D14">
              <w:rPr>
                <w:b w:val="0"/>
                <w:bCs w:val="0"/>
                <w:caps w:val="0"/>
                <w:szCs w:val="24"/>
              </w:rPr>
              <w:t xml:space="preserve"> </w:t>
            </w:r>
            <w:r w:rsidRPr="00A71C1E">
              <w:rPr>
                <w:b w:val="0"/>
                <w:bCs w:val="0"/>
                <w:caps w:val="0"/>
                <w:szCs w:val="24"/>
              </w:rPr>
              <w:t>T1-</w:t>
            </w:r>
            <w:r w:rsidR="00761D14">
              <w:rPr>
                <w:b w:val="0"/>
                <w:bCs w:val="0"/>
                <w:caps w:val="0"/>
                <w:szCs w:val="24"/>
              </w:rPr>
              <w:t>39</w:t>
            </w:r>
          </w:p>
          <w:p w:rsidR="00686923" w:rsidRPr="00A71C1E" w:rsidRDefault="00A14925" w:rsidP="00A14925">
            <w:pPr>
              <w:tabs>
                <w:tab w:val="center" w:pos="4765"/>
                <w:tab w:val="left" w:pos="7730"/>
              </w:tabs>
              <w:ind w:right="459"/>
              <w:rPr>
                <w:sz w:val="20"/>
                <w:lang w:val="lt-LT"/>
              </w:rPr>
            </w:pPr>
            <w:r w:rsidRPr="00A71C1E">
              <w:rPr>
                <w:szCs w:val="24"/>
                <w:lang w:val="lt-LT"/>
              </w:rPr>
              <w:tab/>
            </w:r>
            <w:r w:rsidR="00686923" w:rsidRPr="00A71C1E">
              <w:rPr>
                <w:szCs w:val="24"/>
                <w:lang w:val="lt-LT"/>
              </w:rPr>
              <w:t>Šilalė</w:t>
            </w:r>
            <w:r w:rsidRPr="00A71C1E">
              <w:rPr>
                <w:szCs w:val="24"/>
                <w:lang w:val="lt-LT"/>
              </w:rPr>
              <w:tab/>
            </w:r>
          </w:p>
        </w:tc>
      </w:tr>
    </w:tbl>
    <w:p w:rsidR="00686923" w:rsidRPr="00A71C1E" w:rsidRDefault="00686923" w:rsidP="00801D68">
      <w:pPr>
        <w:ind w:firstLine="851"/>
        <w:jc w:val="both"/>
        <w:rPr>
          <w:color w:val="000000"/>
          <w:szCs w:val="24"/>
          <w:lang w:val="lt-LT" w:eastAsia="lt-LT"/>
        </w:rPr>
      </w:pPr>
      <w:r w:rsidRPr="00A71C1E">
        <w:rPr>
          <w:color w:val="000000"/>
          <w:szCs w:val="24"/>
          <w:lang w:val="lt-LT" w:eastAsia="lt-LT"/>
        </w:rPr>
        <w:t>Vadovaudamasi Lietuvos Respublikos vietos savivaldos įstatymo</w:t>
      </w:r>
      <w:r w:rsidR="006E6559" w:rsidRPr="00A71C1E">
        <w:rPr>
          <w:color w:val="000000"/>
          <w:szCs w:val="24"/>
          <w:lang w:val="lt-LT" w:eastAsia="lt-LT"/>
        </w:rPr>
        <w:t xml:space="preserve"> </w:t>
      </w:r>
      <w:r w:rsidRPr="00A71C1E">
        <w:rPr>
          <w:color w:val="000000"/>
          <w:szCs w:val="24"/>
          <w:lang w:val="lt-LT" w:eastAsia="lt-LT"/>
        </w:rPr>
        <w:t xml:space="preserve">16 straipsnio 2 dalies </w:t>
      </w:r>
      <w:r w:rsidR="00F830BF" w:rsidRPr="00A71C1E">
        <w:rPr>
          <w:szCs w:val="24"/>
          <w:lang w:val="lt-LT"/>
        </w:rPr>
        <w:t>30</w:t>
      </w:r>
      <w:r w:rsidR="0004649A" w:rsidRPr="00A71C1E">
        <w:rPr>
          <w:szCs w:val="24"/>
          <w:lang w:val="lt-LT"/>
        </w:rPr>
        <w:t xml:space="preserve"> punkt</w:t>
      </w:r>
      <w:r w:rsidR="00FA5DD3" w:rsidRPr="00A71C1E">
        <w:rPr>
          <w:szCs w:val="24"/>
          <w:lang w:val="lt-LT"/>
        </w:rPr>
        <w:t>u</w:t>
      </w:r>
      <w:r w:rsidRPr="00A71C1E">
        <w:rPr>
          <w:color w:val="000000"/>
          <w:szCs w:val="24"/>
          <w:lang w:val="lt-LT" w:eastAsia="lt-LT"/>
        </w:rPr>
        <w:t>,</w:t>
      </w:r>
      <w:r w:rsidR="006E6559" w:rsidRPr="00A71C1E">
        <w:rPr>
          <w:color w:val="000000"/>
          <w:szCs w:val="24"/>
          <w:lang w:val="lt-LT" w:eastAsia="lt-LT"/>
        </w:rPr>
        <w:t xml:space="preserve"> atsižvelgdama į </w:t>
      </w:r>
      <w:r w:rsidR="00801D68" w:rsidRPr="00A71C1E">
        <w:rPr>
          <w:color w:val="000000"/>
          <w:szCs w:val="24"/>
          <w:lang w:val="lt-LT" w:eastAsia="lt-LT"/>
        </w:rPr>
        <w:t>VšĮ Šilalės rajono ligoninė</w:t>
      </w:r>
      <w:r w:rsidR="00A14BED" w:rsidRPr="00A71C1E">
        <w:rPr>
          <w:color w:val="000000"/>
          <w:szCs w:val="24"/>
          <w:lang w:val="lt-LT" w:eastAsia="lt-LT"/>
        </w:rPr>
        <w:t xml:space="preserve"> 201</w:t>
      </w:r>
      <w:r w:rsidR="00801D68" w:rsidRPr="00A71C1E">
        <w:rPr>
          <w:color w:val="000000"/>
          <w:szCs w:val="24"/>
          <w:lang w:val="lt-LT" w:eastAsia="lt-LT"/>
        </w:rPr>
        <w:t>7</w:t>
      </w:r>
      <w:r w:rsidR="00A14BED" w:rsidRPr="00A71C1E">
        <w:rPr>
          <w:color w:val="000000"/>
          <w:szCs w:val="24"/>
          <w:lang w:val="lt-LT" w:eastAsia="lt-LT"/>
        </w:rPr>
        <w:t xml:space="preserve"> m. </w:t>
      </w:r>
      <w:r w:rsidR="00801D68" w:rsidRPr="00A71C1E">
        <w:rPr>
          <w:color w:val="000000"/>
          <w:szCs w:val="24"/>
          <w:lang w:val="lt-LT" w:eastAsia="lt-LT"/>
        </w:rPr>
        <w:t xml:space="preserve">vasario 1 d. </w:t>
      </w:r>
      <w:r w:rsidR="00A14BED" w:rsidRPr="00A71C1E">
        <w:rPr>
          <w:color w:val="000000"/>
          <w:szCs w:val="24"/>
          <w:lang w:val="lt-LT" w:eastAsia="lt-LT"/>
        </w:rPr>
        <w:t xml:space="preserve">raštą Nr. </w:t>
      </w:r>
      <w:r w:rsidR="00801D68" w:rsidRPr="00A71C1E">
        <w:rPr>
          <w:color w:val="000000"/>
          <w:szCs w:val="24"/>
          <w:lang w:val="lt-LT" w:eastAsia="lt-LT"/>
        </w:rPr>
        <w:t>SD ˗ 29</w:t>
      </w:r>
      <w:r w:rsidR="00A14BED" w:rsidRPr="00A71C1E">
        <w:rPr>
          <w:color w:val="000000"/>
          <w:szCs w:val="24"/>
          <w:lang w:val="lt-LT" w:eastAsia="lt-LT"/>
        </w:rPr>
        <w:t xml:space="preserve"> „Dėl </w:t>
      </w:r>
      <w:r w:rsidR="00801D68" w:rsidRPr="00A71C1E">
        <w:rPr>
          <w:color w:val="000000"/>
          <w:szCs w:val="24"/>
          <w:lang w:val="lt-LT" w:eastAsia="lt-LT"/>
        </w:rPr>
        <w:t>pritarimo dalyvauti projekte</w:t>
      </w:r>
      <w:r w:rsidR="00A14BED" w:rsidRPr="00A71C1E">
        <w:rPr>
          <w:color w:val="000000"/>
          <w:szCs w:val="24"/>
          <w:lang w:val="lt-LT" w:eastAsia="lt-LT"/>
        </w:rPr>
        <w:t>“</w:t>
      </w:r>
      <w:r w:rsidR="00801D68" w:rsidRPr="00A71C1E">
        <w:rPr>
          <w:color w:val="000000"/>
          <w:szCs w:val="24"/>
          <w:lang w:val="lt-LT" w:eastAsia="lt-LT"/>
        </w:rPr>
        <w:t xml:space="preserve"> ir 2017 m. vasario 8 d. raštą Nr. SD ˗ 40 „Dėl pritarimo dalyvauti projekte ir leidimo vykdyti užsakovo funkcijas“</w:t>
      </w:r>
      <w:r w:rsidR="005B3CEB" w:rsidRPr="00A71C1E">
        <w:rPr>
          <w:color w:val="000000"/>
          <w:szCs w:val="24"/>
          <w:lang w:val="lt-LT" w:eastAsia="lt-LT"/>
        </w:rPr>
        <w:t xml:space="preserve">, </w:t>
      </w:r>
      <w:r w:rsidRPr="00A71C1E">
        <w:rPr>
          <w:color w:val="000000"/>
          <w:szCs w:val="24"/>
          <w:lang w:val="lt-LT" w:eastAsia="lt-LT"/>
        </w:rPr>
        <w:t>Šilalės rajono savivaldybės taryba</w:t>
      </w:r>
      <w:r w:rsidR="00A14BED" w:rsidRPr="00A71C1E">
        <w:rPr>
          <w:color w:val="000000"/>
          <w:szCs w:val="24"/>
          <w:lang w:val="lt-LT" w:eastAsia="lt-LT"/>
        </w:rPr>
        <w:t xml:space="preserve"> </w:t>
      </w:r>
      <w:r w:rsidR="00716AC9">
        <w:rPr>
          <w:color w:val="000000"/>
          <w:szCs w:val="24"/>
          <w:lang w:val="lt-LT" w:eastAsia="lt-LT"/>
        </w:rPr>
        <w:t xml:space="preserve">                                     </w:t>
      </w:r>
      <w:bookmarkStart w:id="0" w:name="_GoBack"/>
      <w:bookmarkEnd w:id="0"/>
      <w:r w:rsidRPr="00A71C1E">
        <w:rPr>
          <w:color w:val="000000"/>
          <w:szCs w:val="24"/>
          <w:lang w:val="lt-LT" w:eastAsia="lt-LT"/>
        </w:rPr>
        <w:t>n u s p r e n d ž i a:</w:t>
      </w:r>
    </w:p>
    <w:p w:rsidR="00FB19DE" w:rsidRPr="00A71C1E" w:rsidRDefault="00FB19DE" w:rsidP="008F13BA">
      <w:pPr>
        <w:numPr>
          <w:ilvl w:val="0"/>
          <w:numId w:val="5"/>
        </w:numPr>
        <w:tabs>
          <w:tab w:val="left" w:pos="1134"/>
          <w:tab w:val="left" w:pos="1276"/>
        </w:tabs>
        <w:ind w:left="0" w:firstLine="993"/>
        <w:jc w:val="both"/>
        <w:rPr>
          <w:lang w:val="lt-LT"/>
        </w:rPr>
      </w:pPr>
      <w:r w:rsidRPr="00A71C1E">
        <w:rPr>
          <w:lang w:val="lt-LT"/>
        </w:rPr>
        <w:t xml:space="preserve">Pritarti </w:t>
      </w:r>
      <w:r w:rsidR="00AD61CD" w:rsidRPr="00A71C1E">
        <w:rPr>
          <w:color w:val="000000"/>
          <w:szCs w:val="24"/>
          <w:lang w:val="lt-LT" w:eastAsia="lt-LT"/>
        </w:rPr>
        <w:t>vieš</w:t>
      </w:r>
      <w:r w:rsidR="00736A38" w:rsidRPr="00A71C1E">
        <w:rPr>
          <w:color w:val="000000"/>
          <w:szCs w:val="24"/>
          <w:lang w:val="lt-LT" w:eastAsia="lt-LT"/>
        </w:rPr>
        <w:t>osios</w:t>
      </w:r>
      <w:r w:rsidR="00AD61CD" w:rsidRPr="00A71C1E">
        <w:rPr>
          <w:color w:val="000000"/>
          <w:szCs w:val="24"/>
          <w:lang w:val="lt-LT" w:eastAsia="lt-LT"/>
        </w:rPr>
        <w:t xml:space="preserve"> įstaig</w:t>
      </w:r>
      <w:r w:rsidR="00736A38" w:rsidRPr="00A71C1E">
        <w:rPr>
          <w:color w:val="000000"/>
          <w:szCs w:val="24"/>
          <w:lang w:val="lt-LT" w:eastAsia="lt-LT"/>
        </w:rPr>
        <w:t>os</w:t>
      </w:r>
      <w:r w:rsidR="00AD61CD" w:rsidRPr="00A71C1E">
        <w:rPr>
          <w:color w:val="000000"/>
          <w:szCs w:val="24"/>
          <w:lang w:val="lt-LT" w:eastAsia="lt-LT"/>
        </w:rPr>
        <w:t xml:space="preserve"> Šilalės rajono ligoninė</w:t>
      </w:r>
      <w:r w:rsidR="00736A38" w:rsidRPr="00A71C1E">
        <w:rPr>
          <w:color w:val="000000"/>
          <w:szCs w:val="24"/>
          <w:lang w:val="lt-LT" w:eastAsia="lt-LT"/>
        </w:rPr>
        <w:t>s</w:t>
      </w:r>
      <w:r w:rsidR="00AD61CD" w:rsidRPr="00A71C1E">
        <w:rPr>
          <w:color w:val="000000"/>
          <w:szCs w:val="24"/>
          <w:lang w:val="lt-LT" w:eastAsia="lt-LT"/>
        </w:rPr>
        <w:t xml:space="preserve"> ir </w:t>
      </w:r>
      <w:r w:rsidR="00736A38" w:rsidRPr="00A71C1E">
        <w:rPr>
          <w:color w:val="000000"/>
          <w:szCs w:val="24"/>
          <w:lang w:val="lt-LT" w:eastAsia="lt-LT"/>
        </w:rPr>
        <w:t xml:space="preserve">Rusijos Federacijos </w:t>
      </w:r>
      <w:r w:rsidRPr="00A71C1E">
        <w:rPr>
          <w:color w:val="000000"/>
          <w:szCs w:val="24"/>
          <w:lang w:val="lt-LT" w:eastAsia="lt-LT"/>
        </w:rPr>
        <w:t xml:space="preserve">Kaliningrado srities </w:t>
      </w:r>
      <w:proofErr w:type="spellStart"/>
      <w:r w:rsidRPr="00A71C1E">
        <w:rPr>
          <w:color w:val="000000"/>
          <w:szCs w:val="24"/>
          <w:lang w:val="lt-LT" w:eastAsia="lt-LT"/>
        </w:rPr>
        <w:t>Baltijsko</w:t>
      </w:r>
      <w:proofErr w:type="spellEnd"/>
      <w:r w:rsidRPr="00A71C1E">
        <w:rPr>
          <w:color w:val="000000"/>
          <w:szCs w:val="24"/>
          <w:lang w:val="lt-LT" w:eastAsia="lt-LT"/>
        </w:rPr>
        <w:t xml:space="preserve"> centrin</w:t>
      </w:r>
      <w:r w:rsidR="00AD61CD" w:rsidRPr="00A71C1E">
        <w:rPr>
          <w:color w:val="000000"/>
          <w:szCs w:val="24"/>
          <w:lang w:val="lt-LT" w:eastAsia="lt-LT"/>
        </w:rPr>
        <w:t>ės</w:t>
      </w:r>
      <w:r w:rsidRPr="00A71C1E">
        <w:rPr>
          <w:color w:val="000000"/>
          <w:szCs w:val="24"/>
          <w:lang w:val="lt-LT" w:eastAsia="lt-LT"/>
        </w:rPr>
        <w:t xml:space="preserve"> </w:t>
      </w:r>
      <w:r w:rsidR="00CB0178" w:rsidRPr="00A71C1E">
        <w:rPr>
          <w:color w:val="000000"/>
          <w:szCs w:val="24"/>
          <w:lang w:val="lt-LT" w:eastAsia="lt-LT"/>
        </w:rPr>
        <w:t xml:space="preserve">rajoninės </w:t>
      </w:r>
      <w:r w:rsidRPr="00A71C1E">
        <w:rPr>
          <w:color w:val="000000"/>
          <w:szCs w:val="24"/>
          <w:lang w:val="lt-LT" w:eastAsia="lt-LT"/>
        </w:rPr>
        <w:t xml:space="preserve">ligoninės </w:t>
      </w:r>
      <w:r w:rsidRPr="00A71C1E">
        <w:rPr>
          <w:lang w:val="lt-LT"/>
        </w:rPr>
        <w:t>bendr</w:t>
      </w:r>
      <w:r w:rsidR="00736A38" w:rsidRPr="00A71C1E">
        <w:rPr>
          <w:lang w:val="lt-LT"/>
        </w:rPr>
        <w:t>os</w:t>
      </w:r>
      <w:r w:rsidRPr="00A71C1E">
        <w:rPr>
          <w:lang w:val="lt-LT"/>
        </w:rPr>
        <w:t xml:space="preserve"> paraiškos </w:t>
      </w:r>
      <w:r w:rsidR="00AD61CD" w:rsidRPr="00A71C1E">
        <w:rPr>
          <w:color w:val="000000"/>
          <w:szCs w:val="24"/>
          <w:lang w:val="lt-LT" w:eastAsia="lt-LT"/>
        </w:rPr>
        <w:t xml:space="preserve">„Medicininės pagalbos paslaugų kokybės ir prieinamumo gerinimas </w:t>
      </w:r>
      <w:proofErr w:type="spellStart"/>
      <w:r w:rsidR="00AD61CD" w:rsidRPr="00A71C1E">
        <w:rPr>
          <w:color w:val="000000"/>
          <w:szCs w:val="24"/>
          <w:lang w:val="lt-LT" w:eastAsia="lt-LT"/>
        </w:rPr>
        <w:t>Baltijsko</w:t>
      </w:r>
      <w:proofErr w:type="spellEnd"/>
      <w:r w:rsidR="00AD61CD" w:rsidRPr="00A71C1E">
        <w:rPr>
          <w:color w:val="000000"/>
          <w:szCs w:val="24"/>
          <w:lang w:val="lt-LT" w:eastAsia="lt-LT"/>
        </w:rPr>
        <w:t xml:space="preserve"> ir Šilalės rajono gyventojams“ </w:t>
      </w:r>
      <w:r w:rsidRPr="00A71C1E">
        <w:rPr>
          <w:lang w:val="lt-LT"/>
        </w:rPr>
        <w:t>rengimui ir teikimui</w:t>
      </w:r>
      <w:r w:rsidR="00AD61CD" w:rsidRPr="00A71C1E">
        <w:rPr>
          <w:color w:val="000000"/>
          <w:szCs w:val="24"/>
          <w:lang w:val="lt-LT" w:eastAsia="lt-LT"/>
        </w:rPr>
        <w:t xml:space="preserve"> pagal 2014-2020 metų Europos kaimynystės priemon</w:t>
      </w:r>
      <w:r w:rsidR="00AD3A75" w:rsidRPr="00A71C1E">
        <w:rPr>
          <w:color w:val="000000"/>
          <w:szCs w:val="24"/>
          <w:lang w:val="lt-LT" w:eastAsia="lt-LT"/>
        </w:rPr>
        <w:t>ės</w:t>
      </w:r>
      <w:r w:rsidR="00AD61CD" w:rsidRPr="00A71C1E">
        <w:rPr>
          <w:color w:val="000000"/>
          <w:szCs w:val="24"/>
          <w:lang w:val="lt-LT" w:eastAsia="lt-LT"/>
        </w:rPr>
        <w:t xml:space="preserve">  Lietuvos </w:t>
      </w:r>
      <w:r w:rsidR="00736A38" w:rsidRPr="00A71C1E">
        <w:rPr>
          <w:color w:val="000000"/>
          <w:szCs w:val="24"/>
          <w:lang w:val="lt-LT" w:eastAsia="lt-LT"/>
        </w:rPr>
        <w:t>ir</w:t>
      </w:r>
      <w:r w:rsidR="00AD61CD" w:rsidRPr="00A71C1E">
        <w:rPr>
          <w:color w:val="000000"/>
          <w:szCs w:val="24"/>
          <w:lang w:val="lt-LT" w:eastAsia="lt-LT"/>
        </w:rPr>
        <w:t xml:space="preserve"> Rusijos Federacijos bendradarbiavimo per sieną programą</w:t>
      </w:r>
      <w:r w:rsidRPr="00A71C1E">
        <w:rPr>
          <w:lang w:val="lt-LT"/>
        </w:rPr>
        <w:t xml:space="preserve">, </w:t>
      </w:r>
      <w:r w:rsidR="00AD61CD" w:rsidRPr="00A71C1E">
        <w:rPr>
          <w:color w:val="000000"/>
          <w:szCs w:val="24"/>
          <w:lang w:val="lt-LT" w:eastAsia="lt-LT"/>
        </w:rPr>
        <w:t>viešajai įstaigai Šilalės rajono ligonin</w:t>
      </w:r>
      <w:r w:rsidR="00736A38" w:rsidRPr="00A71C1E">
        <w:rPr>
          <w:color w:val="000000"/>
          <w:szCs w:val="24"/>
          <w:lang w:val="lt-LT" w:eastAsia="lt-LT"/>
        </w:rPr>
        <w:t>ei</w:t>
      </w:r>
      <w:r w:rsidR="00AD61CD" w:rsidRPr="00A71C1E">
        <w:rPr>
          <w:color w:val="000000"/>
          <w:szCs w:val="24"/>
          <w:lang w:val="lt-LT" w:eastAsia="lt-LT"/>
        </w:rPr>
        <w:t xml:space="preserve"> </w:t>
      </w:r>
      <w:r w:rsidRPr="00A71C1E">
        <w:rPr>
          <w:lang w:val="lt-LT"/>
        </w:rPr>
        <w:t>dalyvaujant partneriu.</w:t>
      </w:r>
    </w:p>
    <w:p w:rsidR="00252108" w:rsidRPr="00A71C1E" w:rsidRDefault="00CB0178" w:rsidP="00736A38">
      <w:pPr>
        <w:tabs>
          <w:tab w:val="left" w:pos="709"/>
          <w:tab w:val="left" w:pos="1134"/>
          <w:tab w:val="left" w:pos="1276"/>
        </w:tabs>
        <w:ind w:firstLine="993"/>
        <w:jc w:val="both"/>
        <w:rPr>
          <w:bCs/>
          <w:color w:val="000000"/>
          <w:szCs w:val="24"/>
          <w:lang w:val="lt-LT" w:eastAsia="lt-LT"/>
        </w:rPr>
      </w:pPr>
      <w:r w:rsidRPr="00A71C1E">
        <w:rPr>
          <w:bCs/>
          <w:color w:val="000000"/>
          <w:szCs w:val="24"/>
          <w:lang w:val="lt-LT" w:eastAsia="lt-LT"/>
        </w:rPr>
        <w:t>2</w:t>
      </w:r>
      <w:r w:rsidR="00686923" w:rsidRPr="00A71C1E">
        <w:rPr>
          <w:bCs/>
          <w:color w:val="000000"/>
          <w:szCs w:val="24"/>
          <w:lang w:val="lt-LT" w:eastAsia="lt-LT"/>
        </w:rPr>
        <w:t xml:space="preserve">. </w:t>
      </w:r>
      <w:r w:rsidR="00AD61CD" w:rsidRPr="00A71C1E">
        <w:rPr>
          <w:bCs/>
          <w:color w:val="000000"/>
          <w:szCs w:val="24"/>
          <w:lang w:val="lt-LT" w:eastAsia="lt-LT"/>
        </w:rPr>
        <w:t xml:space="preserve"> </w:t>
      </w:r>
      <w:r w:rsidR="003E28B6" w:rsidRPr="00A71C1E">
        <w:rPr>
          <w:bCs/>
          <w:color w:val="000000"/>
          <w:szCs w:val="24"/>
          <w:lang w:val="lt-LT" w:eastAsia="lt-LT"/>
        </w:rPr>
        <w:t xml:space="preserve">Pavesti </w:t>
      </w:r>
      <w:r w:rsidR="00AD61CD" w:rsidRPr="00A71C1E">
        <w:rPr>
          <w:color w:val="000000"/>
          <w:szCs w:val="24"/>
          <w:lang w:val="lt-LT" w:eastAsia="lt-LT"/>
        </w:rPr>
        <w:t>vieš</w:t>
      </w:r>
      <w:r w:rsidR="00B55294" w:rsidRPr="00A71C1E">
        <w:rPr>
          <w:color w:val="000000"/>
          <w:szCs w:val="24"/>
          <w:lang w:val="lt-LT" w:eastAsia="lt-LT"/>
        </w:rPr>
        <w:t>ajai</w:t>
      </w:r>
      <w:r w:rsidR="00AD61CD" w:rsidRPr="00A71C1E">
        <w:rPr>
          <w:color w:val="000000"/>
          <w:szCs w:val="24"/>
          <w:lang w:val="lt-LT" w:eastAsia="lt-LT"/>
        </w:rPr>
        <w:t xml:space="preserve"> įstaig</w:t>
      </w:r>
      <w:r w:rsidR="00B55294" w:rsidRPr="00A71C1E">
        <w:rPr>
          <w:color w:val="000000"/>
          <w:szCs w:val="24"/>
          <w:lang w:val="lt-LT" w:eastAsia="lt-LT"/>
        </w:rPr>
        <w:t>ai</w:t>
      </w:r>
      <w:r w:rsidR="00AD61CD" w:rsidRPr="00A71C1E">
        <w:rPr>
          <w:color w:val="000000"/>
          <w:szCs w:val="24"/>
          <w:lang w:val="lt-LT" w:eastAsia="lt-LT"/>
        </w:rPr>
        <w:t xml:space="preserve"> Šilalės rajono ligonin</w:t>
      </w:r>
      <w:r w:rsidR="00AD3A75" w:rsidRPr="00A71C1E">
        <w:rPr>
          <w:color w:val="000000"/>
          <w:szCs w:val="24"/>
          <w:lang w:val="lt-LT" w:eastAsia="lt-LT"/>
        </w:rPr>
        <w:t>ei</w:t>
      </w:r>
      <w:r w:rsidR="00AD61CD" w:rsidRPr="00A71C1E">
        <w:rPr>
          <w:bCs/>
          <w:color w:val="000000"/>
          <w:szCs w:val="24"/>
          <w:lang w:val="lt-LT" w:eastAsia="lt-LT"/>
        </w:rPr>
        <w:t xml:space="preserve"> </w:t>
      </w:r>
      <w:r w:rsidR="00DC5A60" w:rsidRPr="00A71C1E">
        <w:rPr>
          <w:bCs/>
          <w:color w:val="000000"/>
          <w:szCs w:val="24"/>
          <w:lang w:val="lt-LT" w:eastAsia="lt-LT"/>
        </w:rPr>
        <w:t>vykdyti</w:t>
      </w:r>
      <w:r w:rsidR="003E28B6" w:rsidRPr="00A71C1E">
        <w:rPr>
          <w:bCs/>
          <w:color w:val="000000"/>
          <w:szCs w:val="24"/>
          <w:lang w:val="lt-LT" w:eastAsia="lt-LT"/>
        </w:rPr>
        <w:t xml:space="preserve"> užsakovo funkcijas</w:t>
      </w:r>
      <w:r w:rsidR="00252108" w:rsidRPr="00A71C1E">
        <w:rPr>
          <w:bCs/>
          <w:color w:val="000000"/>
          <w:szCs w:val="24"/>
          <w:lang w:val="lt-LT" w:eastAsia="lt-LT"/>
        </w:rPr>
        <w:t>.</w:t>
      </w:r>
    </w:p>
    <w:p w:rsidR="00686923" w:rsidRPr="00A71C1E" w:rsidRDefault="00CB0178" w:rsidP="00736A38">
      <w:pPr>
        <w:tabs>
          <w:tab w:val="left" w:pos="1276"/>
        </w:tabs>
        <w:ind w:firstLine="993"/>
        <w:jc w:val="both"/>
        <w:rPr>
          <w:bCs/>
          <w:color w:val="000000"/>
          <w:szCs w:val="24"/>
          <w:lang w:val="lt-LT" w:eastAsia="lt-LT"/>
        </w:rPr>
      </w:pPr>
      <w:r w:rsidRPr="00A71C1E">
        <w:rPr>
          <w:bCs/>
          <w:color w:val="000000"/>
          <w:szCs w:val="24"/>
          <w:lang w:val="lt-LT" w:eastAsia="lt-LT"/>
        </w:rPr>
        <w:t>3</w:t>
      </w:r>
      <w:r w:rsidR="00252108" w:rsidRPr="00A71C1E">
        <w:rPr>
          <w:bCs/>
          <w:color w:val="000000"/>
          <w:szCs w:val="24"/>
          <w:lang w:val="lt-LT" w:eastAsia="lt-LT"/>
        </w:rPr>
        <w:t>.</w:t>
      </w:r>
      <w:r w:rsidR="00B55294" w:rsidRPr="00A71C1E">
        <w:rPr>
          <w:bCs/>
          <w:color w:val="000000"/>
          <w:szCs w:val="24"/>
          <w:lang w:val="lt-LT" w:eastAsia="lt-LT"/>
        </w:rPr>
        <w:t xml:space="preserve"> </w:t>
      </w:r>
      <w:r w:rsidR="00252108" w:rsidRPr="00A71C1E">
        <w:rPr>
          <w:bCs/>
          <w:color w:val="000000"/>
          <w:szCs w:val="24"/>
          <w:lang w:val="lt-LT" w:eastAsia="lt-LT"/>
        </w:rPr>
        <w:t>Į</w:t>
      </w:r>
      <w:r w:rsidR="003E28B6" w:rsidRPr="00A71C1E">
        <w:rPr>
          <w:bCs/>
          <w:color w:val="000000"/>
          <w:szCs w:val="24"/>
          <w:lang w:val="lt-LT" w:eastAsia="lt-LT"/>
        </w:rPr>
        <w:t xml:space="preserve">galioti </w:t>
      </w:r>
      <w:r w:rsidR="008B30BD" w:rsidRPr="00A71C1E">
        <w:rPr>
          <w:color w:val="000000"/>
          <w:szCs w:val="24"/>
          <w:lang w:val="lt-LT" w:eastAsia="lt-LT"/>
        </w:rPr>
        <w:t>vieš</w:t>
      </w:r>
      <w:r w:rsidR="00AD61CD" w:rsidRPr="00A71C1E">
        <w:rPr>
          <w:color w:val="000000"/>
          <w:szCs w:val="24"/>
          <w:lang w:val="lt-LT" w:eastAsia="lt-LT"/>
        </w:rPr>
        <w:t>osios</w:t>
      </w:r>
      <w:r w:rsidR="008B30BD" w:rsidRPr="00A71C1E">
        <w:rPr>
          <w:color w:val="000000"/>
          <w:szCs w:val="24"/>
          <w:lang w:val="lt-LT" w:eastAsia="lt-LT"/>
        </w:rPr>
        <w:t xml:space="preserve"> įstaig</w:t>
      </w:r>
      <w:r w:rsidR="00AD61CD" w:rsidRPr="00A71C1E">
        <w:rPr>
          <w:color w:val="000000"/>
          <w:szCs w:val="24"/>
          <w:lang w:val="lt-LT" w:eastAsia="lt-LT"/>
        </w:rPr>
        <w:t>os</w:t>
      </w:r>
      <w:r w:rsidR="008B30BD" w:rsidRPr="00A71C1E">
        <w:rPr>
          <w:color w:val="000000"/>
          <w:szCs w:val="24"/>
          <w:lang w:val="lt-LT" w:eastAsia="lt-LT"/>
        </w:rPr>
        <w:t xml:space="preserve"> Šilalės rajono ligoninė</w:t>
      </w:r>
      <w:r w:rsidR="00736A38" w:rsidRPr="00A71C1E">
        <w:rPr>
          <w:color w:val="000000"/>
          <w:szCs w:val="24"/>
          <w:lang w:val="lt-LT" w:eastAsia="lt-LT"/>
        </w:rPr>
        <w:t>s</w:t>
      </w:r>
      <w:r w:rsidR="008B30BD" w:rsidRPr="00A71C1E">
        <w:rPr>
          <w:color w:val="000000"/>
          <w:szCs w:val="24"/>
          <w:lang w:val="lt-LT" w:eastAsia="lt-LT"/>
        </w:rPr>
        <w:t xml:space="preserve"> </w:t>
      </w:r>
      <w:r w:rsidR="003E28B6" w:rsidRPr="00A71C1E">
        <w:rPr>
          <w:bCs/>
          <w:color w:val="000000"/>
          <w:szCs w:val="24"/>
          <w:lang w:val="lt-LT" w:eastAsia="lt-LT"/>
        </w:rPr>
        <w:t>direktorių pasirašyti projekto įgyvendinimui reikalingas sutartis</w:t>
      </w:r>
      <w:r w:rsidR="00686923" w:rsidRPr="00A71C1E">
        <w:rPr>
          <w:bCs/>
          <w:color w:val="000000"/>
          <w:szCs w:val="24"/>
          <w:lang w:val="lt-LT" w:eastAsia="lt-LT"/>
        </w:rPr>
        <w:t xml:space="preserve">. </w:t>
      </w:r>
    </w:p>
    <w:p w:rsidR="00686923" w:rsidRPr="00A71C1E" w:rsidRDefault="00677694" w:rsidP="00756CB1">
      <w:pPr>
        <w:ind w:firstLine="907"/>
        <w:jc w:val="both"/>
        <w:rPr>
          <w:lang w:val="lt-LT"/>
        </w:rPr>
      </w:pPr>
      <w:r w:rsidRPr="00A71C1E">
        <w:rPr>
          <w:lang w:val="lt-LT"/>
        </w:rPr>
        <w:t xml:space="preserve"> </w:t>
      </w:r>
      <w:r w:rsidR="00CB0178" w:rsidRPr="00A71C1E">
        <w:rPr>
          <w:lang w:val="lt-LT"/>
        </w:rPr>
        <w:t>4</w:t>
      </w:r>
      <w:r w:rsidR="00686923" w:rsidRPr="00A71C1E">
        <w:rPr>
          <w:lang w:val="lt-LT"/>
        </w:rPr>
        <w:t xml:space="preserve">. Paskelbti informaciją apie šį sprendimą vietinėje spaudoje, o visą sprendimą – Šilalės rajono savivaldybės interneto svetainėje </w:t>
      </w:r>
      <w:hyperlink r:id="rId8" w:history="1">
        <w:r w:rsidR="00686923" w:rsidRPr="00A71C1E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686923" w:rsidRPr="00A71C1E">
        <w:rPr>
          <w:szCs w:val="24"/>
          <w:lang w:val="lt-LT"/>
        </w:rPr>
        <w:t>.</w:t>
      </w:r>
    </w:p>
    <w:p w:rsidR="00686923" w:rsidRPr="00A71C1E" w:rsidRDefault="00686923" w:rsidP="00756CB1">
      <w:pPr>
        <w:ind w:firstLine="907"/>
        <w:jc w:val="both"/>
        <w:rPr>
          <w:lang w:val="lt-LT"/>
        </w:rPr>
      </w:pPr>
      <w:r w:rsidRPr="00A71C1E">
        <w:rPr>
          <w:szCs w:val="24"/>
          <w:lang w:val="lt-LT"/>
        </w:rPr>
        <w:t xml:space="preserve"> </w:t>
      </w:r>
      <w:r w:rsidRPr="00A71C1E">
        <w:rPr>
          <w:lang w:val="lt-LT"/>
        </w:rPr>
        <w:t>Šis sprendimas gali būti skundžiamas Lietuvos Respublikos administracinių bylų teisenos įstatymo nustatyta tvarka.</w:t>
      </w:r>
    </w:p>
    <w:p w:rsidR="00686923" w:rsidRDefault="00686923" w:rsidP="001C38C4">
      <w:pPr>
        <w:ind w:left="567" w:firstLine="567"/>
        <w:jc w:val="both"/>
        <w:rPr>
          <w:lang w:val="lt-LT"/>
        </w:rPr>
      </w:pPr>
    </w:p>
    <w:p w:rsidR="00761D14" w:rsidRDefault="00761D14" w:rsidP="001C38C4">
      <w:pPr>
        <w:ind w:left="567" w:firstLine="567"/>
        <w:jc w:val="both"/>
        <w:rPr>
          <w:lang w:val="lt-LT"/>
        </w:rPr>
      </w:pPr>
    </w:p>
    <w:p w:rsidR="00761D14" w:rsidRPr="00A71C1E" w:rsidRDefault="00761D14" w:rsidP="001C38C4">
      <w:pPr>
        <w:ind w:left="567" w:firstLine="567"/>
        <w:jc w:val="both"/>
        <w:rPr>
          <w:lang w:val="lt-LT"/>
        </w:rPr>
      </w:pPr>
    </w:p>
    <w:p w:rsidR="00B753B6" w:rsidRPr="00A71C1E" w:rsidRDefault="00686923" w:rsidP="00E90B24">
      <w:pPr>
        <w:jc w:val="both"/>
        <w:rPr>
          <w:lang w:val="lt-LT"/>
        </w:rPr>
      </w:pPr>
      <w:r w:rsidRPr="00A71C1E">
        <w:rPr>
          <w:lang w:val="lt-LT"/>
        </w:rPr>
        <w:t>Meras</w:t>
      </w:r>
      <w:r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</w:r>
      <w:r w:rsidR="00C12C93" w:rsidRPr="00A71C1E">
        <w:rPr>
          <w:lang w:val="lt-LT"/>
        </w:rPr>
        <w:tab/>
        <w:t xml:space="preserve">     </w:t>
      </w:r>
      <w:r w:rsidR="00E90B24" w:rsidRPr="00A71C1E">
        <w:rPr>
          <w:lang w:val="lt-LT"/>
        </w:rPr>
        <w:t xml:space="preserve">            </w:t>
      </w:r>
      <w:r w:rsidR="00C12C93" w:rsidRPr="00A71C1E">
        <w:rPr>
          <w:lang w:val="lt-LT"/>
        </w:rPr>
        <w:t xml:space="preserve">   Jonas Gudauskas</w:t>
      </w:r>
    </w:p>
    <w:p w:rsidR="00B753B6" w:rsidRPr="00A71C1E" w:rsidRDefault="00B753B6" w:rsidP="00686923">
      <w:pPr>
        <w:rPr>
          <w:sz w:val="20"/>
          <w:lang w:val="lt-LT"/>
        </w:rPr>
      </w:pPr>
    </w:p>
    <w:p w:rsidR="00CB0178" w:rsidRPr="00A71C1E" w:rsidRDefault="00CB0178" w:rsidP="00686923">
      <w:pPr>
        <w:rPr>
          <w:sz w:val="20"/>
          <w:lang w:val="lt-LT"/>
        </w:rPr>
      </w:pPr>
    </w:p>
    <w:sectPr w:rsidR="00CB0178" w:rsidRPr="00A71C1E" w:rsidSect="00185566">
      <w:headerReference w:type="default" r:id="rId9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6F6" w:rsidRDefault="00A416F6" w:rsidP="006B0715">
      <w:r>
        <w:separator/>
      </w:r>
    </w:p>
  </w:endnote>
  <w:endnote w:type="continuationSeparator" w:id="0">
    <w:p w:rsidR="00A416F6" w:rsidRDefault="00A416F6" w:rsidP="006B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6F6" w:rsidRDefault="00A416F6" w:rsidP="006B0715">
      <w:r>
        <w:separator/>
      </w:r>
    </w:p>
  </w:footnote>
  <w:footnote w:type="continuationSeparator" w:id="0">
    <w:p w:rsidR="00A416F6" w:rsidRDefault="00A416F6" w:rsidP="006B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25" w:rsidRPr="00B320C7" w:rsidRDefault="00A14925" w:rsidP="00A14925">
    <w:pPr>
      <w:pStyle w:val="Antrats"/>
      <w:jc w:val="right"/>
      <w:rPr>
        <w:b/>
        <w:lang w:val="lt-LT"/>
      </w:rPr>
    </w:pPr>
  </w:p>
  <w:p w:rsidR="00A14925" w:rsidRPr="00761D14" w:rsidRDefault="002F6CB2" w:rsidP="00761D14">
    <w:pPr>
      <w:pStyle w:val="Antrats"/>
      <w:jc w:val="right"/>
      <w:rPr>
        <w:lang w:val="pt-BR"/>
      </w:rPr>
    </w:pPr>
    <w:r>
      <w:rPr>
        <w:noProof/>
        <w:lang w:val="lt-LT" w:eastAsia="lt-L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-7620</wp:posOffset>
          </wp:positionV>
          <wp:extent cx="571500" cy="704850"/>
          <wp:effectExtent l="0" t="0" r="0" b="0"/>
          <wp:wrapSquare wrapText="right"/>
          <wp:docPr id="1" name="Paveikslėlis 1" descr="Herbas_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as_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925" w:rsidRPr="00072275">
      <w:rPr>
        <w:lang w:val="pt-BR"/>
      </w:rPr>
      <w:br w:type="textWrapping" w:clear="all"/>
    </w:r>
  </w:p>
  <w:p w:rsidR="00A14925" w:rsidRPr="00857C05" w:rsidRDefault="00A14925" w:rsidP="00A14925">
    <w:pPr>
      <w:pStyle w:val="Antrats"/>
      <w:jc w:val="center"/>
      <w:rPr>
        <w:rFonts w:ascii="Times New Roman" w:hAnsi="Times New Roman"/>
        <w:b/>
        <w:lang w:val="lt-LT"/>
      </w:rPr>
    </w:pPr>
    <w:r w:rsidRPr="00857C05">
      <w:rPr>
        <w:rFonts w:ascii="Times New Roman" w:hAnsi="Times New Roman"/>
        <w:b/>
        <w:lang w:val="lt-LT"/>
      </w:rPr>
      <w:t>ŠILALĖS  RAJONO  SAVIVALDYBĖS</w:t>
    </w:r>
  </w:p>
  <w:p w:rsidR="00A14925" w:rsidRPr="00857C05" w:rsidRDefault="00A14925" w:rsidP="00A14925">
    <w:pPr>
      <w:pStyle w:val="Antrats"/>
      <w:jc w:val="center"/>
      <w:rPr>
        <w:rFonts w:ascii="Times New Roman" w:hAnsi="Times New Roman"/>
        <w:b/>
        <w:lang w:val="lt-LT"/>
      </w:rPr>
    </w:pPr>
    <w:r w:rsidRPr="00857C05">
      <w:rPr>
        <w:rFonts w:ascii="Times New Roman" w:hAnsi="Times New Roman"/>
        <w:b/>
        <w:lang w:val="lt-LT"/>
      </w:rPr>
      <w:t>TARYBA</w:t>
    </w:r>
  </w:p>
  <w:p w:rsidR="00A14925" w:rsidRDefault="00A14925" w:rsidP="00A14925">
    <w:pPr>
      <w:pStyle w:val="Antrats"/>
    </w:pPr>
  </w:p>
  <w:p w:rsidR="006B0715" w:rsidRPr="00A14925" w:rsidRDefault="00A14925" w:rsidP="00A14925">
    <w:pPr>
      <w:jc w:val="center"/>
      <w:rPr>
        <w:lang w:val="lt-LT"/>
      </w:rPr>
    </w:pPr>
    <w:r w:rsidRPr="003F00A6">
      <w:rPr>
        <w:b/>
        <w:bCs/>
        <w:caps/>
        <w:color w:val="000000"/>
        <w:szCs w:val="24"/>
        <w:lang w:val="lt-LT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BDE"/>
    <w:multiLevelType w:val="hybridMultilevel"/>
    <w:tmpl w:val="C8142A2E"/>
    <w:lvl w:ilvl="0" w:tplc="6C1A8EC6">
      <w:start w:val="4"/>
      <w:numFmt w:val="decimal"/>
      <w:lvlText w:val="%1."/>
      <w:lvlJc w:val="left"/>
      <w:pPr>
        <w:ind w:left="13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7" w:hanging="360"/>
      </w:pPr>
    </w:lvl>
    <w:lvl w:ilvl="2" w:tplc="0427001B" w:tentative="1">
      <w:start w:val="1"/>
      <w:numFmt w:val="lowerRoman"/>
      <w:lvlText w:val="%3."/>
      <w:lvlJc w:val="right"/>
      <w:pPr>
        <w:ind w:left="2767" w:hanging="180"/>
      </w:pPr>
    </w:lvl>
    <w:lvl w:ilvl="3" w:tplc="0427000F" w:tentative="1">
      <w:start w:val="1"/>
      <w:numFmt w:val="decimal"/>
      <w:lvlText w:val="%4."/>
      <w:lvlJc w:val="left"/>
      <w:pPr>
        <w:ind w:left="3487" w:hanging="360"/>
      </w:pPr>
    </w:lvl>
    <w:lvl w:ilvl="4" w:tplc="04270019" w:tentative="1">
      <w:start w:val="1"/>
      <w:numFmt w:val="lowerLetter"/>
      <w:lvlText w:val="%5."/>
      <w:lvlJc w:val="left"/>
      <w:pPr>
        <w:ind w:left="4207" w:hanging="360"/>
      </w:pPr>
    </w:lvl>
    <w:lvl w:ilvl="5" w:tplc="0427001B" w:tentative="1">
      <w:start w:val="1"/>
      <w:numFmt w:val="lowerRoman"/>
      <w:lvlText w:val="%6."/>
      <w:lvlJc w:val="right"/>
      <w:pPr>
        <w:ind w:left="4927" w:hanging="180"/>
      </w:pPr>
    </w:lvl>
    <w:lvl w:ilvl="6" w:tplc="0427000F" w:tentative="1">
      <w:start w:val="1"/>
      <w:numFmt w:val="decimal"/>
      <w:lvlText w:val="%7."/>
      <w:lvlJc w:val="left"/>
      <w:pPr>
        <w:ind w:left="5647" w:hanging="360"/>
      </w:pPr>
    </w:lvl>
    <w:lvl w:ilvl="7" w:tplc="04270019" w:tentative="1">
      <w:start w:val="1"/>
      <w:numFmt w:val="lowerLetter"/>
      <w:lvlText w:val="%8."/>
      <w:lvlJc w:val="left"/>
      <w:pPr>
        <w:ind w:left="6367" w:hanging="360"/>
      </w:pPr>
    </w:lvl>
    <w:lvl w:ilvl="8" w:tplc="0427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 w15:restartNumberingAfterBreak="0">
    <w:nsid w:val="088A3990"/>
    <w:multiLevelType w:val="hybridMultilevel"/>
    <w:tmpl w:val="93CA59C2"/>
    <w:lvl w:ilvl="0" w:tplc="01103EB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7014F2"/>
    <w:multiLevelType w:val="hybridMultilevel"/>
    <w:tmpl w:val="4BF69822"/>
    <w:lvl w:ilvl="0" w:tplc="BEEC0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C21"/>
    <w:multiLevelType w:val="hybridMultilevel"/>
    <w:tmpl w:val="D00CE30C"/>
    <w:lvl w:ilvl="0" w:tplc="505E8EF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884AD6"/>
    <w:multiLevelType w:val="hybridMultilevel"/>
    <w:tmpl w:val="7EDAE94A"/>
    <w:lvl w:ilvl="0" w:tplc="8BA00BF8">
      <w:start w:val="1"/>
      <w:numFmt w:val="decimal"/>
      <w:lvlText w:val="%1."/>
      <w:lvlJc w:val="left"/>
      <w:pPr>
        <w:ind w:left="126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87" w:hanging="360"/>
      </w:pPr>
    </w:lvl>
    <w:lvl w:ilvl="2" w:tplc="0427001B" w:tentative="1">
      <w:start w:val="1"/>
      <w:numFmt w:val="lowerRoman"/>
      <w:lvlText w:val="%3."/>
      <w:lvlJc w:val="right"/>
      <w:pPr>
        <w:ind w:left="2707" w:hanging="180"/>
      </w:pPr>
    </w:lvl>
    <w:lvl w:ilvl="3" w:tplc="0427000F" w:tentative="1">
      <w:start w:val="1"/>
      <w:numFmt w:val="decimal"/>
      <w:lvlText w:val="%4."/>
      <w:lvlJc w:val="left"/>
      <w:pPr>
        <w:ind w:left="3427" w:hanging="360"/>
      </w:pPr>
    </w:lvl>
    <w:lvl w:ilvl="4" w:tplc="04270019" w:tentative="1">
      <w:start w:val="1"/>
      <w:numFmt w:val="lowerLetter"/>
      <w:lvlText w:val="%5."/>
      <w:lvlJc w:val="left"/>
      <w:pPr>
        <w:ind w:left="4147" w:hanging="360"/>
      </w:pPr>
    </w:lvl>
    <w:lvl w:ilvl="5" w:tplc="0427001B" w:tentative="1">
      <w:start w:val="1"/>
      <w:numFmt w:val="lowerRoman"/>
      <w:lvlText w:val="%6."/>
      <w:lvlJc w:val="right"/>
      <w:pPr>
        <w:ind w:left="4867" w:hanging="180"/>
      </w:pPr>
    </w:lvl>
    <w:lvl w:ilvl="6" w:tplc="0427000F" w:tentative="1">
      <w:start w:val="1"/>
      <w:numFmt w:val="decimal"/>
      <w:lvlText w:val="%7."/>
      <w:lvlJc w:val="left"/>
      <w:pPr>
        <w:ind w:left="5587" w:hanging="360"/>
      </w:pPr>
    </w:lvl>
    <w:lvl w:ilvl="7" w:tplc="04270019" w:tentative="1">
      <w:start w:val="1"/>
      <w:numFmt w:val="lowerLetter"/>
      <w:lvlText w:val="%8."/>
      <w:lvlJc w:val="left"/>
      <w:pPr>
        <w:ind w:left="6307" w:hanging="360"/>
      </w:pPr>
    </w:lvl>
    <w:lvl w:ilvl="8" w:tplc="0427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39C864AE"/>
    <w:multiLevelType w:val="hybridMultilevel"/>
    <w:tmpl w:val="A20EA008"/>
    <w:lvl w:ilvl="0" w:tplc="F704E390">
      <w:start w:val="4"/>
      <w:numFmt w:val="decimal"/>
      <w:lvlText w:val="%1."/>
      <w:lvlJc w:val="left"/>
      <w:pPr>
        <w:ind w:left="16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7" w:hanging="360"/>
      </w:pPr>
    </w:lvl>
    <w:lvl w:ilvl="2" w:tplc="0427001B" w:tentative="1">
      <w:start w:val="1"/>
      <w:numFmt w:val="lowerRoman"/>
      <w:lvlText w:val="%3."/>
      <w:lvlJc w:val="right"/>
      <w:pPr>
        <w:ind w:left="3127" w:hanging="180"/>
      </w:pPr>
    </w:lvl>
    <w:lvl w:ilvl="3" w:tplc="0427000F" w:tentative="1">
      <w:start w:val="1"/>
      <w:numFmt w:val="decimal"/>
      <w:lvlText w:val="%4."/>
      <w:lvlJc w:val="left"/>
      <w:pPr>
        <w:ind w:left="3847" w:hanging="360"/>
      </w:pPr>
    </w:lvl>
    <w:lvl w:ilvl="4" w:tplc="04270019" w:tentative="1">
      <w:start w:val="1"/>
      <w:numFmt w:val="lowerLetter"/>
      <w:lvlText w:val="%5."/>
      <w:lvlJc w:val="left"/>
      <w:pPr>
        <w:ind w:left="4567" w:hanging="360"/>
      </w:pPr>
    </w:lvl>
    <w:lvl w:ilvl="5" w:tplc="0427001B" w:tentative="1">
      <w:start w:val="1"/>
      <w:numFmt w:val="lowerRoman"/>
      <w:lvlText w:val="%6."/>
      <w:lvlJc w:val="right"/>
      <w:pPr>
        <w:ind w:left="5287" w:hanging="180"/>
      </w:pPr>
    </w:lvl>
    <w:lvl w:ilvl="6" w:tplc="0427000F" w:tentative="1">
      <w:start w:val="1"/>
      <w:numFmt w:val="decimal"/>
      <w:lvlText w:val="%7."/>
      <w:lvlJc w:val="left"/>
      <w:pPr>
        <w:ind w:left="6007" w:hanging="360"/>
      </w:pPr>
    </w:lvl>
    <w:lvl w:ilvl="7" w:tplc="04270019" w:tentative="1">
      <w:start w:val="1"/>
      <w:numFmt w:val="lowerLetter"/>
      <w:lvlText w:val="%8."/>
      <w:lvlJc w:val="left"/>
      <w:pPr>
        <w:ind w:left="6727" w:hanging="360"/>
      </w:pPr>
    </w:lvl>
    <w:lvl w:ilvl="8" w:tplc="0427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7" w15:restartNumberingAfterBreak="0">
    <w:nsid w:val="47BF365E"/>
    <w:multiLevelType w:val="multilevel"/>
    <w:tmpl w:val="F9FCC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7270F1"/>
    <w:multiLevelType w:val="multilevel"/>
    <w:tmpl w:val="548CD5F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ind w:left="229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0" w:hanging="1800"/>
      </w:pPr>
      <w:rPr>
        <w:rFonts w:hint="default"/>
      </w:rPr>
    </w:lvl>
  </w:abstractNum>
  <w:abstractNum w:abstractNumId="9" w15:restartNumberingAfterBreak="0">
    <w:nsid w:val="662A248C"/>
    <w:multiLevelType w:val="hybridMultilevel"/>
    <w:tmpl w:val="DF8EE17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505" w:hanging="360"/>
      </w:pPr>
    </w:lvl>
    <w:lvl w:ilvl="2" w:tplc="0427001B" w:tentative="1">
      <w:start w:val="1"/>
      <w:numFmt w:val="lowerRoman"/>
      <w:lvlText w:val="%3."/>
      <w:lvlJc w:val="right"/>
      <w:pPr>
        <w:ind w:left="2225" w:hanging="180"/>
      </w:pPr>
    </w:lvl>
    <w:lvl w:ilvl="3" w:tplc="0427000F" w:tentative="1">
      <w:start w:val="1"/>
      <w:numFmt w:val="decimal"/>
      <w:lvlText w:val="%4."/>
      <w:lvlJc w:val="left"/>
      <w:pPr>
        <w:ind w:left="2945" w:hanging="360"/>
      </w:pPr>
    </w:lvl>
    <w:lvl w:ilvl="4" w:tplc="04270019" w:tentative="1">
      <w:start w:val="1"/>
      <w:numFmt w:val="lowerLetter"/>
      <w:lvlText w:val="%5."/>
      <w:lvlJc w:val="left"/>
      <w:pPr>
        <w:ind w:left="3665" w:hanging="360"/>
      </w:pPr>
    </w:lvl>
    <w:lvl w:ilvl="5" w:tplc="0427001B" w:tentative="1">
      <w:start w:val="1"/>
      <w:numFmt w:val="lowerRoman"/>
      <w:lvlText w:val="%6."/>
      <w:lvlJc w:val="right"/>
      <w:pPr>
        <w:ind w:left="4385" w:hanging="180"/>
      </w:pPr>
    </w:lvl>
    <w:lvl w:ilvl="6" w:tplc="0427000F" w:tentative="1">
      <w:start w:val="1"/>
      <w:numFmt w:val="decimal"/>
      <w:lvlText w:val="%7."/>
      <w:lvlJc w:val="left"/>
      <w:pPr>
        <w:ind w:left="5105" w:hanging="360"/>
      </w:pPr>
    </w:lvl>
    <w:lvl w:ilvl="7" w:tplc="04270019" w:tentative="1">
      <w:start w:val="1"/>
      <w:numFmt w:val="lowerLetter"/>
      <w:lvlText w:val="%8."/>
      <w:lvlJc w:val="left"/>
      <w:pPr>
        <w:ind w:left="5825" w:hanging="360"/>
      </w:pPr>
    </w:lvl>
    <w:lvl w:ilvl="8" w:tplc="042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39"/>
    <w:rsid w:val="000260E7"/>
    <w:rsid w:val="000278F0"/>
    <w:rsid w:val="000361BF"/>
    <w:rsid w:val="00037936"/>
    <w:rsid w:val="0004649A"/>
    <w:rsid w:val="000A2ABE"/>
    <w:rsid w:val="0011696A"/>
    <w:rsid w:val="00145E2B"/>
    <w:rsid w:val="00185566"/>
    <w:rsid w:val="001B7CC9"/>
    <w:rsid w:val="001C38C4"/>
    <w:rsid w:val="001D1913"/>
    <w:rsid w:val="001F40BD"/>
    <w:rsid w:val="00215C62"/>
    <w:rsid w:val="00224ED1"/>
    <w:rsid w:val="0022662A"/>
    <w:rsid w:val="00252108"/>
    <w:rsid w:val="00273E41"/>
    <w:rsid w:val="00276331"/>
    <w:rsid w:val="00282F1D"/>
    <w:rsid w:val="0028444C"/>
    <w:rsid w:val="00292AD0"/>
    <w:rsid w:val="0029428F"/>
    <w:rsid w:val="002A46F6"/>
    <w:rsid w:val="002E5110"/>
    <w:rsid w:val="002F3F4B"/>
    <w:rsid w:val="002F6CB2"/>
    <w:rsid w:val="00304454"/>
    <w:rsid w:val="003106DC"/>
    <w:rsid w:val="00315149"/>
    <w:rsid w:val="003249F1"/>
    <w:rsid w:val="00344C4E"/>
    <w:rsid w:val="00347D18"/>
    <w:rsid w:val="003918A8"/>
    <w:rsid w:val="00393A47"/>
    <w:rsid w:val="003C05DC"/>
    <w:rsid w:val="003E0AE8"/>
    <w:rsid w:val="003E28B6"/>
    <w:rsid w:val="003F00A6"/>
    <w:rsid w:val="0041565A"/>
    <w:rsid w:val="00427056"/>
    <w:rsid w:val="00432522"/>
    <w:rsid w:val="00450F1B"/>
    <w:rsid w:val="00462572"/>
    <w:rsid w:val="00465E91"/>
    <w:rsid w:val="004A0138"/>
    <w:rsid w:val="004A771D"/>
    <w:rsid w:val="004B0CE9"/>
    <w:rsid w:val="004B3616"/>
    <w:rsid w:val="004C6D71"/>
    <w:rsid w:val="004C76B1"/>
    <w:rsid w:val="0052322B"/>
    <w:rsid w:val="00525D86"/>
    <w:rsid w:val="0054681B"/>
    <w:rsid w:val="00554B41"/>
    <w:rsid w:val="00564C11"/>
    <w:rsid w:val="00582B08"/>
    <w:rsid w:val="0058440E"/>
    <w:rsid w:val="00593DC9"/>
    <w:rsid w:val="00596270"/>
    <w:rsid w:val="005A0634"/>
    <w:rsid w:val="005B3B5F"/>
    <w:rsid w:val="005B3CEB"/>
    <w:rsid w:val="005F5CF2"/>
    <w:rsid w:val="005F7F5B"/>
    <w:rsid w:val="0060371E"/>
    <w:rsid w:val="00650703"/>
    <w:rsid w:val="006543C2"/>
    <w:rsid w:val="00664F1B"/>
    <w:rsid w:val="00677694"/>
    <w:rsid w:val="00686923"/>
    <w:rsid w:val="00693FD2"/>
    <w:rsid w:val="006A3F22"/>
    <w:rsid w:val="006A5BE4"/>
    <w:rsid w:val="006B0715"/>
    <w:rsid w:val="006C22AF"/>
    <w:rsid w:val="006D0724"/>
    <w:rsid w:val="006E569A"/>
    <w:rsid w:val="006E6559"/>
    <w:rsid w:val="006F2104"/>
    <w:rsid w:val="00700B6E"/>
    <w:rsid w:val="00716AC9"/>
    <w:rsid w:val="00731A2D"/>
    <w:rsid w:val="00736A38"/>
    <w:rsid w:val="00737B5E"/>
    <w:rsid w:val="00742B11"/>
    <w:rsid w:val="00756CB1"/>
    <w:rsid w:val="00761D14"/>
    <w:rsid w:val="00794B6B"/>
    <w:rsid w:val="00797249"/>
    <w:rsid w:val="007C0F0E"/>
    <w:rsid w:val="007D572B"/>
    <w:rsid w:val="007E28AC"/>
    <w:rsid w:val="007E5473"/>
    <w:rsid w:val="00801D68"/>
    <w:rsid w:val="008051AA"/>
    <w:rsid w:val="008149B9"/>
    <w:rsid w:val="00814C3C"/>
    <w:rsid w:val="008352E2"/>
    <w:rsid w:val="00862D34"/>
    <w:rsid w:val="0086683F"/>
    <w:rsid w:val="00895F98"/>
    <w:rsid w:val="008A115F"/>
    <w:rsid w:val="008B30BD"/>
    <w:rsid w:val="008D145E"/>
    <w:rsid w:val="008E175E"/>
    <w:rsid w:val="008F13BA"/>
    <w:rsid w:val="00910467"/>
    <w:rsid w:val="00924CE9"/>
    <w:rsid w:val="00926267"/>
    <w:rsid w:val="0093100D"/>
    <w:rsid w:val="00935242"/>
    <w:rsid w:val="00941C2F"/>
    <w:rsid w:val="009852D8"/>
    <w:rsid w:val="009B33AB"/>
    <w:rsid w:val="009F4071"/>
    <w:rsid w:val="00A10E87"/>
    <w:rsid w:val="00A14925"/>
    <w:rsid w:val="00A14BED"/>
    <w:rsid w:val="00A24934"/>
    <w:rsid w:val="00A416F6"/>
    <w:rsid w:val="00A4653C"/>
    <w:rsid w:val="00A617F4"/>
    <w:rsid w:val="00A71C1E"/>
    <w:rsid w:val="00A75F25"/>
    <w:rsid w:val="00A85D17"/>
    <w:rsid w:val="00A91159"/>
    <w:rsid w:val="00A935E0"/>
    <w:rsid w:val="00AC5613"/>
    <w:rsid w:val="00AC70D6"/>
    <w:rsid w:val="00AD21AD"/>
    <w:rsid w:val="00AD3A75"/>
    <w:rsid w:val="00AD61CD"/>
    <w:rsid w:val="00AE24F8"/>
    <w:rsid w:val="00AE6D59"/>
    <w:rsid w:val="00AF0554"/>
    <w:rsid w:val="00B11928"/>
    <w:rsid w:val="00B16F87"/>
    <w:rsid w:val="00B54AE1"/>
    <w:rsid w:val="00B55294"/>
    <w:rsid w:val="00B753B6"/>
    <w:rsid w:val="00B81A71"/>
    <w:rsid w:val="00B8523E"/>
    <w:rsid w:val="00BA12FE"/>
    <w:rsid w:val="00BA3DF5"/>
    <w:rsid w:val="00BA5C17"/>
    <w:rsid w:val="00BF63DB"/>
    <w:rsid w:val="00C12C93"/>
    <w:rsid w:val="00C153E9"/>
    <w:rsid w:val="00C242EB"/>
    <w:rsid w:val="00C30AD2"/>
    <w:rsid w:val="00C4112B"/>
    <w:rsid w:val="00C42F41"/>
    <w:rsid w:val="00C725A6"/>
    <w:rsid w:val="00C9046C"/>
    <w:rsid w:val="00CA3F9E"/>
    <w:rsid w:val="00CB0178"/>
    <w:rsid w:val="00CE5E8E"/>
    <w:rsid w:val="00CF3BCA"/>
    <w:rsid w:val="00D04696"/>
    <w:rsid w:val="00D0674F"/>
    <w:rsid w:val="00D24F65"/>
    <w:rsid w:val="00D31302"/>
    <w:rsid w:val="00D60A2B"/>
    <w:rsid w:val="00D6688A"/>
    <w:rsid w:val="00D76AC8"/>
    <w:rsid w:val="00D81539"/>
    <w:rsid w:val="00DB3398"/>
    <w:rsid w:val="00DC5320"/>
    <w:rsid w:val="00DC5A60"/>
    <w:rsid w:val="00E04407"/>
    <w:rsid w:val="00E05DC7"/>
    <w:rsid w:val="00E070C3"/>
    <w:rsid w:val="00E10AF2"/>
    <w:rsid w:val="00E150F7"/>
    <w:rsid w:val="00E37CB4"/>
    <w:rsid w:val="00E7342D"/>
    <w:rsid w:val="00E8047A"/>
    <w:rsid w:val="00E83323"/>
    <w:rsid w:val="00E90B24"/>
    <w:rsid w:val="00E92D42"/>
    <w:rsid w:val="00EB1DC1"/>
    <w:rsid w:val="00EB5CB3"/>
    <w:rsid w:val="00EC1246"/>
    <w:rsid w:val="00EC64F5"/>
    <w:rsid w:val="00EE1CFC"/>
    <w:rsid w:val="00EE4427"/>
    <w:rsid w:val="00EF1EAA"/>
    <w:rsid w:val="00F02AE4"/>
    <w:rsid w:val="00F02FD6"/>
    <w:rsid w:val="00F16333"/>
    <w:rsid w:val="00F24903"/>
    <w:rsid w:val="00F558FD"/>
    <w:rsid w:val="00F830BF"/>
    <w:rsid w:val="00F94AB4"/>
    <w:rsid w:val="00FA219B"/>
    <w:rsid w:val="00FA5DD3"/>
    <w:rsid w:val="00FB19DE"/>
    <w:rsid w:val="00FB2DD8"/>
    <w:rsid w:val="00FB7239"/>
    <w:rsid w:val="00FE2809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3FB68-7D8F-44E8-AC3C-69CE524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AU" w:eastAsia="ar-SA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3F00A6"/>
    <w:pPr>
      <w:keepNext/>
      <w:suppressAutoHyphens w:val="0"/>
      <w:overflowPunct w:val="0"/>
      <w:autoSpaceDE w:val="0"/>
      <w:autoSpaceDN w:val="0"/>
      <w:adjustRightInd w:val="0"/>
      <w:spacing w:before="120"/>
      <w:jc w:val="center"/>
      <w:outlineLvl w:val="1"/>
    </w:pPr>
    <w:rPr>
      <w:b/>
      <w:bCs/>
      <w:caps/>
      <w:color w:val="000000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Numatytasispastraiposriftas1">
    <w:name w:val="Numatytasis pastraipos šriftas1"/>
  </w:style>
  <w:style w:type="character" w:styleId="Hipersaitas">
    <w:name w:val="Hyperlink"/>
    <w:rPr>
      <w:rFonts w:ascii="Verdana" w:hAnsi="Verdana"/>
      <w:color w:val="003F8B"/>
      <w:sz w:val="18"/>
      <w:szCs w:val="18"/>
      <w:u w:val="single"/>
    </w:rPr>
  </w:style>
  <w:style w:type="character" w:styleId="Grietas">
    <w:name w:val="Strong"/>
    <w:qFormat/>
    <w:rPr>
      <w:b/>
      <w:bCs/>
    </w:rPr>
  </w:style>
  <w:style w:type="character" w:styleId="Emfaz">
    <w:name w:val="Emphasis"/>
    <w:qFormat/>
    <w:rPr>
      <w:i/>
      <w:iCs/>
    </w:rPr>
  </w:style>
  <w:style w:type="character" w:customStyle="1" w:styleId="Hipersaitas8">
    <w:name w:val="Hipersaitas8"/>
    <w:rPr>
      <w:rFonts w:ascii="Verdana" w:hAnsi="Verdana"/>
      <w:color w:val="003F8B"/>
      <w:sz w:val="18"/>
      <w:szCs w:val="18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aliases w:val="Intestazione.int.intestazione,Intestazione.int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rsid w:val="005F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rsid w:val="00525D86"/>
    <w:pPr>
      <w:spacing w:after="120"/>
      <w:ind w:left="283"/>
    </w:pPr>
    <w:rPr>
      <w:lang w:val="lt-LT"/>
    </w:rPr>
  </w:style>
  <w:style w:type="character" w:customStyle="1" w:styleId="PagrindiniotekstotraukaDiagrama">
    <w:name w:val="Pagrindinio teksto įtrauka Diagrama"/>
    <w:link w:val="Pagrindiniotekstotrauka"/>
    <w:rsid w:val="00525D86"/>
    <w:rPr>
      <w:sz w:val="24"/>
      <w:lang w:eastAsia="ar-SA"/>
    </w:rPr>
  </w:style>
  <w:style w:type="paragraph" w:customStyle="1" w:styleId="TableContents">
    <w:name w:val="Table Contents"/>
    <w:basedOn w:val="prastasis"/>
    <w:uiPriority w:val="99"/>
    <w:rsid w:val="00525D86"/>
    <w:pPr>
      <w:widowControl w:val="0"/>
      <w:suppressLineNumbers/>
    </w:pPr>
    <w:rPr>
      <w:rFonts w:eastAsia="Calibri"/>
      <w:kern w:val="1"/>
      <w:szCs w:val="24"/>
      <w:lang w:val="lt-LT" w:eastAsia="en-US"/>
    </w:rPr>
  </w:style>
  <w:style w:type="paragraph" w:styleId="Porat">
    <w:name w:val="footer"/>
    <w:basedOn w:val="prastasis"/>
    <w:link w:val="PoratDiagrama"/>
    <w:rsid w:val="006B071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6B0715"/>
    <w:rPr>
      <w:sz w:val="24"/>
      <w:lang w:val="en-AU" w:eastAsia="ar-SA"/>
    </w:rPr>
  </w:style>
  <w:style w:type="character" w:customStyle="1" w:styleId="AntratsDiagrama">
    <w:name w:val="Antraštės Diagrama"/>
    <w:aliases w:val="Intestazione.int.intestazione Diagrama,Intestazione.int Diagrama"/>
    <w:link w:val="Antrats"/>
    <w:uiPriority w:val="99"/>
    <w:rsid w:val="006B0715"/>
    <w:rPr>
      <w:rFonts w:ascii="TimesLT" w:hAnsi="TimesLT"/>
      <w:sz w:val="24"/>
      <w:lang w:val="en-GB" w:eastAsia="ar-SA"/>
    </w:rPr>
  </w:style>
  <w:style w:type="paragraph" w:customStyle="1" w:styleId="Default">
    <w:name w:val="Default"/>
    <w:rsid w:val="00D668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link w:val="Antrat2"/>
    <w:semiHidden/>
    <w:rsid w:val="003F00A6"/>
    <w:rPr>
      <w:b/>
      <w:bCs/>
      <w:caps/>
      <w:color w:val="000000"/>
      <w:sz w:val="24"/>
      <w:lang w:eastAsia="en-US"/>
    </w:rPr>
  </w:style>
  <w:style w:type="paragraph" w:customStyle="1" w:styleId="CharChar2DiagramaCharChar1DiagramaCharCharDiagramaDiagramaDiagrama">
    <w:name w:val="Char Char2 Diagrama Char Char1 Diagrama Char Char Diagrama Diagrama Diagrama"/>
    <w:basedOn w:val="prastasis"/>
    <w:rsid w:val="00A91159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2DiagramaCharChar1DiagramaCharCharDiagrama">
    <w:name w:val="Char Char2 Diagrama Char Char1 Diagrama Char Char Diagrama"/>
    <w:basedOn w:val="prastasis"/>
    <w:rsid w:val="008B30BD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E442-3047-4F3B-87D6-E358968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/>
  <LinksUpToDate>false</LinksUpToDate>
  <CharactersWithSpaces>1583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6</cp:revision>
  <cp:lastPrinted>2017-02-27T09:04:00Z</cp:lastPrinted>
  <dcterms:created xsi:type="dcterms:W3CDTF">2017-02-15T08:49:00Z</dcterms:created>
  <dcterms:modified xsi:type="dcterms:W3CDTF">2017-02-27T09:05:00Z</dcterms:modified>
</cp:coreProperties>
</file>