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29" w:rsidRPr="000B62A0" w:rsidRDefault="00662C7E" w:rsidP="000B62A0">
      <w:pPr>
        <w:pStyle w:val="Antrats"/>
        <w:jc w:val="left"/>
        <w:rPr>
          <w:lang w:val="pt-BR"/>
        </w:rPr>
      </w:pPr>
      <w:bookmarkStart w:id="0" w:name="_GoBack"/>
      <w:bookmarkEnd w:id="0"/>
      <w:r>
        <w:rPr>
          <w:noProof/>
          <w:lang w:val="lt-LT"/>
        </w:rPr>
        <w:drawing>
          <wp:anchor distT="0" distB="0" distL="114300" distR="114300" simplePos="0" relativeHeight="251657728" behindDoc="0" locked="0" layoutInCell="1" allowOverlap="1">
            <wp:simplePos x="0" y="0"/>
            <wp:positionH relativeFrom="column">
              <wp:posOffset>2814955</wp:posOffset>
            </wp:positionH>
            <wp:positionV relativeFrom="paragraph">
              <wp:posOffset>149225</wp:posOffset>
            </wp:positionV>
            <wp:extent cx="605790" cy="741045"/>
            <wp:effectExtent l="0" t="0" r="0" b="0"/>
            <wp:wrapSquare wrapText="right"/>
            <wp:docPr id="2"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02C" w:rsidRPr="00072275">
        <w:rPr>
          <w:lang w:val="pt-BR"/>
        </w:rPr>
        <w:br w:type="textWrapping" w:clear="all"/>
      </w:r>
    </w:p>
    <w:p w:rsidR="00FE5829" w:rsidRPr="00857C05" w:rsidRDefault="00FE5829">
      <w:pPr>
        <w:pStyle w:val="Antrats"/>
        <w:jc w:val="center"/>
        <w:rPr>
          <w:rFonts w:ascii="Times New Roman" w:hAnsi="Times New Roman"/>
          <w:b/>
          <w:lang w:val="lt-LT"/>
        </w:rPr>
      </w:pPr>
      <w:r w:rsidRPr="00857C05">
        <w:rPr>
          <w:rFonts w:ascii="Times New Roman" w:hAnsi="Times New Roman"/>
          <w:b/>
          <w:lang w:val="lt-LT"/>
        </w:rPr>
        <w:t xml:space="preserve">ŠILALĖS </w:t>
      </w:r>
      <w:r w:rsidR="00857C05" w:rsidRPr="00857C05">
        <w:rPr>
          <w:rFonts w:ascii="Times New Roman" w:hAnsi="Times New Roman"/>
          <w:b/>
          <w:lang w:val="lt-LT"/>
        </w:rPr>
        <w:t xml:space="preserve"> </w:t>
      </w:r>
      <w:r w:rsidRPr="00857C05">
        <w:rPr>
          <w:rFonts w:ascii="Times New Roman" w:hAnsi="Times New Roman"/>
          <w:b/>
          <w:lang w:val="lt-LT"/>
        </w:rPr>
        <w:t xml:space="preserve">RAJONO </w:t>
      </w:r>
      <w:r w:rsidR="00857C05" w:rsidRPr="00857C05">
        <w:rPr>
          <w:rFonts w:ascii="Times New Roman" w:hAnsi="Times New Roman"/>
          <w:b/>
          <w:lang w:val="lt-LT"/>
        </w:rPr>
        <w:t xml:space="preserve"> </w:t>
      </w:r>
      <w:r w:rsidRPr="00857C05">
        <w:rPr>
          <w:rFonts w:ascii="Times New Roman" w:hAnsi="Times New Roman"/>
          <w:b/>
          <w:lang w:val="lt-LT"/>
        </w:rPr>
        <w:t>SAVIVALDYBĖS</w:t>
      </w:r>
    </w:p>
    <w:p w:rsidR="00FE5829" w:rsidRDefault="00FE5829">
      <w:pPr>
        <w:pStyle w:val="Antrats"/>
        <w:jc w:val="center"/>
        <w:rPr>
          <w:rFonts w:ascii="Times New Roman" w:hAnsi="Times New Roman"/>
          <w:b/>
          <w:lang w:val="lt-LT"/>
        </w:rPr>
      </w:pPr>
      <w:r w:rsidRPr="00857C05">
        <w:rPr>
          <w:rFonts w:ascii="Times New Roman" w:hAnsi="Times New Roman"/>
          <w:b/>
          <w:lang w:val="lt-LT"/>
        </w:rPr>
        <w:t>TARYBA</w:t>
      </w:r>
    </w:p>
    <w:p w:rsidR="00152150" w:rsidRPr="00857C05" w:rsidRDefault="00152150">
      <w:pPr>
        <w:pStyle w:val="Antrats"/>
        <w:jc w:val="center"/>
        <w:rPr>
          <w:rFonts w:ascii="Times New Roman" w:hAnsi="Times New Roman"/>
          <w:b/>
          <w:lang w:val="lt-LT"/>
        </w:rPr>
      </w:pPr>
    </w:p>
    <w:p w:rsidR="00BB243C" w:rsidRPr="00857C05" w:rsidRDefault="00152150">
      <w:pPr>
        <w:pStyle w:val="Antrats"/>
        <w:jc w:val="center"/>
        <w:rPr>
          <w:rFonts w:ascii="Times New Roman" w:hAnsi="Times New Roman"/>
          <w:b/>
          <w:lang w:val="lt-LT"/>
        </w:rPr>
      </w:pPr>
      <w:r>
        <w:rPr>
          <w:rFonts w:ascii="Times New Roman" w:hAnsi="Times New Roman"/>
          <w:b/>
          <w:lang w:val="lt-LT"/>
        </w:rPr>
        <w:t>SPRENDIMAS</w:t>
      </w:r>
    </w:p>
    <w:tbl>
      <w:tblPr>
        <w:tblW w:w="10200" w:type="dxa"/>
        <w:tblInd w:w="108" w:type="dxa"/>
        <w:tblLayout w:type="fixed"/>
        <w:tblLook w:val="04A0" w:firstRow="1" w:lastRow="0" w:firstColumn="1" w:lastColumn="0" w:noHBand="0" w:noVBand="1"/>
      </w:tblPr>
      <w:tblGrid>
        <w:gridCol w:w="10200"/>
      </w:tblGrid>
      <w:tr w:rsidR="00DE5372" w:rsidTr="00DE5372">
        <w:trPr>
          <w:trHeight w:val="20"/>
        </w:trPr>
        <w:tc>
          <w:tcPr>
            <w:tcW w:w="10206" w:type="dxa"/>
            <w:hideMark/>
          </w:tcPr>
          <w:p w:rsidR="00DE5372" w:rsidRDefault="00DE5372">
            <w:pPr>
              <w:pStyle w:val="Antrats"/>
              <w:ind w:right="459"/>
              <w:jc w:val="center"/>
              <w:rPr>
                <w:rFonts w:eastAsia="Lucida Sans Unicode"/>
                <w:b/>
                <w:lang w:val="lt-LT"/>
              </w:rPr>
            </w:pPr>
            <w:r>
              <w:rPr>
                <w:b/>
                <w:bCs/>
                <w:caps/>
                <w:color w:val="000000"/>
                <w:szCs w:val="24"/>
                <w:lang w:val="lt-LT"/>
              </w:rPr>
              <w:t>Dėl LEIDIMO RENGTI IR TEIKTI PARAIŠKAS</w:t>
            </w:r>
            <w:r>
              <w:rPr>
                <w:rFonts w:eastAsia="Lucida Sans Unicode"/>
                <w:b/>
                <w:lang w:val="lt-LT"/>
              </w:rPr>
              <w:t xml:space="preserve"> </w:t>
            </w:r>
          </w:p>
          <w:p w:rsidR="00DE5372" w:rsidRDefault="00DE5372">
            <w:pPr>
              <w:pStyle w:val="Antrats"/>
              <w:ind w:right="459"/>
              <w:jc w:val="center"/>
              <w:rPr>
                <w:rFonts w:eastAsia="Lucida Sans Unicode"/>
                <w:b/>
                <w:lang w:val="lt-LT"/>
              </w:rPr>
            </w:pPr>
          </w:p>
          <w:p w:rsidR="00DE5372" w:rsidRPr="00DE5372" w:rsidRDefault="00222450">
            <w:pPr>
              <w:pStyle w:val="Antrats"/>
              <w:ind w:right="459"/>
              <w:jc w:val="center"/>
              <w:rPr>
                <w:rFonts w:eastAsia="Lucida Sans Unicode"/>
                <w:lang w:val="lt-LT"/>
              </w:rPr>
            </w:pPr>
            <w:r>
              <w:rPr>
                <w:rFonts w:eastAsia="Lucida Sans Unicode"/>
                <w:lang w:val="lt-LT"/>
              </w:rPr>
              <w:t>2017 m. balandžio 27 d.</w:t>
            </w:r>
            <w:r w:rsidR="00DE5372" w:rsidRPr="00DE5372">
              <w:rPr>
                <w:rFonts w:eastAsia="Lucida Sans Unicode"/>
                <w:lang w:val="lt-LT"/>
              </w:rPr>
              <w:t xml:space="preserve"> Nr. T1-</w:t>
            </w:r>
            <w:r>
              <w:rPr>
                <w:rFonts w:eastAsia="Lucida Sans Unicode"/>
                <w:lang w:val="lt-LT"/>
              </w:rPr>
              <w:t>141</w:t>
            </w:r>
          </w:p>
        </w:tc>
      </w:tr>
      <w:tr w:rsidR="00DE5372" w:rsidTr="00DE5372">
        <w:trPr>
          <w:trHeight w:val="858"/>
        </w:trPr>
        <w:tc>
          <w:tcPr>
            <w:tcW w:w="10206" w:type="dxa"/>
            <w:hideMark/>
          </w:tcPr>
          <w:p w:rsidR="00DE5372" w:rsidRPr="00685ADC" w:rsidRDefault="00DE5372" w:rsidP="00685ADC">
            <w:pPr>
              <w:tabs>
                <w:tab w:val="center" w:pos="4765"/>
                <w:tab w:val="left" w:pos="7730"/>
              </w:tabs>
              <w:ind w:right="459"/>
              <w:rPr>
                <w:sz w:val="20"/>
                <w:lang w:val="lt-LT"/>
              </w:rPr>
            </w:pPr>
            <w:r>
              <w:rPr>
                <w:szCs w:val="24"/>
                <w:lang w:val="lt-LT"/>
              </w:rPr>
              <w:tab/>
              <w:t>Šilalė</w:t>
            </w:r>
          </w:p>
        </w:tc>
      </w:tr>
    </w:tbl>
    <w:p w:rsidR="00DE5372" w:rsidRDefault="00DE5372" w:rsidP="00DE5372">
      <w:pPr>
        <w:pStyle w:val="HTMLiankstoformatuotas"/>
        <w:ind w:firstLine="709"/>
        <w:jc w:val="both"/>
        <w:rPr>
          <w:rFonts w:ascii="Times New Roman" w:hAnsi="Times New Roman"/>
          <w:bCs/>
          <w:color w:val="000000"/>
          <w:sz w:val="24"/>
          <w:szCs w:val="24"/>
        </w:rPr>
      </w:pPr>
      <w:r>
        <w:rPr>
          <w:rFonts w:ascii="Times New Roman" w:hAnsi="Times New Roman"/>
          <w:sz w:val="24"/>
          <w:szCs w:val="24"/>
        </w:rPr>
        <w:t>Vadovaudamasi  Lietuvos  Respublikos  vietos savivaldos įstatymo 16 straipsnio 2 dalies 15   punktu,</w:t>
      </w:r>
      <w:r w:rsidR="00AD1382">
        <w:rPr>
          <w:rFonts w:ascii="Times New Roman" w:hAnsi="Times New Roman"/>
          <w:sz w:val="24"/>
          <w:szCs w:val="24"/>
        </w:rPr>
        <w:t xml:space="preserve"> 18 straipsnio 1 dalimi,</w:t>
      </w:r>
      <w:r>
        <w:rPr>
          <w:rFonts w:ascii="Times New Roman" w:hAnsi="Times New Roman"/>
          <w:sz w:val="24"/>
          <w:szCs w:val="24"/>
        </w:rPr>
        <w:t xml:space="preserve"> atsižvelgdama į </w:t>
      </w:r>
      <w:proofErr w:type="spellStart"/>
      <w:r>
        <w:rPr>
          <w:rFonts w:ascii="Times New Roman" w:hAnsi="Times New Roman"/>
          <w:sz w:val="24"/>
          <w:szCs w:val="24"/>
          <w:lang w:val="x-none"/>
        </w:rPr>
        <w:t>Interreg</w:t>
      </w:r>
      <w:proofErr w:type="spellEnd"/>
      <w:r>
        <w:rPr>
          <w:rFonts w:ascii="Times New Roman" w:hAnsi="Times New Roman"/>
          <w:sz w:val="24"/>
          <w:szCs w:val="24"/>
          <w:lang w:val="x-none"/>
        </w:rPr>
        <w:t xml:space="preserve"> V-A </w:t>
      </w:r>
      <w:r>
        <w:rPr>
          <w:rFonts w:ascii="Times New Roman" w:hAnsi="Times New Roman"/>
          <w:sz w:val="24"/>
          <w:szCs w:val="24"/>
        </w:rPr>
        <w:t>Lietuvos–Lenkijos</w:t>
      </w:r>
      <w:r>
        <w:rPr>
          <w:szCs w:val="24"/>
        </w:rPr>
        <w:t xml:space="preserve"> </w:t>
      </w:r>
      <w:r>
        <w:rPr>
          <w:rFonts w:ascii="Times New Roman" w:hAnsi="Times New Roman"/>
          <w:sz w:val="24"/>
          <w:szCs w:val="24"/>
          <w:lang w:val="x-none"/>
        </w:rPr>
        <w:t>bendradarbiavimo programos</w:t>
      </w:r>
      <w:r>
        <w:rPr>
          <w:rFonts w:ascii="Times New Roman" w:hAnsi="Times New Roman"/>
          <w:sz w:val="24"/>
          <w:szCs w:val="24"/>
        </w:rPr>
        <w:t>, remiančios dvišalį bendradarbiavimą, 2017 m. kovo 20 d. 2-ąjį kvietimą teikti paraiškas, Šilalės švietimo pagalbos tarnybos 2017 m. balandžio 19 d. raštą Nr. V1-37 „Dėl leidimo rengti ir teikti paraišką“, Šilalės Vlado Statkevičiaus muziejaus 2017 m. balandžio 19 d. raštą Nr. I1-55 „Dėl leidimo rengti ir teikti paraišką“, Šilalės rajono savivaldybės kultūros centro 2017 m. balandžio 19 d. raštą Nr. SD-156-(4.38) „Dėl leidimo rengti ir teikti paraišką“,</w:t>
      </w:r>
      <w:r w:rsidR="00564928">
        <w:rPr>
          <w:rFonts w:ascii="Times New Roman" w:hAnsi="Times New Roman"/>
          <w:sz w:val="24"/>
          <w:szCs w:val="24"/>
        </w:rPr>
        <w:t xml:space="preserve"> Šilalės rajono savivaldybės viešosios bibliotekos 2017 m. balandžio 25 d. raštą Nr. V2-59-(1.9) „Dėl leidimo teikti paraišką ir finansavimo prisidėjimo“, </w:t>
      </w:r>
      <w:r>
        <w:rPr>
          <w:rFonts w:ascii="Times New Roman" w:hAnsi="Times New Roman"/>
          <w:sz w:val="24"/>
          <w:szCs w:val="24"/>
        </w:rPr>
        <w:t xml:space="preserve"> Šilalės</w:t>
      </w:r>
      <w:r w:rsidR="00222450">
        <w:rPr>
          <w:rFonts w:ascii="Times New Roman" w:hAnsi="Times New Roman"/>
          <w:sz w:val="24"/>
          <w:szCs w:val="24"/>
        </w:rPr>
        <w:t xml:space="preserve"> rajono savivaldybės</w:t>
      </w:r>
      <w:r w:rsidR="00CF69F4">
        <w:rPr>
          <w:rFonts w:ascii="Times New Roman" w:hAnsi="Times New Roman"/>
          <w:sz w:val="24"/>
          <w:szCs w:val="24"/>
        </w:rPr>
        <w:t xml:space="preserve"> taryba </w:t>
      </w:r>
      <w:r>
        <w:rPr>
          <w:rFonts w:ascii="Times New Roman" w:hAnsi="Times New Roman"/>
          <w:sz w:val="24"/>
          <w:szCs w:val="24"/>
        </w:rPr>
        <w:t>n u s p r e n d ž i a:</w:t>
      </w:r>
    </w:p>
    <w:p w:rsidR="00DE5372" w:rsidRDefault="00B4616A" w:rsidP="00DE5372">
      <w:pPr>
        <w:numPr>
          <w:ilvl w:val="0"/>
          <w:numId w:val="9"/>
        </w:numPr>
        <w:tabs>
          <w:tab w:val="left" w:pos="1134"/>
        </w:tabs>
        <w:ind w:left="0" w:firstLine="907"/>
        <w:jc w:val="both"/>
        <w:rPr>
          <w:szCs w:val="24"/>
          <w:lang w:val="lt-LT"/>
        </w:rPr>
      </w:pPr>
      <w:r>
        <w:rPr>
          <w:szCs w:val="24"/>
          <w:lang w:val="lt-LT"/>
        </w:rPr>
        <w:t xml:space="preserve">Leisti </w:t>
      </w:r>
      <w:r w:rsidR="00DE5372">
        <w:rPr>
          <w:szCs w:val="24"/>
          <w:lang w:val="lt-LT"/>
        </w:rPr>
        <w:t xml:space="preserve">teikti paraiškas </w:t>
      </w:r>
      <w:r w:rsidR="00DE5372">
        <w:rPr>
          <w:lang w:val="lt-LT"/>
        </w:rPr>
        <w:t xml:space="preserve">paramai gauti </w:t>
      </w:r>
      <w:r w:rsidR="00DE5372">
        <w:rPr>
          <w:szCs w:val="24"/>
          <w:lang w:val="lt-LT"/>
        </w:rPr>
        <w:t xml:space="preserve">pagal </w:t>
      </w:r>
      <w:proofErr w:type="spellStart"/>
      <w:r w:rsidR="00DE5372">
        <w:rPr>
          <w:szCs w:val="24"/>
          <w:lang w:val="lt-LT"/>
        </w:rPr>
        <w:t>Interreg</w:t>
      </w:r>
      <w:proofErr w:type="spellEnd"/>
      <w:r w:rsidR="00DE5372">
        <w:rPr>
          <w:szCs w:val="24"/>
          <w:lang w:val="lt-LT"/>
        </w:rPr>
        <w:t xml:space="preserve"> V-A Lietuva–Lenkija bendradarbiavimo programą (toliau – Programa):</w:t>
      </w:r>
    </w:p>
    <w:p w:rsidR="00DE5372" w:rsidRDefault="00DE5372" w:rsidP="00DE5372">
      <w:pPr>
        <w:numPr>
          <w:ilvl w:val="1"/>
          <w:numId w:val="9"/>
        </w:numPr>
        <w:tabs>
          <w:tab w:val="left" w:pos="1134"/>
        </w:tabs>
        <w:ind w:left="0" w:firstLine="907"/>
        <w:jc w:val="both"/>
        <w:rPr>
          <w:szCs w:val="24"/>
          <w:lang w:val="lt-LT"/>
        </w:rPr>
      </w:pPr>
      <w:r>
        <w:rPr>
          <w:szCs w:val="24"/>
          <w:lang w:val="lt-LT"/>
        </w:rPr>
        <w:t>Šilalės švietimo pagalbos tarnybai proje</w:t>
      </w:r>
      <w:r w:rsidR="00353782">
        <w:rPr>
          <w:szCs w:val="24"/>
          <w:lang w:val="lt-LT"/>
        </w:rPr>
        <w:t>ktui „</w:t>
      </w:r>
      <w:r w:rsidR="00196105">
        <w:rPr>
          <w:szCs w:val="24"/>
          <w:lang w:val="lt-LT"/>
        </w:rPr>
        <w:t>Ugdymo įstaigų ir trečiojo amžiaus universiteto</w:t>
      </w:r>
      <w:r w:rsidR="000E7186">
        <w:rPr>
          <w:szCs w:val="24"/>
          <w:lang w:val="lt-LT"/>
        </w:rPr>
        <w:t xml:space="preserve"> tobulinimo galimybės tarptautiniame kontekste</w:t>
      </w:r>
      <w:r w:rsidR="00353782">
        <w:rPr>
          <w:szCs w:val="24"/>
          <w:lang w:val="lt-LT"/>
        </w:rPr>
        <w:t>“</w:t>
      </w:r>
      <w:r w:rsidR="009C66BF">
        <w:rPr>
          <w:szCs w:val="24"/>
          <w:lang w:val="lt-LT"/>
        </w:rPr>
        <w:t xml:space="preserve">. </w:t>
      </w:r>
      <w:r w:rsidR="00B4616A">
        <w:rPr>
          <w:szCs w:val="24"/>
          <w:lang w:val="lt-LT"/>
        </w:rPr>
        <w:t xml:space="preserve">Partneris – </w:t>
      </w:r>
      <w:r>
        <w:rPr>
          <w:szCs w:val="24"/>
          <w:lang w:val="lt-LT"/>
        </w:rPr>
        <w:t>Punsko</w:t>
      </w:r>
      <w:r w:rsidR="001E015B">
        <w:rPr>
          <w:szCs w:val="24"/>
          <w:lang w:val="lt-LT"/>
        </w:rPr>
        <w:t xml:space="preserve"> valsčiaus savivaldybė</w:t>
      </w:r>
      <w:r>
        <w:rPr>
          <w:szCs w:val="24"/>
          <w:lang w:val="lt-LT"/>
        </w:rPr>
        <w:t xml:space="preserve"> (Lenkija).</w:t>
      </w:r>
    </w:p>
    <w:p w:rsidR="00DE5372" w:rsidRDefault="00DE5372" w:rsidP="00DE5372">
      <w:pPr>
        <w:numPr>
          <w:ilvl w:val="1"/>
          <w:numId w:val="9"/>
        </w:numPr>
        <w:tabs>
          <w:tab w:val="left" w:pos="1134"/>
        </w:tabs>
        <w:ind w:left="0" w:firstLine="907"/>
        <w:jc w:val="both"/>
        <w:rPr>
          <w:szCs w:val="24"/>
          <w:lang w:val="lt-LT"/>
        </w:rPr>
      </w:pPr>
      <w:r>
        <w:rPr>
          <w:szCs w:val="24"/>
          <w:lang w:val="lt-LT"/>
        </w:rPr>
        <w:t>Šilalės Vlado Statkevičiaus muziejui pro</w:t>
      </w:r>
      <w:r w:rsidR="00353782">
        <w:rPr>
          <w:szCs w:val="24"/>
          <w:lang w:val="lt-LT"/>
        </w:rPr>
        <w:t>jektui „</w:t>
      </w:r>
      <w:r w:rsidR="000161B3">
        <w:rPr>
          <w:szCs w:val="24"/>
          <w:lang w:val="lt-LT"/>
        </w:rPr>
        <w:t>Turizmo plėtra</w:t>
      </w:r>
      <w:r w:rsidR="00370A88">
        <w:rPr>
          <w:szCs w:val="24"/>
          <w:lang w:val="lt-LT"/>
        </w:rPr>
        <w:t>,</w:t>
      </w:r>
      <w:r w:rsidR="000161B3">
        <w:rPr>
          <w:szCs w:val="24"/>
          <w:lang w:val="lt-LT"/>
        </w:rPr>
        <w:t xml:space="preserve"> paremta kultūriniu pave</w:t>
      </w:r>
      <w:r w:rsidR="00C46C64">
        <w:rPr>
          <w:szCs w:val="24"/>
          <w:lang w:val="lt-LT"/>
        </w:rPr>
        <w:t>ldu ir menu Lietuvoje–Lenkijoje</w:t>
      </w:r>
      <w:r w:rsidR="00353782">
        <w:rPr>
          <w:szCs w:val="24"/>
          <w:lang w:val="lt-LT"/>
        </w:rPr>
        <w:t>“</w:t>
      </w:r>
      <w:r>
        <w:rPr>
          <w:szCs w:val="24"/>
          <w:lang w:val="lt-LT"/>
        </w:rPr>
        <w:t>. Partneris – Punsko</w:t>
      </w:r>
      <w:r w:rsidR="00981741">
        <w:rPr>
          <w:szCs w:val="24"/>
          <w:lang w:val="lt-LT"/>
        </w:rPr>
        <w:t xml:space="preserve"> </w:t>
      </w:r>
      <w:r w:rsidR="00C51EF5">
        <w:rPr>
          <w:szCs w:val="24"/>
          <w:lang w:val="lt-LT"/>
        </w:rPr>
        <w:t xml:space="preserve">valsčiaus </w:t>
      </w:r>
      <w:r>
        <w:rPr>
          <w:szCs w:val="24"/>
          <w:lang w:val="lt-LT"/>
        </w:rPr>
        <w:t>savivaldybė</w:t>
      </w:r>
      <w:r w:rsidR="00C51EF5">
        <w:rPr>
          <w:szCs w:val="24"/>
          <w:lang w:val="lt-LT"/>
        </w:rPr>
        <w:t xml:space="preserve"> (Lenkija)</w:t>
      </w:r>
      <w:r>
        <w:rPr>
          <w:szCs w:val="24"/>
          <w:lang w:val="lt-LT"/>
        </w:rPr>
        <w:t>.</w:t>
      </w:r>
    </w:p>
    <w:p w:rsidR="0091092D" w:rsidRDefault="00DE5372" w:rsidP="0091092D">
      <w:pPr>
        <w:numPr>
          <w:ilvl w:val="1"/>
          <w:numId w:val="9"/>
        </w:numPr>
        <w:tabs>
          <w:tab w:val="left" w:pos="1134"/>
        </w:tabs>
        <w:ind w:left="0" w:firstLine="907"/>
        <w:jc w:val="both"/>
        <w:rPr>
          <w:szCs w:val="24"/>
          <w:lang w:val="lt-LT"/>
        </w:rPr>
      </w:pPr>
      <w:r>
        <w:rPr>
          <w:szCs w:val="24"/>
          <w:lang w:val="lt-LT"/>
        </w:rPr>
        <w:t xml:space="preserve">Šilalės rajono savivaldybės kultūros centrui </w:t>
      </w:r>
      <w:r w:rsidR="00353782">
        <w:rPr>
          <w:szCs w:val="24"/>
          <w:lang w:val="lt-LT"/>
        </w:rPr>
        <w:t>projektui „Gamtinio ir kultūrinio paveldo populiarinimas per Lietuvos–L</w:t>
      </w:r>
      <w:r w:rsidR="00B4616A">
        <w:rPr>
          <w:szCs w:val="24"/>
          <w:lang w:val="lt-LT"/>
        </w:rPr>
        <w:t xml:space="preserve">enkijos </w:t>
      </w:r>
      <w:r w:rsidR="00222450">
        <w:rPr>
          <w:szCs w:val="24"/>
          <w:lang w:val="lt-LT"/>
        </w:rPr>
        <w:t>etn</w:t>
      </w:r>
      <w:r w:rsidR="00353782">
        <w:rPr>
          <w:szCs w:val="24"/>
          <w:lang w:val="lt-LT"/>
        </w:rPr>
        <w:t>okultūrą</w:t>
      </w:r>
      <w:r w:rsidR="000B2E29">
        <w:rPr>
          <w:szCs w:val="24"/>
          <w:lang w:val="lt-LT"/>
        </w:rPr>
        <w:t>“</w:t>
      </w:r>
      <w:r w:rsidR="00353782" w:rsidRPr="00222450">
        <w:rPr>
          <w:szCs w:val="24"/>
          <w:lang w:val="lt-LT"/>
        </w:rPr>
        <w:t xml:space="preserve">. </w:t>
      </w:r>
      <w:r>
        <w:rPr>
          <w:szCs w:val="24"/>
          <w:lang w:val="lt-LT"/>
        </w:rPr>
        <w:t xml:space="preserve">Partneriai – </w:t>
      </w:r>
      <w:r w:rsidR="00DD7FCA">
        <w:rPr>
          <w:szCs w:val="24"/>
          <w:lang w:val="lt-LT"/>
        </w:rPr>
        <w:t>Lenkijos lietuvių etninė draugija</w:t>
      </w:r>
      <w:r>
        <w:rPr>
          <w:szCs w:val="24"/>
          <w:lang w:val="lt-LT"/>
        </w:rPr>
        <w:t xml:space="preserve"> (Lenkija) ir Ukmergės kultūros centras.</w:t>
      </w:r>
    </w:p>
    <w:p w:rsidR="00632493" w:rsidRPr="0091092D" w:rsidRDefault="00632493" w:rsidP="0091092D">
      <w:pPr>
        <w:numPr>
          <w:ilvl w:val="1"/>
          <w:numId w:val="9"/>
        </w:numPr>
        <w:tabs>
          <w:tab w:val="left" w:pos="1134"/>
        </w:tabs>
        <w:ind w:left="0" w:firstLine="907"/>
        <w:jc w:val="both"/>
        <w:rPr>
          <w:szCs w:val="24"/>
          <w:lang w:val="lt-LT"/>
        </w:rPr>
      </w:pPr>
      <w:r>
        <w:rPr>
          <w:szCs w:val="24"/>
          <w:lang w:val="lt-LT"/>
        </w:rPr>
        <w:t>Šilalės rajono viešajai bibliotekai projektui „</w:t>
      </w:r>
      <w:r w:rsidR="00892064">
        <w:rPr>
          <w:szCs w:val="24"/>
          <w:lang w:val="lt-LT"/>
        </w:rPr>
        <w:t>Praktinių Lietuvos–Lenkijos jaunimo technologinių ir verslumo ugdymo programų įgyvendinimas</w:t>
      </w:r>
      <w:r>
        <w:rPr>
          <w:szCs w:val="24"/>
          <w:lang w:val="lt-LT"/>
        </w:rPr>
        <w:t>“.</w:t>
      </w:r>
      <w:r w:rsidR="00566D61">
        <w:rPr>
          <w:szCs w:val="24"/>
          <w:lang w:val="lt-LT"/>
        </w:rPr>
        <w:t xml:space="preserve"> Partneris – Suvalkų Marijos</w:t>
      </w:r>
      <w:r w:rsidR="0029538B">
        <w:rPr>
          <w:szCs w:val="24"/>
          <w:lang w:val="lt-LT"/>
        </w:rPr>
        <w:t xml:space="preserve"> </w:t>
      </w:r>
      <w:proofErr w:type="spellStart"/>
      <w:r w:rsidR="0029538B">
        <w:rPr>
          <w:szCs w:val="24"/>
          <w:lang w:val="lt-LT"/>
        </w:rPr>
        <w:t>Konopnick</w:t>
      </w:r>
      <w:r w:rsidR="00566D61">
        <w:rPr>
          <w:szCs w:val="24"/>
          <w:lang w:val="lt-LT"/>
        </w:rPr>
        <w:t>os</w:t>
      </w:r>
      <w:proofErr w:type="spellEnd"/>
      <w:r w:rsidR="0029538B">
        <w:rPr>
          <w:szCs w:val="24"/>
          <w:lang w:val="lt-LT"/>
        </w:rPr>
        <w:t xml:space="preserve"> viešoji biblioteka</w:t>
      </w:r>
      <w:r w:rsidR="00BB6B8A">
        <w:rPr>
          <w:szCs w:val="24"/>
          <w:lang w:val="lt-LT"/>
        </w:rPr>
        <w:t xml:space="preserve"> </w:t>
      </w:r>
      <w:r w:rsidR="0029538B">
        <w:rPr>
          <w:szCs w:val="24"/>
          <w:lang w:val="lt-LT"/>
        </w:rPr>
        <w:t xml:space="preserve">(Lenkija).  </w:t>
      </w:r>
    </w:p>
    <w:p w:rsidR="0091092D" w:rsidRDefault="0091092D" w:rsidP="00DE5372">
      <w:pPr>
        <w:numPr>
          <w:ilvl w:val="0"/>
          <w:numId w:val="9"/>
        </w:numPr>
        <w:tabs>
          <w:tab w:val="left" w:pos="1134"/>
        </w:tabs>
        <w:ind w:left="0" w:firstLine="851"/>
        <w:jc w:val="both"/>
        <w:rPr>
          <w:szCs w:val="24"/>
          <w:lang w:val="lt-LT"/>
        </w:rPr>
      </w:pPr>
      <w:r>
        <w:rPr>
          <w:szCs w:val="24"/>
          <w:lang w:val="lt-LT"/>
        </w:rPr>
        <w:t>Skirti iš Šilalės rajono savivaldybės biudžeto lėšas, reikalingas apmokėjimui už paraišk</w:t>
      </w:r>
      <w:r w:rsidR="00DB68B9">
        <w:rPr>
          <w:szCs w:val="24"/>
          <w:lang w:val="lt-LT"/>
        </w:rPr>
        <w:t>ų</w:t>
      </w:r>
      <w:r>
        <w:rPr>
          <w:szCs w:val="24"/>
          <w:lang w:val="lt-LT"/>
        </w:rPr>
        <w:t xml:space="preserve"> rengimo konsultacines paslaugas.</w:t>
      </w:r>
    </w:p>
    <w:p w:rsidR="00DE5372" w:rsidRDefault="00DE5372" w:rsidP="00DE5372">
      <w:pPr>
        <w:numPr>
          <w:ilvl w:val="0"/>
          <w:numId w:val="9"/>
        </w:numPr>
        <w:tabs>
          <w:tab w:val="left" w:pos="1134"/>
        </w:tabs>
        <w:ind w:left="0" w:firstLine="851"/>
        <w:jc w:val="both"/>
        <w:rPr>
          <w:szCs w:val="24"/>
          <w:lang w:val="lt-LT"/>
        </w:rPr>
      </w:pPr>
      <w:r>
        <w:rPr>
          <w:szCs w:val="24"/>
          <w:lang w:val="lt-LT"/>
        </w:rPr>
        <w:t>Įsipareigoti, projektui gavus finansavimą iš Programos fondų, skirti iš Šilalės rajono savivaldybės biudžeto ar kitų šaltinių lėšas pareiškėjų įnašui, tinkamoms lėšoms ne mažiau kaip 15 proc. bei tinkamų finansuoti išlaidų daliai, kurios nepadengia projektui skiriamos finansavimo lėšos, ir netinkamoms (jei tokių bus) lėšoms finansuoti.</w:t>
      </w:r>
    </w:p>
    <w:p w:rsidR="00DE5372" w:rsidRDefault="00DE5372" w:rsidP="00DE5372">
      <w:pPr>
        <w:numPr>
          <w:ilvl w:val="0"/>
          <w:numId w:val="9"/>
        </w:numPr>
        <w:tabs>
          <w:tab w:val="left" w:pos="1134"/>
        </w:tabs>
        <w:ind w:left="0" w:firstLine="851"/>
        <w:jc w:val="both"/>
        <w:rPr>
          <w:szCs w:val="24"/>
          <w:lang w:val="lt-LT"/>
        </w:rPr>
      </w:pPr>
      <w:r>
        <w:rPr>
          <w:szCs w:val="24"/>
          <w:lang w:val="lt-LT"/>
        </w:rPr>
        <w:t>Skirti Šilalės švietimo pagalbos tarnybos direktorių, Šilalės Vlado Statkevičiaus muziejaus direktorių, Šilalės rajono savivaldybės kultūros centro direktorių</w:t>
      </w:r>
      <w:r w:rsidR="00374D76">
        <w:rPr>
          <w:szCs w:val="24"/>
          <w:lang w:val="lt-LT"/>
        </w:rPr>
        <w:t>, Šilalės rajono viešosios bibliotekos direktorių</w:t>
      </w:r>
      <w:r>
        <w:rPr>
          <w:szCs w:val="24"/>
          <w:lang w:val="lt-LT"/>
        </w:rPr>
        <w:t xml:space="preserve"> atsakingais už projekto veiklų įgyvendinimą.</w:t>
      </w:r>
    </w:p>
    <w:p w:rsidR="009D5628" w:rsidRDefault="00DE5372" w:rsidP="009D5628">
      <w:pPr>
        <w:numPr>
          <w:ilvl w:val="0"/>
          <w:numId w:val="9"/>
        </w:numPr>
        <w:tabs>
          <w:tab w:val="left" w:pos="1134"/>
        </w:tabs>
        <w:ind w:left="0" w:firstLine="851"/>
        <w:jc w:val="both"/>
        <w:rPr>
          <w:szCs w:val="24"/>
          <w:lang w:val="lt-LT"/>
        </w:rPr>
      </w:pPr>
      <w:r>
        <w:rPr>
          <w:lang w:val="lt-LT"/>
        </w:rPr>
        <w:t xml:space="preserve">Pavesti </w:t>
      </w:r>
      <w:r>
        <w:rPr>
          <w:szCs w:val="24"/>
          <w:lang w:val="lt-LT"/>
        </w:rPr>
        <w:t>Šilalės švietimo pagalbos tarnybai, Šilalės Vlado Statkevičiaus muziejui, Šilalės rajono savivaldybės kultūros centrui</w:t>
      </w:r>
      <w:r w:rsidR="005B0C3D">
        <w:rPr>
          <w:szCs w:val="24"/>
          <w:lang w:val="lt-LT"/>
        </w:rPr>
        <w:t>, Šilalės rajono savivaldybės viešajai bibliotekai</w:t>
      </w:r>
      <w:r>
        <w:rPr>
          <w:szCs w:val="24"/>
          <w:lang w:val="lt-LT"/>
        </w:rPr>
        <w:t xml:space="preserve"> </w:t>
      </w:r>
      <w:r>
        <w:rPr>
          <w:lang w:val="lt-LT"/>
        </w:rPr>
        <w:t>vykdyti visas užsakovo funkcijas</w:t>
      </w:r>
      <w:r>
        <w:rPr>
          <w:szCs w:val="24"/>
          <w:lang w:val="lt-LT"/>
        </w:rPr>
        <w:t xml:space="preserve"> ir įgalioti įstaigų direktorius pasirašyti visus s</w:t>
      </w:r>
      <w:r w:rsidR="00222450">
        <w:rPr>
          <w:szCs w:val="24"/>
          <w:lang w:val="lt-LT"/>
        </w:rPr>
        <w:t xml:space="preserve">u paraiškų rengimu ir projektų </w:t>
      </w:r>
      <w:r>
        <w:rPr>
          <w:szCs w:val="24"/>
          <w:lang w:val="lt-LT"/>
        </w:rPr>
        <w:t>įgyvendinimu susijusius dokumentus.</w:t>
      </w:r>
    </w:p>
    <w:p w:rsidR="008354BE" w:rsidRDefault="008354BE" w:rsidP="008354BE">
      <w:pPr>
        <w:tabs>
          <w:tab w:val="left" w:pos="1134"/>
        </w:tabs>
        <w:jc w:val="both"/>
        <w:rPr>
          <w:szCs w:val="24"/>
          <w:lang w:val="lt-LT"/>
        </w:rPr>
      </w:pPr>
    </w:p>
    <w:p w:rsidR="008354BE" w:rsidRPr="000B3045" w:rsidRDefault="008354BE" w:rsidP="008354BE">
      <w:pPr>
        <w:tabs>
          <w:tab w:val="left" w:pos="1134"/>
        </w:tabs>
        <w:jc w:val="both"/>
        <w:rPr>
          <w:szCs w:val="24"/>
          <w:lang w:val="lt-LT"/>
        </w:rPr>
      </w:pPr>
    </w:p>
    <w:p w:rsidR="000B3045" w:rsidRPr="008354BE" w:rsidRDefault="00DE5372" w:rsidP="000B3045">
      <w:pPr>
        <w:numPr>
          <w:ilvl w:val="0"/>
          <w:numId w:val="9"/>
        </w:numPr>
        <w:tabs>
          <w:tab w:val="left" w:pos="1134"/>
        </w:tabs>
        <w:ind w:left="0" w:firstLine="851"/>
        <w:jc w:val="both"/>
        <w:rPr>
          <w:szCs w:val="24"/>
          <w:lang w:val="lt-LT"/>
        </w:rPr>
      </w:pPr>
      <w:r>
        <w:rPr>
          <w:szCs w:val="24"/>
          <w:lang w:val="lt-LT"/>
        </w:rPr>
        <w:t xml:space="preserve">Įgalioti Šilalės rajono savivaldybės administracijos direktorių pasirašyti lėšų panaudojimo sutartį su Sprendimo 1 punkte nurodytomis įstaigomis. </w:t>
      </w:r>
    </w:p>
    <w:p w:rsidR="00DE5372" w:rsidRDefault="00DE5372" w:rsidP="00DE5372">
      <w:pPr>
        <w:ind w:firstLine="709"/>
        <w:jc w:val="both"/>
        <w:rPr>
          <w:lang w:val="lt-LT"/>
        </w:rPr>
      </w:pPr>
      <w:r>
        <w:rPr>
          <w:lang w:val="lt-LT"/>
        </w:rPr>
        <w:t xml:space="preserve">  7. Paskelbti informaciją apie šį sprendimą vietinėje spaudoje, o visą sprendimą – Šilalės rajono savivaldybės svetainėje </w:t>
      </w:r>
      <w:hyperlink r:id="rId9" w:history="1">
        <w:r w:rsidRPr="00B83B4E">
          <w:rPr>
            <w:rStyle w:val="Hipersaitas"/>
            <w:rFonts w:ascii="Times New Roman" w:hAnsi="Times New Roman"/>
            <w:color w:val="000000"/>
            <w:sz w:val="24"/>
            <w:szCs w:val="24"/>
            <w:u w:val="none"/>
            <w:lang w:val="lt-LT"/>
          </w:rPr>
          <w:t>www.silale.lt</w:t>
        </w:r>
      </w:hyperlink>
      <w:r w:rsidRPr="00B83B4E">
        <w:rPr>
          <w:color w:val="000000"/>
          <w:szCs w:val="24"/>
          <w:lang w:val="lt-LT"/>
        </w:rPr>
        <w:t>.</w:t>
      </w:r>
      <w:r>
        <w:rPr>
          <w:lang w:val="lt-LT"/>
        </w:rPr>
        <w:t xml:space="preserve"> </w:t>
      </w:r>
    </w:p>
    <w:p w:rsidR="00DE5372" w:rsidRDefault="00DE5372" w:rsidP="00DE5372">
      <w:pPr>
        <w:pStyle w:val="Pagrindiniotekstotrauka21"/>
        <w:tabs>
          <w:tab w:val="left" w:pos="935"/>
        </w:tabs>
        <w:spacing w:after="0" w:line="240" w:lineRule="auto"/>
        <w:ind w:left="0" w:firstLine="709"/>
        <w:jc w:val="both"/>
        <w:rPr>
          <w:lang w:val="lt-LT"/>
        </w:rPr>
      </w:pPr>
      <w:r>
        <w:rPr>
          <w:lang w:val="lt-LT"/>
        </w:rPr>
        <w:t>Šis sprendimas gali būti skundžiamas Lietuvos Respublikos administracinių bylų teisenos įstatymo nustatyta tvarka.</w:t>
      </w:r>
    </w:p>
    <w:p w:rsidR="00DE5372" w:rsidRDefault="00DE5372" w:rsidP="00DE5372">
      <w:pPr>
        <w:pStyle w:val="Pagrindiniotekstotrauka21"/>
        <w:tabs>
          <w:tab w:val="left" w:pos="935"/>
        </w:tabs>
        <w:spacing w:after="0" w:line="240" w:lineRule="auto"/>
        <w:ind w:left="0" w:firstLine="709"/>
        <w:jc w:val="both"/>
        <w:rPr>
          <w:lang w:val="lt-LT"/>
        </w:rPr>
      </w:pPr>
    </w:p>
    <w:p w:rsidR="00DE5372" w:rsidRDefault="00DE5372" w:rsidP="00DE5372">
      <w:pPr>
        <w:pStyle w:val="Pagrindiniotekstotrauka21"/>
        <w:tabs>
          <w:tab w:val="left" w:pos="935"/>
        </w:tabs>
        <w:spacing w:after="0" w:line="240" w:lineRule="auto"/>
        <w:ind w:left="0" w:firstLine="709"/>
        <w:jc w:val="both"/>
        <w:rPr>
          <w:lang w:val="lt-LT"/>
        </w:rPr>
      </w:pPr>
    </w:p>
    <w:p w:rsidR="00222450" w:rsidRDefault="00222450" w:rsidP="00DE5372">
      <w:pPr>
        <w:pStyle w:val="Pagrindiniotekstotrauka21"/>
        <w:tabs>
          <w:tab w:val="left" w:pos="935"/>
        </w:tabs>
        <w:spacing w:after="0" w:line="240" w:lineRule="auto"/>
        <w:ind w:left="0" w:firstLine="709"/>
        <w:jc w:val="both"/>
        <w:rPr>
          <w:lang w:val="lt-LT"/>
        </w:rPr>
      </w:pPr>
    </w:p>
    <w:p w:rsidR="00DE5372" w:rsidRDefault="00DE5372" w:rsidP="00DE5372">
      <w:pPr>
        <w:jc w:val="both"/>
        <w:rPr>
          <w:lang w:val="lt-LT"/>
        </w:rPr>
      </w:pPr>
      <w:r>
        <w:rPr>
          <w:lang w:val="lt-LT"/>
        </w:rPr>
        <w:t>Meras</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Jonas Gudauskas</w:t>
      </w:r>
    </w:p>
    <w:sectPr w:rsidR="00DE5372" w:rsidSect="0022245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83" w:rsidRDefault="000A7A83" w:rsidP="00947871">
      <w:r>
        <w:separator/>
      </w:r>
    </w:p>
  </w:endnote>
  <w:endnote w:type="continuationSeparator" w:id="0">
    <w:p w:rsidR="000A7A83" w:rsidRDefault="000A7A83" w:rsidP="0094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F8" w:rsidRDefault="008816F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F8" w:rsidRDefault="008816F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F8" w:rsidRDefault="008816F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83" w:rsidRDefault="000A7A83" w:rsidP="00947871">
      <w:r>
        <w:separator/>
      </w:r>
    </w:p>
  </w:footnote>
  <w:footnote w:type="continuationSeparator" w:id="0">
    <w:p w:rsidR="000A7A83" w:rsidRDefault="000A7A83" w:rsidP="0094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F8" w:rsidRDefault="008816F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CC" w:rsidRDefault="006D5BCC">
    <w:pPr>
      <w:pStyle w:val="Antrats"/>
      <w:jc w:val="center"/>
    </w:pPr>
  </w:p>
  <w:p w:rsidR="007D07CD" w:rsidRDefault="007D07C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F8" w:rsidRDefault="008816F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A48"/>
    <w:multiLevelType w:val="hybridMultilevel"/>
    <w:tmpl w:val="F78A0F52"/>
    <w:lvl w:ilvl="0" w:tplc="DB56169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1" w15:restartNumberingAfterBreak="0">
    <w:nsid w:val="1A613917"/>
    <w:multiLevelType w:val="hybridMultilevel"/>
    <w:tmpl w:val="D5A475DC"/>
    <w:lvl w:ilvl="0" w:tplc="D9344DE6">
      <w:start w:val="4"/>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15:restartNumberingAfterBreak="0">
    <w:nsid w:val="1ABC5D90"/>
    <w:multiLevelType w:val="hybridMultilevel"/>
    <w:tmpl w:val="A5BC9612"/>
    <w:lvl w:ilvl="0" w:tplc="3D241F22">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 w15:restartNumberingAfterBreak="0">
    <w:nsid w:val="23B642A7"/>
    <w:multiLevelType w:val="multilevel"/>
    <w:tmpl w:val="3FDC5256"/>
    <w:lvl w:ilvl="0">
      <w:start w:val="1"/>
      <w:numFmt w:val="decimal"/>
      <w:lvlText w:val="%1."/>
      <w:lvlJc w:val="left"/>
      <w:pPr>
        <w:ind w:left="1495" w:hanging="360"/>
      </w:pPr>
    </w:lvl>
    <w:lvl w:ilvl="1">
      <w:start w:val="1"/>
      <w:numFmt w:val="decimal"/>
      <w:isLgl/>
      <w:lvlText w:val="%1.%2."/>
      <w:lvlJc w:val="left"/>
      <w:pPr>
        <w:ind w:left="1495" w:hanging="36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4" w15:restartNumberingAfterBreak="0">
    <w:nsid w:val="2B313E6F"/>
    <w:multiLevelType w:val="hybridMultilevel"/>
    <w:tmpl w:val="B9161C6E"/>
    <w:lvl w:ilvl="0" w:tplc="0427000F">
      <w:start w:val="1"/>
      <w:numFmt w:val="decimal"/>
      <w:lvlText w:val="%1."/>
      <w:lvlJc w:val="left"/>
      <w:pPr>
        <w:tabs>
          <w:tab w:val="num" w:pos="1429"/>
        </w:tabs>
        <w:ind w:left="1429" w:hanging="360"/>
      </w:pPr>
    </w:lvl>
    <w:lvl w:ilvl="1" w:tplc="04270019" w:tentative="1">
      <w:start w:val="1"/>
      <w:numFmt w:val="lowerLetter"/>
      <w:lvlText w:val="%2."/>
      <w:lvlJc w:val="left"/>
      <w:pPr>
        <w:tabs>
          <w:tab w:val="num" w:pos="2149"/>
        </w:tabs>
        <w:ind w:left="2149" w:hanging="360"/>
      </w:pPr>
    </w:lvl>
    <w:lvl w:ilvl="2" w:tplc="0427001B" w:tentative="1">
      <w:start w:val="1"/>
      <w:numFmt w:val="lowerRoman"/>
      <w:lvlText w:val="%3."/>
      <w:lvlJc w:val="right"/>
      <w:pPr>
        <w:tabs>
          <w:tab w:val="num" w:pos="2869"/>
        </w:tabs>
        <w:ind w:left="2869" w:hanging="180"/>
      </w:p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5" w15:restartNumberingAfterBreak="0">
    <w:nsid w:val="36884AD6"/>
    <w:multiLevelType w:val="hybridMultilevel"/>
    <w:tmpl w:val="7EDAE94A"/>
    <w:lvl w:ilvl="0" w:tplc="8BA00BF8">
      <w:start w:val="1"/>
      <w:numFmt w:val="decimal"/>
      <w:lvlText w:val="%1."/>
      <w:lvlJc w:val="left"/>
      <w:pPr>
        <w:ind w:left="1267" w:hanging="360"/>
      </w:pPr>
      <w:rPr>
        <w:b/>
      </w:rPr>
    </w:lvl>
    <w:lvl w:ilvl="1" w:tplc="04270019">
      <w:start w:val="1"/>
      <w:numFmt w:val="lowerLetter"/>
      <w:lvlText w:val="%2."/>
      <w:lvlJc w:val="left"/>
      <w:pPr>
        <w:ind w:left="1987" w:hanging="360"/>
      </w:pPr>
    </w:lvl>
    <w:lvl w:ilvl="2" w:tplc="0427001B">
      <w:start w:val="1"/>
      <w:numFmt w:val="lowerRoman"/>
      <w:lvlText w:val="%3."/>
      <w:lvlJc w:val="right"/>
      <w:pPr>
        <w:ind w:left="2707" w:hanging="180"/>
      </w:pPr>
    </w:lvl>
    <w:lvl w:ilvl="3" w:tplc="0427000F">
      <w:start w:val="1"/>
      <w:numFmt w:val="decimal"/>
      <w:lvlText w:val="%4."/>
      <w:lvlJc w:val="left"/>
      <w:pPr>
        <w:ind w:left="3427" w:hanging="360"/>
      </w:pPr>
    </w:lvl>
    <w:lvl w:ilvl="4" w:tplc="04270019">
      <w:start w:val="1"/>
      <w:numFmt w:val="lowerLetter"/>
      <w:lvlText w:val="%5."/>
      <w:lvlJc w:val="left"/>
      <w:pPr>
        <w:ind w:left="4147" w:hanging="360"/>
      </w:pPr>
    </w:lvl>
    <w:lvl w:ilvl="5" w:tplc="0427001B">
      <w:start w:val="1"/>
      <w:numFmt w:val="lowerRoman"/>
      <w:lvlText w:val="%6."/>
      <w:lvlJc w:val="right"/>
      <w:pPr>
        <w:ind w:left="4867" w:hanging="180"/>
      </w:pPr>
    </w:lvl>
    <w:lvl w:ilvl="6" w:tplc="0427000F">
      <w:start w:val="1"/>
      <w:numFmt w:val="decimal"/>
      <w:lvlText w:val="%7."/>
      <w:lvlJc w:val="left"/>
      <w:pPr>
        <w:ind w:left="5587" w:hanging="360"/>
      </w:pPr>
    </w:lvl>
    <w:lvl w:ilvl="7" w:tplc="04270019">
      <w:start w:val="1"/>
      <w:numFmt w:val="lowerLetter"/>
      <w:lvlText w:val="%8."/>
      <w:lvlJc w:val="left"/>
      <w:pPr>
        <w:ind w:left="6307" w:hanging="360"/>
      </w:pPr>
    </w:lvl>
    <w:lvl w:ilvl="8" w:tplc="0427001B">
      <w:start w:val="1"/>
      <w:numFmt w:val="lowerRoman"/>
      <w:lvlText w:val="%9."/>
      <w:lvlJc w:val="right"/>
      <w:pPr>
        <w:ind w:left="7027" w:hanging="180"/>
      </w:pPr>
    </w:lvl>
  </w:abstractNum>
  <w:abstractNum w:abstractNumId="6" w15:restartNumberingAfterBreak="0">
    <w:nsid w:val="53175906"/>
    <w:multiLevelType w:val="hybridMultilevel"/>
    <w:tmpl w:val="7CE86BC8"/>
    <w:lvl w:ilvl="0" w:tplc="5F52614E">
      <w:start w:val="1"/>
      <w:numFmt w:val="decimal"/>
      <w:lvlText w:val="%1."/>
      <w:lvlJc w:val="left"/>
      <w:pPr>
        <w:ind w:left="1336" w:hanging="360"/>
      </w:pPr>
      <w:rPr>
        <w:rFonts w:hint="default"/>
      </w:rPr>
    </w:lvl>
    <w:lvl w:ilvl="1" w:tplc="04270019" w:tentative="1">
      <w:start w:val="1"/>
      <w:numFmt w:val="lowerLetter"/>
      <w:lvlText w:val="%2."/>
      <w:lvlJc w:val="left"/>
      <w:pPr>
        <w:ind w:left="2056" w:hanging="360"/>
      </w:pPr>
    </w:lvl>
    <w:lvl w:ilvl="2" w:tplc="0427001B" w:tentative="1">
      <w:start w:val="1"/>
      <w:numFmt w:val="lowerRoman"/>
      <w:lvlText w:val="%3."/>
      <w:lvlJc w:val="right"/>
      <w:pPr>
        <w:ind w:left="2776" w:hanging="180"/>
      </w:pPr>
    </w:lvl>
    <w:lvl w:ilvl="3" w:tplc="0427000F" w:tentative="1">
      <w:start w:val="1"/>
      <w:numFmt w:val="decimal"/>
      <w:lvlText w:val="%4."/>
      <w:lvlJc w:val="left"/>
      <w:pPr>
        <w:ind w:left="3496" w:hanging="360"/>
      </w:pPr>
    </w:lvl>
    <w:lvl w:ilvl="4" w:tplc="04270019" w:tentative="1">
      <w:start w:val="1"/>
      <w:numFmt w:val="lowerLetter"/>
      <w:lvlText w:val="%5."/>
      <w:lvlJc w:val="left"/>
      <w:pPr>
        <w:ind w:left="4216" w:hanging="360"/>
      </w:pPr>
    </w:lvl>
    <w:lvl w:ilvl="5" w:tplc="0427001B" w:tentative="1">
      <w:start w:val="1"/>
      <w:numFmt w:val="lowerRoman"/>
      <w:lvlText w:val="%6."/>
      <w:lvlJc w:val="right"/>
      <w:pPr>
        <w:ind w:left="4936" w:hanging="180"/>
      </w:pPr>
    </w:lvl>
    <w:lvl w:ilvl="6" w:tplc="0427000F" w:tentative="1">
      <w:start w:val="1"/>
      <w:numFmt w:val="decimal"/>
      <w:lvlText w:val="%7."/>
      <w:lvlJc w:val="left"/>
      <w:pPr>
        <w:ind w:left="5656" w:hanging="360"/>
      </w:pPr>
    </w:lvl>
    <w:lvl w:ilvl="7" w:tplc="04270019" w:tentative="1">
      <w:start w:val="1"/>
      <w:numFmt w:val="lowerLetter"/>
      <w:lvlText w:val="%8."/>
      <w:lvlJc w:val="left"/>
      <w:pPr>
        <w:ind w:left="6376" w:hanging="360"/>
      </w:pPr>
    </w:lvl>
    <w:lvl w:ilvl="8" w:tplc="0427001B" w:tentative="1">
      <w:start w:val="1"/>
      <w:numFmt w:val="lowerRoman"/>
      <w:lvlText w:val="%9."/>
      <w:lvlJc w:val="right"/>
      <w:pPr>
        <w:ind w:left="7096" w:hanging="180"/>
      </w:pPr>
    </w:lvl>
  </w:abstractNum>
  <w:abstractNum w:abstractNumId="7" w15:restartNumberingAfterBreak="0">
    <w:nsid w:val="53663A1D"/>
    <w:multiLevelType w:val="hybridMultilevel"/>
    <w:tmpl w:val="70CE20EA"/>
    <w:lvl w:ilvl="0" w:tplc="0427000F">
      <w:start w:val="1"/>
      <w:numFmt w:val="decimal"/>
      <w:lvlText w:val="%1."/>
      <w:lvlJc w:val="left"/>
      <w:pPr>
        <w:tabs>
          <w:tab w:val="num" w:pos="928"/>
        </w:tabs>
        <w:ind w:left="928" w:hanging="360"/>
      </w:pPr>
    </w:lvl>
    <w:lvl w:ilvl="1" w:tplc="04270019" w:tentative="1">
      <w:start w:val="1"/>
      <w:numFmt w:val="lowerLetter"/>
      <w:lvlText w:val="%2."/>
      <w:lvlJc w:val="left"/>
      <w:pPr>
        <w:tabs>
          <w:tab w:val="num" w:pos="1648"/>
        </w:tabs>
        <w:ind w:left="1648" w:hanging="360"/>
      </w:pPr>
    </w:lvl>
    <w:lvl w:ilvl="2" w:tplc="0427001B" w:tentative="1">
      <w:start w:val="1"/>
      <w:numFmt w:val="lowerRoman"/>
      <w:lvlText w:val="%3."/>
      <w:lvlJc w:val="right"/>
      <w:pPr>
        <w:tabs>
          <w:tab w:val="num" w:pos="2368"/>
        </w:tabs>
        <w:ind w:left="2368" w:hanging="180"/>
      </w:pPr>
    </w:lvl>
    <w:lvl w:ilvl="3" w:tplc="0427000F" w:tentative="1">
      <w:start w:val="1"/>
      <w:numFmt w:val="decimal"/>
      <w:lvlText w:val="%4."/>
      <w:lvlJc w:val="left"/>
      <w:pPr>
        <w:tabs>
          <w:tab w:val="num" w:pos="3088"/>
        </w:tabs>
        <w:ind w:left="3088" w:hanging="360"/>
      </w:pPr>
    </w:lvl>
    <w:lvl w:ilvl="4" w:tplc="04270019" w:tentative="1">
      <w:start w:val="1"/>
      <w:numFmt w:val="lowerLetter"/>
      <w:lvlText w:val="%5."/>
      <w:lvlJc w:val="left"/>
      <w:pPr>
        <w:tabs>
          <w:tab w:val="num" w:pos="3808"/>
        </w:tabs>
        <w:ind w:left="3808" w:hanging="360"/>
      </w:pPr>
    </w:lvl>
    <w:lvl w:ilvl="5" w:tplc="0427001B" w:tentative="1">
      <w:start w:val="1"/>
      <w:numFmt w:val="lowerRoman"/>
      <w:lvlText w:val="%6."/>
      <w:lvlJc w:val="right"/>
      <w:pPr>
        <w:tabs>
          <w:tab w:val="num" w:pos="4528"/>
        </w:tabs>
        <w:ind w:left="4528" w:hanging="180"/>
      </w:pPr>
    </w:lvl>
    <w:lvl w:ilvl="6" w:tplc="0427000F" w:tentative="1">
      <w:start w:val="1"/>
      <w:numFmt w:val="decimal"/>
      <w:lvlText w:val="%7."/>
      <w:lvlJc w:val="left"/>
      <w:pPr>
        <w:tabs>
          <w:tab w:val="num" w:pos="5248"/>
        </w:tabs>
        <w:ind w:left="5248" w:hanging="360"/>
      </w:pPr>
    </w:lvl>
    <w:lvl w:ilvl="7" w:tplc="04270019" w:tentative="1">
      <w:start w:val="1"/>
      <w:numFmt w:val="lowerLetter"/>
      <w:lvlText w:val="%8."/>
      <w:lvlJc w:val="left"/>
      <w:pPr>
        <w:tabs>
          <w:tab w:val="num" w:pos="5968"/>
        </w:tabs>
        <w:ind w:left="5968" w:hanging="360"/>
      </w:pPr>
    </w:lvl>
    <w:lvl w:ilvl="8" w:tplc="0427001B" w:tentative="1">
      <w:start w:val="1"/>
      <w:numFmt w:val="lowerRoman"/>
      <w:lvlText w:val="%9."/>
      <w:lvlJc w:val="right"/>
      <w:pPr>
        <w:tabs>
          <w:tab w:val="num" w:pos="6688"/>
        </w:tabs>
        <w:ind w:left="6688" w:hanging="180"/>
      </w:pPr>
    </w:lvl>
  </w:abstractNum>
  <w:abstractNum w:abstractNumId="8" w15:restartNumberingAfterBreak="0">
    <w:nsid w:val="5A094D00"/>
    <w:multiLevelType w:val="hybridMultilevel"/>
    <w:tmpl w:val="7A06B50C"/>
    <w:lvl w:ilvl="0" w:tplc="A9E674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6F137A43"/>
    <w:multiLevelType w:val="hybridMultilevel"/>
    <w:tmpl w:val="5E463212"/>
    <w:lvl w:ilvl="0" w:tplc="3C727066">
      <w:start w:val="1"/>
      <w:numFmt w:val="decimal"/>
      <w:lvlText w:val="%1."/>
      <w:lvlJc w:val="left"/>
      <w:pPr>
        <w:ind w:left="900" w:hanging="360"/>
      </w:pPr>
      <w:rPr>
        <w:rFonts w:hint="default"/>
        <w:b/>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0"/>
  </w:num>
  <w:num w:numId="2">
    <w:abstractNumId w:val="7"/>
  </w:num>
  <w:num w:numId="3">
    <w:abstractNumId w:val="4"/>
  </w:num>
  <w:num w:numId="4">
    <w:abstractNumId w:val="2"/>
  </w:num>
  <w:num w:numId="5">
    <w:abstractNumId w:val="9"/>
  </w:num>
  <w:num w:numId="6">
    <w:abstractNumId w:val="1"/>
  </w:num>
  <w:num w:numId="7">
    <w:abstractNumId w:val="8"/>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29"/>
    <w:rsid w:val="00007924"/>
    <w:rsid w:val="000161B3"/>
    <w:rsid w:val="0002555C"/>
    <w:rsid w:val="00036304"/>
    <w:rsid w:val="00043D4A"/>
    <w:rsid w:val="0005175D"/>
    <w:rsid w:val="00052D76"/>
    <w:rsid w:val="00056699"/>
    <w:rsid w:val="00056C56"/>
    <w:rsid w:val="00064E27"/>
    <w:rsid w:val="000652A4"/>
    <w:rsid w:val="00065A71"/>
    <w:rsid w:val="00065C0D"/>
    <w:rsid w:val="00066526"/>
    <w:rsid w:val="00066567"/>
    <w:rsid w:val="000671B2"/>
    <w:rsid w:val="00072275"/>
    <w:rsid w:val="00091E3D"/>
    <w:rsid w:val="000A25DB"/>
    <w:rsid w:val="000A707F"/>
    <w:rsid w:val="000A7A83"/>
    <w:rsid w:val="000B2E29"/>
    <w:rsid w:val="000B3045"/>
    <w:rsid w:val="000B62A0"/>
    <w:rsid w:val="000C1B74"/>
    <w:rsid w:val="000D3C8C"/>
    <w:rsid w:val="000D4953"/>
    <w:rsid w:val="000E7186"/>
    <w:rsid w:val="000F0546"/>
    <w:rsid w:val="000F38C5"/>
    <w:rsid w:val="000F3E85"/>
    <w:rsid w:val="001024AD"/>
    <w:rsid w:val="00103ED0"/>
    <w:rsid w:val="001140DA"/>
    <w:rsid w:val="001261C3"/>
    <w:rsid w:val="00152150"/>
    <w:rsid w:val="00166A0A"/>
    <w:rsid w:val="00171AD1"/>
    <w:rsid w:val="00174C92"/>
    <w:rsid w:val="001914D1"/>
    <w:rsid w:val="00191FA4"/>
    <w:rsid w:val="001924F1"/>
    <w:rsid w:val="001943CF"/>
    <w:rsid w:val="00194EEB"/>
    <w:rsid w:val="00195073"/>
    <w:rsid w:val="00196105"/>
    <w:rsid w:val="00196AD3"/>
    <w:rsid w:val="001A6BA6"/>
    <w:rsid w:val="001B177A"/>
    <w:rsid w:val="001B6850"/>
    <w:rsid w:val="001B75C2"/>
    <w:rsid w:val="001C2CDC"/>
    <w:rsid w:val="001C67F6"/>
    <w:rsid w:val="001D3558"/>
    <w:rsid w:val="001D52B5"/>
    <w:rsid w:val="001D7552"/>
    <w:rsid w:val="001E015B"/>
    <w:rsid w:val="001F3436"/>
    <w:rsid w:val="001F3639"/>
    <w:rsid w:val="001F7DB9"/>
    <w:rsid w:val="00211128"/>
    <w:rsid w:val="00215406"/>
    <w:rsid w:val="002157A8"/>
    <w:rsid w:val="00220A70"/>
    <w:rsid w:val="00222450"/>
    <w:rsid w:val="002246FC"/>
    <w:rsid w:val="0025281C"/>
    <w:rsid w:val="0025396C"/>
    <w:rsid w:val="00256AA3"/>
    <w:rsid w:val="00257DC0"/>
    <w:rsid w:val="00261D83"/>
    <w:rsid w:val="00267676"/>
    <w:rsid w:val="002705EF"/>
    <w:rsid w:val="00283021"/>
    <w:rsid w:val="002930EC"/>
    <w:rsid w:val="0029538B"/>
    <w:rsid w:val="0029659A"/>
    <w:rsid w:val="002A6AF3"/>
    <w:rsid w:val="002B3552"/>
    <w:rsid w:val="002B5F2F"/>
    <w:rsid w:val="002B6567"/>
    <w:rsid w:val="002D3983"/>
    <w:rsid w:val="002E027F"/>
    <w:rsid w:val="002E4CA2"/>
    <w:rsid w:val="002E5097"/>
    <w:rsid w:val="002F0B5A"/>
    <w:rsid w:val="002F11D6"/>
    <w:rsid w:val="002F2466"/>
    <w:rsid w:val="002F6F00"/>
    <w:rsid w:val="00300AB9"/>
    <w:rsid w:val="003101B0"/>
    <w:rsid w:val="00313DDB"/>
    <w:rsid w:val="003146D9"/>
    <w:rsid w:val="003165AB"/>
    <w:rsid w:val="003205DC"/>
    <w:rsid w:val="0032289D"/>
    <w:rsid w:val="00330FE6"/>
    <w:rsid w:val="00332F24"/>
    <w:rsid w:val="0033343E"/>
    <w:rsid w:val="00334232"/>
    <w:rsid w:val="00337CEC"/>
    <w:rsid w:val="00341F10"/>
    <w:rsid w:val="00344694"/>
    <w:rsid w:val="00352DEC"/>
    <w:rsid w:val="00353782"/>
    <w:rsid w:val="00356E27"/>
    <w:rsid w:val="00360EEF"/>
    <w:rsid w:val="00370A88"/>
    <w:rsid w:val="00374D76"/>
    <w:rsid w:val="003864F3"/>
    <w:rsid w:val="0039313B"/>
    <w:rsid w:val="003A0BEA"/>
    <w:rsid w:val="003A18D7"/>
    <w:rsid w:val="003B71C1"/>
    <w:rsid w:val="003C0097"/>
    <w:rsid w:val="003C154A"/>
    <w:rsid w:val="003C3F97"/>
    <w:rsid w:val="003D2D2F"/>
    <w:rsid w:val="003D6070"/>
    <w:rsid w:val="003D6B90"/>
    <w:rsid w:val="003E2CCB"/>
    <w:rsid w:val="003E56BB"/>
    <w:rsid w:val="003F1156"/>
    <w:rsid w:val="003F1920"/>
    <w:rsid w:val="003F298A"/>
    <w:rsid w:val="003F3804"/>
    <w:rsid w:val="003F3C91"/>
    <w:rsid w:val="004000C8"/>
    <w:rsid w:val="004027B7"/>
    <w:rsid w:val="00402E01"/>
    <w:rsid w:val="00405713"/>
    <w:rsid w:val="00412285"/>
    <w:rsid w:val="00422FBD"/>
    <w:rsid w:val="004251B4"/>
    <w:rsid w:val="00425BE6"/>
    <w:rsid w:val="00427853"/>
    <w:rsid w:val="00434C99"/>
    <w:rsid w:val="00437127"/>
    <w:rsid w:val="00445A43"/>
    <w:rsid w:val="004560E1"/>
    <w:rsid w:val="00456C13"/>
    <w:rsid w:val="00466F78"/>
    <w:rsid w:val="00476EC1"/>
    <w:rsid w:val="004805D4"/>
    <w:rsid w:val="00484728"/>
    <w:rsid w:val="004A33A2"/>
    <w:rsid w:val="004A3F0C"/>
    <w:rsid w:val="004A4E3D"/>
    <w:rsid w:val="004B6B8F"/>
    <w:rsid w:val="004C78A1"/>
    <w:rsid w:val="004D3672"/>
    <w:rsid w:val="004D48E0"/>
    <w:rsid w:val="004F3111"/>
    <w:rsid w:val="004F491B"/>
    <w:rsid w:val="004F6B3F"/>
    <w:rsid w:val="00505A25"/>
    <w:rsid w:val="00515310"/>
    <w:rsid w:val="005225DE"/>
    <w:rsid w:val="00530813"/>
    <w:rsid w:val="005565FE"/>
    <w:rsid w:val="005603F6"/>
    <w:rsid w:val="00564928"/>
    <w:rsid w:val="00565055"/>
    <w:rsid w:val="00566D61"/>
    <w:rsid w:val="00572940"/>
    <w:rsid w:val="00573C00"/>
    <w:rsid w:val="00575156"/>
    <w:rsid w:val="00581654"/>
    <w:rsid w:val="00581A73"/>
    <w:rsid w:val="00581C27"/>
    <w:rsid w:val="0058577D"/>
    <w:rsid w:val="00585A45"/>
    <w:rsid w:val="00585F19"/>
    <w:rsid w:val="00586ED9"/>
    <w:rsid w:val="00597852"/>
    <w:rsid w:val="005A6B7A"/>
    <w:rsid w:val="005B0B5F"/>
    <w:rsid w:val="005B0C3D"/>
    <w:rsid w:val="005B3A4F"/>
    <w:rsid w:val="005B3BBD"/>
    <w:rsid w:val="005B54BA"/>
    <w:rsid w:val="005C0F4F"/>
    <w:rsid w:val="005E338C"/>
    <w:rsid w:val="005E4138"/>
    <w:rsid w:val="005E4232"/>
    <w:rsid w:val="005F4321"/>
    <w:rsid w:val="005F605F"/>
    <w:rsid w:val="00616491"/>
    <w:rsid w:val="0062126C"/>
    <w:rsid w:val="006254C7"/>
    <w:rsid w:val="00632493"/>
    <w:rsid w:val="00632BDD"/>
    <w:rsid w:val="0063689E"/>
    <w:rsid w:val="00652DA3"/>
    <w:rsid w:val="0065755A"/>
    <w:rsid w:val="00662C7E"/>
    <w:rsid w:val="00670C24"/>
    <w:rsid w:val="006728E7"/>
    <w:rsid w:val="006745F1"/>
    <w:rsid w:val="0067564A"/>
    <w:rsid w:val="0068151F"/>
    <w:rsid w:val="00685ADC"/>
    <w:rsid w:val="0069020D"/>
    <w:rsid w:val="00693206"/>
    <w:rsid w:val="00696A0B"/>
    <w:rsid w:val="006A04D1"/>
    <w:rsid w:val="006A4DF9"/>
    <w:rsid w:val="006B055D"/>
    <w:rsid w:val="006B22FF"/>
    <w:rsid w:val="006B5CC4"/>
    <w:rsid w:val="006C5FC7"/>
    <w:rsid w:val="006D2A9F"/>
    <w:rsid w:val="006D5BCC"/>
    <w:rsid w:val="006E6074"/>
    <w:rsid w:val="006E6C05"/>
    <w:rsid w:val="006F5B2C"/>
    <w:rsid w:val="006F5ECD"/>
    <w:rsid w:val="006F6899"/>
    <w:rsid w:val="00706F37"/>
    <w:rsid w:val="00712860"/>
    <w:rsid w:val="0071538B"/>
    <w:rsid w:val="00717C44"/>
    <w:rsid w:val="007256BF"/>
    <w:rsid w:val="00733494"/>
    <w:rsid w:val="0073523C"/>
    <w:rsid w:val="0073665A"/>
    <w:rsid w:val="0077088B"/>
    <w:rsid w:val="007739B8"/>
    <w:rsid w:val="0077712D"/>
    <w:rsid w:val="00781425"/>
    <w:rsid w:val="007875C4"/>
    <w:rsid w:val="00794C21"/>
    <w:rsid w:val="0079695E"/>
    <w:rsid w:val="007B3761"/>
    <w:rsid w:val="007C1ADF"/>
    <w:rsid w:val="007D07CD"/>
    <w:rsid w:val="007D2A90"/>
    <w:rsid w:val="007D6959"/>
    <w:rsid w:val="007F0987"/>
    <w:rsid w:val="007F7A50"/>
    <w:rsid w:val="008114C0"/>
    <w:rsid w:val="0081684F"/>
    <w:rsid w:val="0083200E"/>
    <w:rsid w:val="008354BE"/>
    <w:rsid w:val="00845D32"/>
    <w:rsid w:val="00847BF1"/>
    <w:rsid w:val="0085440B"/>
    <w:rsid w:val="0085533E"/>
    <w:rsid w:val="0085534F"/>
    <w:rsid w:val="00857C05"/>
    <w:rsid w:val="008658FC"/>
    <w:rsid w:val="00867B05"/>
    <w:rsid w:val="008700B1"/>
    <w:rsid w:val="008816F8"/>
    <w:rsid w:val="00882A9B"/>
    <w:rsid w:val="008833AB"/>
    <w:rsid w:val="00890794"/>
    <w:rsid w:val="00892064"/>
    <w:rsid w:val="008A0A45"/>
    <w:rsid w:val="008B4363"/>
    <w:rsid w:val="008B4CF8"/>
    <w:rsid w:val="008C2CE7"/>
    <w:rsid w:val="008C31CC"/>
    <w:rsid w:val="008C45FB"/>
    <w:rsid w:val="008C6A45"/>
    <w:rsid w:val="008C75D8"/>
    <w:rsid w:val="008D0FB7"/>
    <w:rsid w:val="008E46AE"/>
    <w:rsid w:val="00901D3A"/>
    <w:rsid w:val="00904C5D"/>
    <w:rsid w:val="0090758D"/>
    <w:rsid w:val="009107EA"/>
    <w:rsid w:val="0091092D"/>
    <w:rsid w:val="00917D4D"/>
    <w:rsid w:val="0093198F"/>
    <w:rsid w:val="0093523E"/>
    <w:rsid w:val="00941C94"/>
    <w:rsid w:val="009460E8"/>
    <w:rsid w:val="00947871"/>
    <w:rsid w:val="00950DE9"/>
    <w:rsid w:val="00953DBB"/>
    <w:rsid w:val="00953E4F"/>
    <w:rsid w:val="00971756"/>
    <w:rsid w:val="00974B1B"/>
    <w:rsid w:val="00981741"/>
    <w:rsid w:val="009846ED"/>
    <w:rsid w:val="009925B4"/>
    <w:rsid w:val="0099504C"/>
    <w:rsid w:val="009A3684"/>
    <w:rsid w:val="009A6813"/>
    <w:rsid w:val="009B084C"/>
    <w:rsid w:val="009B30D2"/>
    <w:rsid w:val="009B7254"/>
    <w:rsid w:val="009C071C"/>
    <w:rsid w:val="009C66BF"/>
    <w:rsid w:val="009C790A"/>
    <w:rsid w:val="009D2F78"/>
    <w:rsid w:val="009D5202"/>
    <w:rsid w:val="009D5628"/>
    <w:rsid w:val="009D6CC8"/>
    <w:rsid w:val="009E2088"/>
    <w:rsid w:val="009E6727"/>
    <w:rsid w:val="00A03949"/>
    <w:rsid w:val="00A1078E"/>
    <w:rsid w:val="00A11C58"/>
    <w:rsid w:val="00A12514"/>
    <w:rsid w:val="00A13B04"/>
    <w:rsid w:val="00A21BFC"/>
    <w:rsid w:val="00A27C54"/>
    <w:rsid w:val="00A413CA"/>
    <w:rsid w:val="00A46B25"/>
    <w:rsid w:val="00A475A1"/>
    <w:rsid w:val="00A5701B"/>
    <w:rsid w:val="00A62A1D"/>
    <w:rsid w:val="00A62CB9"/>
    <w:rsid w:val="00A62EBA"/>
    <w:rsid w:val="00A63737"/>
    <w:rsid w:val="00A668AB"/>
    <w:rsid w:val="00A70269"/>
    <w:rsid w:val="00A72FF4"/>
    <w:rsid w:val="00A74E42"/>
    <w:rsid w:val="00A77D1C"/>
    <w:rsid w:val="00A86602"/>
    <w:rsid w:val="00A94867"/>
    <w:rsid w:val="00AA6E64"/>
    <w:rsid w:val="00AB0F47"/>
    <w:rsid w:val="00AC408A"/>
    <w:rsid w:val="00AC6601"/>
    <w:rsid w:val="00AD1382"/>
    <w:rsid w:val="00AD6F11"/>
    <w:rsid w:val="00AD7865"/>
    <w:rsid w:val="00AE270D"/>
    <w:rsid w:val="00AF7AA0"/>
    <w:rsid w:val="00B16DD0"/>
    <w:rsid w:val="00B30B40"/>
    <w:rsid w:val="00B320C7"/>
    <w:rsid w:val="00B3792C"/>
    <w:rsid w:val="00B436BE"/>
    <w:rsid w:val="00B4616A"/>
    <w:rsid w:val="00B738B3"/>
    <w:rsid w:val="00B7705A"/>
    <w:rsid w:val="00B82C9A"/>
    <w:rsid w:val="00B83B4E"/>
    <w:rsid w:val="00B95788"/>
    <w:rsid w:val="00BA2436"/>
    <w:rsid w:val="00BA3B2B"/>
    <w:rsid w:val="00BB243C"/>
    <w:rsid w:val="00BB6869"/>
    <w:rsid w:val="00BB6B8A"/>
    <w:rsid w:val="00BC5C0E"/>
    <w:rsid w:val="00BC7242"/>
    <w:rsid w:val="00BD631B"/>
    <w:rsid w:val="00BF3FA7"/>
    <w:rsid w:val="00BF4A20"/>
    <w:rsid w:val="00C02556"/>
    <w:rsid w:val="00C028B2"/>
    <w:rsid w:val="00C03655"/>
    <w:rsid w:val="00C251AD"/>
    <w:rsid w:val="00C27EEA"/>
    <w:rsid w:val="00C465A3"/>
    <w:rsid w:val="00C46C64"/>
    <w:rsid w:val="00C4702C"/>
    <w:rsid w:val="00C51EF5"/>
    <w:rsid w:val="00C53D47"/>
    <w:rsid w:val="00C61B68"/>
    <w:rsid w:val="00C70702"/>
    <w:rsid w:val="00C70B6D"/>
    <w:rsid w:val="00C721F3"/>
    <w:rsid w:val="00C86AE4"/>
    <w:rsid w:val="00CA3E08"/>
    <w:rsid w:val="00CB5D86"/>
    <w:rsid w:val="00CE34F7"/>
    <w:rsid w:val="00CF1FF9"/>
    <w:rsid w:val="00CF69F4"/>
    <w:rsid w:val="00D05D84"/>
    <w:rsid w:val="00D0639B"/>
    <w:rsid w:val="00D16F69"/>
    <w:rsid w:val="00D21A45"/>
    <w:rsid w:val="00D2315A"/>
    <w:rsid w:val="00D27F1C"/>
    <w:rsid w:val="00D47496"/>
    <w:rsid w:val="00D71E53"/>
    <w:rsid w:val="00D82EE1"/>
    <w:rsid w:val="00D83B7B"/>
    <w:rsid w:val="00D84EC6"/>
    <w:rsid w:val="00D84FFE"/>
    <w:rsid w:val="00D91B05"/>
    <w:rsid w:val="00D92803"/>
    <w:rsid w:val="00DB075B"/>
    <w:rsid w:val="00DB0F33"/>
    <w:rsid w:val="00DB27B6"/>
    <w:rsid w:val="00DB5265"/>
    <w:rsid w:val="00DB6416"/>
    <w:rsid w:val="00DB68B9"/>
    <w:rsid w:val="00DC15B3"/>
    <w:rsid w:val="00DC1CD1"/>
    <w:rsid w:val="00DC5FE8"/>
    <w:rsid w:val="00DD7F14"/>
    <w:rsid w:val="00DD7FCA"/>
    <w:rsid w:val="00DE41ED"/>
    <w:rsid w:val="00DE5372"/>
    <w:rsid w:val="00DE607B"/>
    <w:rsid w:val="00E044B3"/>
    <w:rsid w:val="00E06E0C"/>
    <w:rsid w:val="00E1029D"/>
    <w:rsid w:val="00E154E7"/>
    <w:rsid w:val="00E178A3"/>
    <w:rsid w:val="00E206E5"/>
    <w:rsid w:val="00E24B36"/>
    <w:rsid w:val="00E26EC7"/>
    <w:rsid w:val="00E42DB2"/>
    <w:rsid w:val="00E44251"/>
    <w:rsid w:val="00E443B2"/>
    <w:rsid w:val="00E51E79"/>
    <w:rsid w:val="00E52A3D"/>
    <w:rsid w:val="00E53EA7"/>
    <w:rsid w:val="00E61CA6"/>
    <w:rsid w:val="00E70D94"/>
    <w:rsid w:val="00E82905"/>
    <w:rsid w:val="00E84691"/>
    <w:rsid w:val="00E90226"/>
    <w:rsid w:val="00E92C2D"/>
    <w:rsid w:val="00EA425E"/>
    <w:rsid w:val="00EC2B47"/>
    <w:rsid w:val="00EC6C1C"/>
    <w:rsid w:val="00ED7E20"/>
    <w:rsid w:val="00EF5EFA"/>
    <w:rsid w:val="00F13B28"/>
    <w:rsid w:val="00F20CCF"/>
    <w:rsid w:val="00F22F7F"/>
    <w:rsid w:val="00F33C23"/>
    <w:rsid w:val="00F34EA4"/>
    <w:rsid w:val="00F370DB"/>
    <w:rsid w:val="00F411C1"/>
    <w:rsid w:val="00F4225C"/>
    <w:rsid w:val="00F44644"/>
    <w:rsid w:val="00F4715C"/>
    <w:rsid w:val="00F5019D"/>
    <w:rsid w:val="00F7618D"/>
    <w:rsid w:val="00F77976"/>
    <w:rsid w:val="00F837B4"/>
    <w:rsid w:val="00F91C09"/>
    <w:rsid w:val="00F94642"/>
    <w:rsid w:val="00FA5778"/>
    <w:rsid w:val="00FB05C4"/>
    <w:rsid w:val="00FB352E"/>
    <w:rsid w:val="00FC2614"/>
    <w:rsid w:val="00FD210D"/>
    <w:rsid w:val="00FD340F"/>
    <w:rsid w:val="00FD38D6"/>
    <w:rsid w:val="00FD5355"/>
    <w:rsid w:val="00FD5D38"/>
    <w:rsid w:val="00FE1072"/>
    <w:rsid w:val="00FE58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669315-E5C5-4592-B44D-0F906504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val="en-AU"/>
    </w:rPr>
  </w:style>
  <w:style w:type="paragraph" w:styleId="Antrat1">
    <w:name w:val="heading 1"/>
    <w:basedOn w:val="prastasis"/>
    <w:next w:val="prastasis"/>
    <w:link w:val="Antrat1Diagrama"/>
    <w:qFormat/>
    <w:rsid w:val="00066526"/>
    <w:pPr>
      <w:keepNext/>
      <w:spacing w:before="240" w:after="60"/>
      <w:outlineLvl w:val="0"/>
    </w:pPr>
    <w:rPr>
      <w:rFonts w:ascii="Calibri Light" w:hAnsi="Calibri Light"/>
      <w:b/>
      <w:bCs/>
      <w:kern w:val="32"/>
      <w:sz w:val="32"/>
      <w:szCs w:val="32"/>
    </w:rPr>
  </w:style>
  <w:style w:type="paragraph" w:styleId="Antrat2">
    <w:name w:val="heading 2"/>
    <w:basedOn w:val="prastasis"/>
    <w:next w:val="prastasis"/>
    <w:link w:val="Antrat2Diagrama"/>
    <w:semiHidden/>
    <w:unhideWhenUsed/>
    <w:qFormat/>
    <w:rsid w:val="00DE5372"/>
    <w:pPr>
      <w:keepNext/>
      <w:spacing w:before="240" w:after="60"/>
      <w:outlineLvl w:val="1"/>
    </w:pPr>
    <w:rPr>
      <w:rFonts w:ascii="Calibri Light" w:hAnsi="Calibri Light"/>
      <w:b/>
      <w:bCs/>
      <w:i/>
      <w:iCs/>
      <w:sz w:val="28"/>
      <w:szCs w:val="28"/>
    </w:rPr>
  </w:style>
  <w:style w:type="character" w:default="1" w:styleId="Numatytasispastraiposriftas">
    <w:name w:val="Default Paragraph Font"/>
    <w:aliases w:val=" Char Char2 Diagrama Char Char1 Diagrama Char Char Diagrama Diagrama Diagrama"/>
    <w:link w:val="CharChar2DiagramaCharChar1DiagramaCharCharDiagrama"/>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aliases w:val="Intestazione.int.intestazione,Intestazione.int"/>
    <w:basedOn w:val="prastasis"/>
    <w:link w:val="AntratsDiagrama"/>
    <w:uiPriority w:val="99"/>
    <w:pPr>
      <w:tabs>
        <w:tab w:val="center" w:pos="4320"/>
        <w:tab w:val="right" w:pos="8640"/>
      </w:tabs>
      <w:jc w:val="both"/>
    </w:pPr>
    <w:rPr>
      <w:rFonts w:ascii="TimesLT" w:hAnsi="TimesLT"/>
      <w:lang w:val="en-GB"/>
    </w:rPr>
  </w:style>
  <w:style w:type="paragraph" w:styleId="Debesliotekstas">
    <w:name w:val="Balloon Text"/>
    <w:basedOn w:val="prastasis"/>
    <w:semiHidden/>
    <w:rsid w:val="00E70D94"/>
    <w:rPr>
      <w:rFonts w:ascii="Tahoma" w:hAnsi="Tahoma" w:cs="Tahoma"/>
      <w:sz w:val="16"/>
      <w:szCs w:val="16"/>
    </w:rPr>
  </w:style>
  <w:style w:type="character" w:styleId="Hipersaitas">
    <w:name w:val="Hyperlink"/>
    <w:rsid w:val="00670C24"/>
    <w:rPr>
      <w:rFonts w:ascii="Verdana" w:hAnsi="Verdana" w:hint="default"/>
      <w:color w:val="003F8B"/>
      <w:sz w:val="18"/>
      <w:szCs w:val="18"/>
      <w:u w:val="single"/>
    </w:rPr>
  </w:style>
  <w:style w:type="character" w:styleId="Grietas">
    <w:name w:val="Strong"/>
    <w:qFormat/>
    <w:rsid w:val="00670C24"/>
    <w:rPr>
      <w:b/>
      <w:bCs/>
    </w:rPr>
  </w:style>
  <w:style w:type="character" w:styleId="Emfaz">
    <w:name w:val="Emphasis"/>
    <w:qFormat/>
    <w:rsid w:val="00670C24"/>
    <w:rPr>
      <w:i/>
      <w:iCs/>
    </w:rPr>
  </w:style>
  <w:style w:type="paragraph" w:styleId="HTMLiankstoformatuotas">
    <w:name w:val="HTML Preformatted"/>
    <w:basedOn w:val="prastasis"/>
    <w:link w:val="HTMLiankstoformatuotasDiagrama"/>
    <w:rsid w:val="00F1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lt-LT"/>
    </w:rPr>
  </w:style>
  <w:style w:type="paragraph" w:customStyle="1" w:styleId="odrakyslalev">
    <w:name w:val="odražky čísla levé"/>
    <w:basedOn w:val="prastasis"/>
    <w:rsid w:val="00F13B28"/>
    <w:pPr>
      <w:spacing w:before="120" w:after="120"/>
      <w:jc w:val="both"/>
    </w:pPr>
    <w:rPr>
      <w:lang w:val="cs-CZ" w:eastAsia="ar-SA"/>
    </w:rPr>
  </w:style>
  <w:style w:type="paragraph" w:customStyle="1" w:styleId="CharChar2DiagramaCharChar1DiagramaCharCharDiagrama">
    <w:name w:val=" Char Char2 Diagrama Char Char1 Diagrama Char Char Diagrama"/>
    <w:basedOn w:val="prastasis"/>
    <w:link w:val="Numatytasispastraiposriftas"/>
    <w:rsid w:val="00F13B28"/>
    <w:pPr>
      <w:spacing w:after="160" w:line="240" w:lineRule="exact"/>
    </w:pPr>
    <w:rPr>
      <w:rFonts w:ascii="Tahoma" w:hAnsi="Tahoma"/>
      <w:sz w:val="20"/>
      <w:lang w:val="en-US" w:eastAsia="en-US"/>
    </w:rPr>
  </w:style>
  <w:style w:type="paragraph" w:customStyle="1" w:styleId="Pagrindiniotekstotrauka21">
    <w:name w:val="Pagrindinio teksto įtrauka 21"/>
    <w:basedOn w:val="prastasis"/>
    <w:rsid w:val="00E206E5"/>
    <w:pPr>
      <w:suppressAutoHyphens/>
      <w:spacing w:after="120" w:line="480" w:lineRule="auto"/>
      <w:ind w:left="283"/>
    </w:pPr>
    <w:rPr>
      <w:szCs w:val="24"/>
      <w:lang w:val="en-GB" w:eastAsia="ar-SA"/>
    </w:rPr>
  </w:style>
  <w:style w:type="paragraph" w:customStyle="1" w:styleId="DiagramaDiagramaCharChar">
    <w:name w:val=" Diagrama Diagrama Char Char"/>
    <w:basedOn w:val="prastasis"/>
    <w:rsid w:val="00F94642"/>
    <w:pPr>
      <w:widowControl w:val="0"/>
      <w:adjustRightInd w:val="0"/>
      <w:spacing w:after="160" w:line="240" w:lineRule="exact"/>
      <w:jc w:val="both"/>
      <w:textAlignment w:val="baseline"/>
    </w:pPr>
    <w:rPr>
      <w:rFonts w:ascii="Tahoma" w:hAnsi="Tahoma"/>
      <w:sz w:val="20"/>
      <w:lang w:val="en-US" w:eastAsia="en-US"/>
    </w:rPr>
  </w:style>
  <w:style w:type="paragraph" w:customStyle="1" w:styleId="stiliusantrat112pt">
    <w:name w:val="stiliusantrat112pt"/>
    <w:basedOn w:val="prastasis"/>
    <w:rsid w:val="0002555C"/>
    <w:pPr>
      <w:keepNext/>
      <w:spacing w:before="240" w:after="60"/>
      <w:jc w:val="center"/>
    </w:pPr>
    <w:rPr>
      <w:b/>
      <w:bCs/>
      <w:caps/>
      <w:szCs w:val="24"/>
      <w:lang w:val="lt-LT"/>
    </w:rPr>
  </w:style>
  <w:style w:type="character" w:customStyle="1" w:styleId="Antrat1Diagrama">
    <w:name w:val="Antraštė 1 Diagrama"/>
    <w:link w:val="Antrat1"/>
    <w:rsid w:val="00066526"/>
    <w:rPr>
      <w:rFonts w:ascii="Calibri Light" w:eastAsia="Times New Roman" w:hAnsi="Calibri Light" w:cs="Times New Roman"/>
      <w:b/>
      <w:bCs/>
      <w:kern w:val="32"/>
      <w:sz w:val="32"/>
      <w:szCs w:val="32"/>
      <w:lang w:val="en-AU"/>
    </w:rPr>
  </w:style>
  <w:style w:type="paragraph" w:styleId="Porat">
    <w:name w:val="footer"/>
    <w:basedOn w:val="prastasis"/>
    <w:link w:val="PoratDiagrama"/>
    <w:uiPriority w:val="99"/>
    <w:rsid w:val="00947871"/>
    <w:pPr>
      <w:tabs>
        <w:tab w:val="center" w:pos="4819"/>
        <w:tab w:val="right" w:pos="9638"/>
      </w:tabs>
    </w:pPr>
  </w:style>
  <w:style w:type="character" w:customStyle="1" w:styleId="PoratDiagrama">
    <w:name w:val="Poraštė Diagrama"/>
    <w:link w:val="Porat"/>
    <w:uiPriority w:val="99"/>
    <w:rsid w:val="00947871"/>
    <w:rPr>
      <w:sz w:val="24"/>
      <w:lang w:val="en-AU"/>
    </w:rPr>
  </w:style>
  <w:style w:type="character" w:customStyle="1" w:styleId="Antrat2Diagrama">
    <w:name w:val="Antraštė 2 Diagrama"/>
    <w:link w:val="Antrat2"/>
    <w:semiHidden/>
    <w:rsid w:val="00DE5372"/>
    <w:rPr>
      <w:rFonts w:ascii="Calibri Light" w:eastAsia="Times New Roman" w:hAnsi="Calibri Light" w:cs="Times New Roman"/>
      <w:b/>
      <w:bCs/>
      <w:i/>
      <w:iCs/>
      <w:sz w:val="28"/>
      <w:szCs w:val="28"/>
      <w:lang w:val="en-AU"/>
    </w:rPr>
  </w:style>
  <w:style w:type="character" w:customStyle="1" w:styleId="HTMLiankstoformatuotasDiagrama">
    <w:name w:val="HTML iš anksto formatuotas Diagrama"/>
    <w:link w:val="HTMLiankstoformatuotas"/>
    <w:rsid w:val="00DE5372"/>
    <w:rPr>
      <w:rFonts w:ascii="Courier New" w:hAnsi="Courier New"/>
    </w:rPr>
  </w:style>
  <w:style w:type="character" w:customStyle="1" w:styleId="AntratsDiagrama">
    <w:name w:val="Antraštės Diagrama"/>
    <w:aliases w:val="Intestazione.int.intestazione Diagrama,Intestazione.int Diagrama"/>
    <w:link w:val="Antrats"/>
    <w:uiPriority w:val="99"/>
    <w:locked/>
    <w:rsid w:val="00DE5372"/>
    <w:rPr>
      <w:rFonts w:ascii="TimesLT" w:hAnsi="TimesLT"/>
      <w:sz w:val="24"/>
      <w:lang w:val="en-GB"/>
    </w:rPr>
  </w:style>
  <w:style w:type="paragraph" w:styleId="Pagrindiniotekstotrauka">
    <w:name w:val="Body Text Indent"/>
    <w:basedOn w:val="prastasis"/>
    <w:link w:val="PagrindiniotekstotraukaDiagrama"/>
    <w:unhideWhenUsed/>
    <w:rsid w:val="001914D1"/>
    <w:pPr>
      <w:suppressAutoHyphens/>
      <w:spacing w:after="120"/>
      <w:ind w:left="283"/>
    </w:pPr>
    <w:rPr>
      <w:lang w:val="lt-LT" w:eastAsia="ar-SA"/>
    </w:rPr>
  </w:style>
  <w:style w:type="character" w:customStyle="1" w:styleId="PagrindiniotekstotraukaDiagrama">
    <w:name w:val="Pagrindinio teksto įtrauka Diagrama"/>
    <w:link w:val="Pagrindiniotekstotrauka"/>
    <w:rsid w:val="001914D1"/>
    <w:rPr>
      <w:sz w:val="24"/>
      <w:lang w:eastAsia="ar-SA"/>
    </w:rPr>
  </w:style>
  <w:style w:type="paragraph" w:customStyle="1" w:styleId="TableContents">
    <w:name w:val="Table Contents"/>
    <w:basedOn w:val="prastasis"/>
    <w:uiPriority w:val="99"/>
    <w:rsid w:val="001914D1"/>
    <w:pPr>
      <w:widowControl w:val="0"/>
      <w:suppressLineNumbers/>
      <w:suppressAutoHyphens/>
    </w:pPr>
    <w:rPr>
      <w:rFonts w:eastAsia="Calibri"/>
      <w:kern w:val="2"/>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7145">
      <w:bodyDiv w:val="1"/>
      <w:marLeft w:val="0"/>
      <w:marRight w:val="0"/>
      <w:marTop w:val="0"/>
      <w:marBottom w:val="0"/>
      <w:divBdr>
        <w:top w:val="none" w:sz="0" w:space="0" w:color="auto"/>
        <w:left w:val="none" w:sz="0" w:space="0" w:color="auto"/>
        <w:bottom w:val="none" w:sz="0" w:space="0" w:color="auto"/>
        <w:right w:val="none" w:sz="0" w:space="0" w:color="auto"/>
      </w:divBdr>
    </w:div>
    <w:div w:id="508258142">
      <w:bodyDiv w:val="1"/>
      <w:marLeft w:val="0"/>
      <w:marRight w:val="0"/>
      <w:marTop w:val="0"/>
      <w:marBottom w:val="0"/>
      <w:divBdr>
        <w:top w:val="none" w:sz="0" w:space="0" w:color="auto"/>
        <w:left w:val="none" w:sz="0" w:space="0" w:color="auto"/>
        <w:bottom w:val="none" w:sz="0" w:space="0" w:color="auto"/>
        <w:right w:val="none" w:sz="0" w:space="0" w:color="auto"/>
      </w:divBdr>
    </w:div>
    <w:div w:id="1279021039">
      <w:bodyDiv w:val="1"/>
      <w:marLeft w:val="0"/>
      <w:marRight w:val="0"/>
      <w:marTop w:val="0"/>
      <w:marBottom w:val="0"/>
      <w:divBdr>
        <w:top w:val="none" w:sz="0" w:space="0" w:color="auto"/>
        <w:left w:val="none" w:sz="0" w:space="0" w:color="auto"/>
        <w:bottom w:val="none" w:sz="0" w:space="0" w:color="auto"/>
        <w:right w:val="none" w:sz="0" w:space="0" w:color="auto"/>
      </w:divBdr>
    </w:div>
    <w:div w:id="15334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954D-25C7-4AA6-B3D4-DA9BB5E0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2210</Words>
  <Characters>1261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Vadovaudamasi  Lietuvos Respublikos vietos savivaldos įstatymo 17 str</vt:lpstr>
    </vt:vector>
  </TitlesOfParts>
  <Company>Silales r. savivaldybe</Company>
  <LinksUpToDate>false</LinksUpToDate>
  <CharactersWithSpaces>3465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Vadovaudamasi  Lietuvos Respublikos vietos savivaldos įstatymo 17 str</dc:title>
  <dc:subject/>
  <dc:creator>Inga Vitartiene</dc:creator>
  <cp:keywords/>
  <cp:lastModifiedBy>User</cp:lastModifiedBy>
  <cp:revision>3</cp:revision>
  <cp:lastPrinted>2017-04-27T07:22:00Z</cp:lastPrinted>
  <dcterms:created xsi:type="dcterms:W3CDTF">2017-04-27T07:22:00Z</dcterms:created>
  <dcterms:modified xsi:type="dcterms:W3CDTF">2017-04-27T07:23:00Z</dcterms:modified>
</cp:coreProperties>
</file>