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B7C" w:rsidRDefault="004C3B7C" w:rsidP="004C3B7C">
      <w:pPr>
        <w:jc w:val="center"/>
      </w:pPr>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C07FEC">
        <w:rPr>
          <w:rFonts w:ascii="Times New Roman" w:hAnsi="Times New Roman"/>
          <w:sz w:val="24"/>
          <w:lang w:val="lt-LT"/>
        </w:rPr>
        <w:t xml:space="preserve">S RAJONO SAVIVALDYBĖS TARYBOS </w:t>
      </w:r>
      <w:r w:rsidR="00413AFF">
        <w:rPr>
          <w:rFonts w:ascii="Times New Roman" w:hAnsi="Times New Roman"/>
          <w:sz w:val="24"/>
          <w:lang w:val="lt-LT"/>
        </w:rPr>
        <w:t>9</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C67ACB" w:rsidRDefault="00544158" w:rsidP="00C67ACB">
      <w:pPr>
        <w:pStyle w:val="ISTATYMAS"/>
        <w:rPr>
          <w:rFonts w:ascii="Times New Roman" w:hAnsi="Times New Roman"/>
          <w:sz w:val="24"/>
          <w:lang w:val="lt-LT"/>
        </w:rPr>
      </w:pPr>
      <w:r>
        <w:rPr>
          <w:rFonts w:ascii="Times New Roman" w:hAnsi="Times New Roman"/>
          <w:sz w:val="24"/>
          <w:lang w:val="lt-LT"/>
        </w:rPr>
        <w:t>2023</w:t>
      </w:r>
      <w:r w:rsidR="00C67ACB">
        <w:rPr>
          <w:rFonts w:ascii="Times New Roman" w:hAnsi="Times New Roman"/>
          <w:sz w:val="24"/>
          <w:lang w:val="lt-LT"/>
        </w:rPr>
        <w:t xml:space="preserve"> m. </w:t>
      </w:r>
      <w:r w:rsidR="00413AFF">
        <w:rPr>
          <w:rFonts w:ascii="Times New Roman" w:hAnsi="Times New Roman"/>
          <w:sz w:val="24"/>
          <w:lang w:val="lt-LT"/>
        </w:rPr>
        <w:t xml:space="preserve">lapkričio </w:t>
      </w:r>
      <w:r w:rsidR="00841EFD">
        <w:rPr>
          <w:rFonts w:ascii="Times New Roman" w:hAnsi="Times New Roman"/>
          <w:sz w:val="24"/>
          <w:lang w:val="lt-LT"/>
        </w:rPr>
        <w:t>16</w:t>
      </w:r>
      <w:r w:rsidR="00C91726">
        <w:rPr>
          <w:rFonts w:ascii="Times New Roman" w:hAnsi="Times New Roman"/>
          <w:sz w:val="24"/>
          <w:lang w:val="lt-LT"/>
        </w:rPr>
        <w:t xml:space="preserve"> </w:t>
      </w:r>
      <w:r w:rsidR="00C67ACB">
        <w:rPr>
          <w:rFonts w:ascii="Times New Roman" w:hAnsi="Times New Roman"/>
          <w:sz w:val="24"/>
          <w:lang w:val="lt-LT"/>
        </w:rPr>
        <w:t xml:space="preserve">d. Nr. </w:t>
      </w:r>
      <w:r w:rsidR="00B4247D">
        <w:rPr>
          <w:rFonts w:ascii="Times New Roman" w:hAnsi="Times New Roman"/>
          <w:sz w:val="24"/>
          <w:lang w:val="lt-LT"/>
        </w:rPr>
        <w:t>T3</w:t>
      </w:r>
      <w:r w:rsidR="004062FE">
        <w:rPr>
          <w:rFonts w:ascii="Times New Roman" w:hAnsi="Times New Roman"/>
          <w:sz w:val="24"/>
          <w:lang w:val="lt-LT"/>
        </w:rPr>
        <w:t>-</w:t>
      </w:r>
      <w:r w:rsidR="00841EFD">
        <w:rPr>
          <w:rFonts w:ascii="Times New Roman" w:hAnsi="Times New Roman"/>
          <w:sz w:val="24"/>
          <w:lang w:val="lt-LT"/>
        </w:rPr>
        <w:t>351</w:t>
      </w:r>
    </w:p>
    <w:p w:rsidR="00C67ACB" w:rsidRPr="00CD0866" w:rsidRDefault="00C67ACB" w:rsidP="00C67ACB">
      <w:pPr>
        <w:pStyle w:val="ISTATYMAS"/>
        <w:rPr>
          <w:rFonts w:ascii="Times New Roman" w:hAnsi="Times New Roman"/>
          <w:sz w:val="22"/>
          <w:lang w:val="lt-LT"/>
        </w:rPr>
      </w:pPr>
      <w:r w:rsidRPr="00CD0866">
        <w:rPr>
          <w:rFonts w:ascii="Times New Roman" w:hAnsi="Times New Roman"/>
          <w:sz w:val="22"/>
          <w:lang w:val="lt-LT"/>
        </w:rPr>
        <w:t>Šilalė</w:t>
      </w:r>
    </w:p>
    <w:p w:rsidR="00C67ACB" w:rsidRPr="00204E70" w:rsidRDefault="00C67ACB" w:rsidP="00C67ACB">
      <w:pPr>
        <w:jc w:val="both"/>
      </w:pPr>
    </w:p>
    <w:p w:rsidR="00C67ACB" w:rsidRPr="00204E70" w:rsidRDefault="00C67ACB" w:rsidP="00520070">
      <w:pPr>
        <w:ind w:firstLine="851"/>
        <w:jc w:val="both"/>
      </w:pPr>
      <w:r w:rsidRPr="00204E70">
        <w:t>Vadovaudamasis Lietuvos Respublikos vietos savivaldos įstatymo</w:t>
      </w:r>
      <w:r w:rsidR="00520070" w:rsidRPr="00204E70">
        <w:t xml:space="preserve"> 1</w:t>
      </w:r>
      <w:r w:rsidR="00F2451D">
        <w:t>7</w:t>
      </w:r>
      <w:r w:rsidR="00520070" w:rsidRPr="00204E70">
        <w:t xml:space="preserve"> straipsnio </w:t>
      </w:r>
      <w:r w:rsidR="00F2451D">
        <w:t>9 dalimi</w:t>
      </w:r>
      <w:r w:rsidR="00520070" w:rsidRPr="00204E70">
        <w:t xml:space="preserve">, </w:t>
      </w:r>
      <w:r w:rsidRPr="00204E70">
        <w:t>2</w:t>
      </w:r>
      <w:r w:rsidR="005C6A52">
        <w:t>7</w:t>
      </w:r>
      <w:r w:rsidRPr="00204E70">
        <w:t xml:space="preserve"> straipsnio 2 dalies </w:t>
      </w:r>
      <w:r w:rsidR="005C6A52">
        <w:t>4 punktu</w:t>
      </w:r>
      <w:r w:rsidRPr="00204E70">
        <w:t>:</w:t>
      </w:r>
    </w:p>
    <w:p w:rsidR="00C67ACB" w:rsidRPr="00204E70" w:rsidRDefault="001D1DE0" w:rsidP="001D1DE0">
      <w:pPr>
        <w:ind w:firstLine="851"/>
        <w:jc w:val="both"/>
      </w:pPr>
      <w:r w:rsidRPr="00204E70">
        <w:t xml:space="preserve">1. </w:t>
      </w:r>
      <w:r w:rsidR="00544158" w:rsidRPr="00204E70">
        <w:t>Š a u k i u 2023</w:t>
      </w:r>
      <w:r w:rsidR="00C67ACB" w:rsidRPr="00204E70">
        <w:t xml:space="preserve"> m. </w:t>
      </w:r>
      <w:r w:rsidR="00413AFF">
        <w:t>lapkričio 23</w:t>
      </w:r>
      <w:r w:rsidR="00277343">
        <w:t xml:space="preserve"> </w:t>
      </w:r>
      <w:r w:rsidR="00277343" w:rsidRPr="00D61DA1">
        <w:t xml:space="preserve">d. </w:t>
      </w:r>
      <w:r w:rsidR="00A67867">
        <w:t>10</w:t>
      </w:r>
      <w:r w:rsidR="00C67ACB" w:rsidRPr="00D61DA1">
        <w:t>.00 val</w:t>
      </w:r>
      <w:r w:rsidR="00C67ACB" w:rsidRPr="00204E70">
        <w:t xml:space="preserve">. Šilalės rajono savivaldybės posėdžių salėje Šilalės rajono savivaldybės tarybos </w:t>
      </w:r>
      <w:r w:rsidR="008C36D6">
        <w:t>9</w:t>
      </w:r>
      <w:r w:rsidR="00C67ACB" w:rsidRPr="00204E70">
        <w:t xml:space="preserve"> posėdį.</w:t>
      </w:r>
    </w:p>
    <w:p w:rsidR="00CE3A7C" w:rsidRDefault="00F20D2A" w:rsidP="00CE3A7C">
      <w:pPr>
        <w:ind w:firstLine="851"/>
        <w:jc w:val="both"/>
      </w:pPr>
      <w:r w:rsidRPr="00204E70">
        <w:t>2. T e i k i u Šilalės rajono savivaldybės tarybai svarstyti šiuos klausimus:</w:t>
      </w:r>
    </w:p>
    <w:p w:rsidR="00413AFF" w:rsidRDefault="00D90010" w:rsidP="00413AFF">
      <w:pPr>
        <w:ind w:firstLine="851"/>
        <w:jc w:val="both"/>
      </w:pPr>
      <w:r w:rsidRPr="00AD4F4C">
        <w:t xml:space="preserve">2.1. </w:t>
      </w:r>
      <w:r w:rsidR="008C36D6" w:rsidRPr="00AD4F4C">
        <w:t>Dėl Šilalės rajono savivaldybės tarybos 2023 m. kovo 30 d. sprendimo Nr. T1-26 „Dėl Šilalės rajono savivaldybės tarybos veiklos reglamento patvirtinimo“ pakeitimo.</w:t>
      </w:r>
    </w:p>
    <w:p w:rsidR="002D28FC" w:rsidRDefault="008C36D6" w:rsidP="00C02650">
      <w:pPr>
        <w:ind w:firstLine="851"/>
        <w:jc w:val="both"/>
      </w:pPr>
      <w:r>
        <w:t>Pranešėjas Tadas Bartkus.</w:t>
      </w:r>
    </w:p>
    <w:p w:rsidR="00D60468" w:rsidRPr="00841EFD" w:rsidRDefault="00D60468" w:rsidP="00413AFF">
      <w:pPr>
        <w:ind w:firstLine="851"/>
        <w:jc w:val="both"/>
      </w:pPr>
      <w:r w:rsidRPr="00841EFD">
        <w:t>2.2. Dėl Šilalės rajono savivaldybės tarybos 2023 m. vasario 2 d. sprendimo Nr. T1-2 „Dėl Šilalės rajono savivaldybės 2023–2025 metų strateginio veiklos plano patvirtinimo“ pakeitimo.</w:t>
      </w:r>
    </w:p>
    <w:p w:rsidR="00D60468" w:rsidRPr="00841EFD" w:rsidRDefault="00D60468" w:rsidP="00413AFF">
      <w:pPr>
        <w:ind w:firstLine="851"/>
        <w:jc w:val="both"/>
      </w:pPr>
      <w:r w:rsidRPr="00841EFD">
        <w:t xml:space="preserve">Pranešėja Danguolė </w:t>
      </w:r>
      <w:proofErr w:type="spellStart"/>
      <w:r w:rsidRPr="00841EFD">
        <w:t>Vėlavičiutė</w:t>
      </w:r>
      <w:proofErr w:type="spellEnd"/>
      <w:r w:rsidRPr="00841EFD">
        <w:t>.</w:t>
      </w:r>
    </w:p>
    <w:p w:rsidR="00D60468" w:rsidRPr="00841EFD" w:rsidRDefault="00D60468" w:rsidP="00413AFF">
      <w:pPr>
        <w:ind w:firstLine="851"/>
        <w:jc w:val="both"/>
      </w:pPr>
      <w:r w:rsidRPr="00841EFD">
        <w:t>2.3. Dėl Šilalės rajono savivaldybės tarybos 2023 m. vasario 2 d. sprendimo Nr. T1-3 „Dėl Šilalės rajono savivaldybės 2023 metų biudžeto patvirtinimo“ pakeitimo.</w:t>
      </w:r>
    </w:p>
    <w:p w:rsidR="00D60468" w:rsidRPr="004F5E56" w:rsidRDefault="00D60468" w:rsidP="00413AFF">
      <w:pPr>
        <w:ind w:firstLine="851"/>
        <w:jc w:val="both"/>
      </w:pPr>
      <w:r w:rsidRPr="00841EFD">
        <w:t xml:space="preserve">Pranešėja Danguolė </w:t>
      </w:r>
      <w:proofErr w:type="spellStart"/>
      <w:r w:rsidRPr="00841EFD">
        <w:t>Vėlavičiutė</w:t>
      </w:r>
      <w:proofErr w:type="spellEnd"/>
      <w:r w:rsidRPr="00841EFD">
        <w:t>.</w:t>
      </w:r>
    </w:p>
    <w:p w:rsidR="00D60468" w:rsidRPr="00280E44" w:rsidRDefault="00D60468" w:rsidP="00413AFF">
      <w:pPr>
        <w:ind w:firstLine="851"/>
        <w:jc w:val="both"/>
      </w:pPr>
      <w:r w:rsidRPr="00280E44">
        <w:t xml:space="preserve">2.4. </w:t>
      </w:r>
      <w:r w:rsidR="00280E44" w:rsidRPr="00280E44">
        <w:t>Dėl garantijos suteikimo uždarajai akcinei bendrovei Tauragės regiono atliekų tvarkymo centrui paskolai imti.</w:t>
      </w:r>
    </w:p>
    <w:p w:rsidR="00D60468" w:rsidRPr="00280E44" w:rsidRDefault="00D60468" w:rsidP="00413AFF">
      <w:pPr>
        <w:ind w:firstLine="851"/>
        <w:jc w:val="both"/>
      </w:pPr>
      <w:r w:rsidRPr="00280E44">
        <w:t xml:space="preserve">Pranešėja Danguolė </w:t>
      </w:r>
      <w:proofErr w:type="spellStart"/>
      <w:r w:rsidRPr="00280E44">
        <w:t>Vėlavičiutė</w:t>
      </w:r>
      <w:proofErr w:type="spellEnd"/>
      <w:r w:rsidRPr="00280E44">
        <w:t>.</w:t>
      </w:r>
    </w:p>
    <w:p w:rsidR="002D28FC" w:rsidRPr="00280E44" w:rsidRDefault="00D60468" w:rsidP="00413AFF">
      <w:pPr>
        <w:ind w:firstLine="851"/>
        <w:jc w:val="both"/>
      </w:pPr>
      <w:r w:rsidRPr="00280E44">
        <w:t>2.5</w:t>
      </w:r>
      <w:r w:rsidR="00C02650" w:rsidRPr="00280E44">
        <w:t xml:space="preserve">. </w:t>
      </w:r>
      <w:r w:rsidR="002D28FC" w:rsidRPr="00280E44">
        <w:t>Dėl Šilalės rajono savivaldybės tarybos 2023 m. birželio 1 d. sprendimo Nr. T1-120 „Dėl leidimo imti ilgalaikę paskolą investiciniams projektams finansuoti“ pakeitimo.</w:t>
      </w:r>
    </w:p>
    <w:p w:rsidR="00413AFF" w:rsidRDefault="002D28FC" w:rsidP="00CA01F4">
      <w:pPr>
        <w:tabs>
          <w:tab w:val="left" w:pos="4708"/>
        </w:tabs>
        <w:ind w:firstLine="851"/>
        <w:jc w:val="both"/>
      </w:pPr>
      <w:r w:rsidRPr="00280E44">
        <w:t xml:space="preserve">Pranešėja Danguolė </w:t>
      </w:r>
      <w:proofErr w:type="spellStart"/>
      <w:r w:rsidRPr="00280E44">
        <w:t>Vėlavičiutė</w:t>
      </w:r>
      <w:proofErr w:type="spellEnd"/>
      <w:r w:rsidRPr="00280E44">
        <w:t>.</w:t>
      </w:r>
      <w:r w:rsidR="00CA01F4">
        <w:tab/>
      </w:r>
    </w:p>
    <w:p w:rsidR="008C36D6" w:rsidRDefault="00B0135F" w:rsidP="00413AFF">
      <w:pPr>
        <w:ind w:firstLine="851"/>
        <w:jc w:val="both"/>
      </w:pPr>
      <w:r w:rsidRPr="00F33A50">
        <w:t>2.6</w:t>
      </w:r>
      <w:r w:rsidR="00C02650" w:rsidRPr="00F33A50">
        <w:t xml:space="preserve">. </w:t>
      </w:r>
      <w:r w:rsidR="008C36D6" w:rsidRPr="00F33A50">
        <w:t>Dėl Šilalės rajono savivaldybės Kontrolės ir audito tarnybos savivaldybė</w:t>
      </w:r>
      <w:r w:rsidR="008674AD">
        <w:t>s</w:t>
      </w:r>
      <w:r w:rsidR="008C36D6" w:rsidRPr="00F33A50">
        <w:t xml:space="preserve"> kontrolieriaus pareigybės aprašymo patvirtinimo.</w:t>
      </w:r>
    </w:p>
    <w:p w:rsidR="008C36D6" w:rsidRDefault="008C36D6" w:rsidP="00C02650">
      <w:pPr>
        <w:ind w:firstLine="851"/>
        <w:jc w:val="both"/>
      </w:pPr>
      <w:r w:rsidRPr="008C36D6">
        <w:t>Pranešėjas Artūras Mikalauskas.</w:t>
      </w:r>
    </w:p>
    <w:p w:rsidR="007B41A0" w:rsidRDefault="00B0135F" w:rsidP="00413AFF">
      <w:pPr>
        <w:ind w:firstLine="851"/>
        <w:jc w:val="both"/>
      </w:pPr>
      <w:r>
        <w:t>2.7</w:t>
      </w:r>
      <w:r w:rsidR="00C02650">
        <w:t xml:space="preserve">. </w:t>
      </w:r>
      <w:r w:rsidR="007B41A0" w:rsidRPr="007B41A0">
        <w:t>Dėl Šilalės rajono savivaldybės tarybos 2022 m. gruodžio 15 d. sprendimo Nr. T1-268 ,,Dėl Šilalės rajono savivaldybės Trūkstamų specialistų sąrašo sudarymo ir prašymų svarstymo komisijos“ pakeitimo</w:t>
      </w:r>
      <w:r w:rsidR="007B41A0">
        <w:t>.</w:t>
      </w:r>
    </w:p>
    <w:p w:rsidR="008C36D6" w:rsidRDefault="007B41A0" w:rsidP="00C02650">
      <w:pPr>
        <w:ind w:firstLine="851"/>
        <w:jc w:val="both"/>
      </w:pPr>
      <w:r>
        <w:t>Pranešėjas Artūras Mikalauskas.</w:t>
      </w:r>
    </w:p>
    <w:p w:rsidR="008C36D6" w:rsidRDefault="00B0135F" w:rsidP="00413AFF">
      <w:pPr>
        <w:ind w:firstLine="851"/>
        <w:jc w:val="both"/>
      </w:pPr>
      <w:r w:rsidRPr="00AD4F4C">
        <w:t>2.8</w:t>
      </w:r>
      <w:r w:rsidR="00C02650" w:rsidRPr="00AD4F4C">
        <w:t xml:space="preserve">. </w:t>
      </w:r>
      <w:r w:rsidR="008C36D6" w:rsidRPr="00AD4F4C">
        <w:t>Dėl Šilalės rajono savivaldybės vietos gyventojų apklausos organizavimo tvarkos aprašo patvirtinimo.</w:t>
      </w:r>
    </w:p>
    <w:p w:rsidR="007B41A0" w:rsidRDefault="008C36D6" w:rsidP="00C02650">
      <w:pPr>
        <w:ind w:firstLine="851"/>
        <w:jc w:val="both"/>
      </w:pPr>
      <w:r w:rsidRPr="008C36D6">
        <w:t>Pranešėjas Artūras Mikalauskas.</w:t>
      </w:r>
    </w:p>
    <w:p w:rsidR="007B41A0" w:rsidRDefault="00B0135F" w:rsidP="00413AFF">
      <w:pPr>
        <w:ind w:firstLine="851"/>
        <w:jc w:val="both"/>
      </w:pPr>
      <w:r w:rsidRPr="004F5E56">
        <w:t>2.9</w:t>
      </w:r>
      <w:r w:rsidR="00C02650" w:rsidRPr="004F5E56">
        <w:t xml:space="preserve">. </w:t>
      </w:r>
      <w:r w:rsidR="008C36D6" w:rsidRPr="004F5E56">
        <w:t>Dėl Šilalės rajono savivaldybės pedagogų dalinio kelionės išlaidų kompensavimo tvarkos aprašo patvirtinimo.</w:t>
      </w:r>
    </w:p>
    <w:p w:rsidR="002D28FC" w:rsidRDefault="008C36D6" w:rsidP="00C02650">
      <w:pPr>
        <w:ind w:firstLine="851"/>
        <w:jc w:val="both"/>
      </w:pPr>
      <w:r>
        <w:t xml:space="preserve">Pranešėja Rasa </w:t>
      </w:r>
      <w:proofErr w:type="spellStart"/>
      <w:r>
        <w:t>Kuzminskaitė</w:t>
      </w:r>
      <w:proofErr w:type="spellEnd"/>
      <w:r>
        <w:t>.</w:t>
      </w:r>
    </w:p>
    <w:p w:rsidR="002D28FC" w:rsidRDefault="00B0135F" w:rsidP="00413AFF">
      <w:pPr>
        <w:ind w:firstLine="851"/>
        <w:jc w:val="both"/>
      </w:pPr>
      <w:r w:rsidRPr="004102FA">
        <w:t>2.10</w:t>
      </w:r>
      <w:r w:rsidR="002D28FC" w:rsidRPr="004102FA">
        <w:t>.</w:t>
      </w:r>
      <w:r w:rsidR="00936A33" w:rsidRPr="004102FA">
        <w:rPr>
          <w:rFonts w:ascii="Helvetica" w:hAnsi="Helvetica"/>
          <w:color w:val="000000"/>
          <w:sz w:val="18"/>
          <w:szCs w:val="18"/>
          <w:shd w:val="clear" w:color="auto" w:fill="FFFFFF"/>
        </w:rPr>
        <w:t xml:space="preserve"> </w:t>
      </w:r>
      <w:r w:rsidR="00936A33" w:rsidRPr="004102FA">
        <w:t>Dėl pritarimo dalyvauti Nacionalinės švietimo agentūros įgyvendinamos švietimo plėtros programos pažangos priemonės Nr. 12-003-03-01-03 „Užtikrinti visiems prieinamą šiuola</w:t>
      </w:r>
      <w:r w:rsidR="008674AD">
        <w:t>ikinį ugdymo turinį“ veikloje „G</w:t>
      </w:r>
      <w:r w:rsidR="00936A33" w:rsidRPr="004102FA">
        <w:t>erinti švietimo paslaugų kokybę aprūpinant efektyviai veikiančias bendrojo ugdymo mokyklas laboratorine įranga ir priemonėmis“</w:t>
      </w:r>
      <w:r w:rsidR="00DF72AE">
        <w:t>.</w:t>
      </w:r>
      <w:bookmarkStart w:id="0" w:name="_GoBack"/>
      <w:bookmarkEnd w:id="0"/>
    </w:p>
    <w:p w:rsidR="002D28FC" w:rsidRDefault="002D28FC" w:rsidP="00C02650">
      <w:pPr>
        <w:ind w:firstLine="851"/>
        <w:jc w:val="both"/>
      </w:pPr>
      <w:r w:rsidRPr="002D28FC">
        <w:t xml:space="preserve">Pranešėja Rasa </w:t>
      </w:r>
      <w:proofErr w:type="spellStart"/>
      <w:r w:rsidRPr="002D28FC">
        <w:t>Kuzminskaitė</w:t>
      </w:r>
      <w:proofErr w:type="spellEnd"/>
      <w:r w:rsidRPr="002D28FC">
        <w:t>.</w:t>
      </w:r>
    </w:p>
    <w:p w:rsidR="00D60468" w:rsidRDefault="00B0135F" w:rsidP="00C02650">
      <w:pPr>
        <w:ind w:firstLine="851"/>
        <w:jc w:val="both"/>
      </w:pPr>
      <w:r w:rsidRPr="00E54789">
        <w:t>2.11</w:t>
      </w:r>
      <w:r w:rsidR="00D60468" w:rsidRPr="00E54789">
        <w:t>.</w:t>
      </w:r>
      <w:r w:rsidR="00FC5614" w:rsidRPr="00E54789">
        <w:rPr>
          <w:rFonts w:ascii="Helvetica" w:hAnsi="Helvetica"/>
          <w:color w:val="000000"/>
          <w:sz w:val="18"/>
          <w:szCs w:val="18"/>
          <w:shd w:val="clear" w:color="auto" w:fill="FFFFFF"/>
        </w:rPr>
        <w:t xml:space="preserve"> </w:t>
      </w:r>
      <w:r w:rsidR="00FC5614" w:rsidRPr="00E54789">
        <w:t>Dėl Mokyklinių autobusų naudojimo ir nuomos tvarkos aprašo patvirtinimo.</w:t>
      </w:r>
    </w:p>
    <w:p w:rsidR="00D60468" w:rsidRDefault="00D60468" w:rsidP="00C02650">
      <w:pPr>
        <w:ind w:firstLine="851"/>
        <w:jc w:val="both"/>
      </w:pPr>
      <w:r>
        <w:t xml:space="preserve">Pranešėja Rasa </w:t>
      </w:r>
      <w:proofErr w:type="spellStart"/>
      <w:r>
        <w:t>Kuzminskaitė</w:t>
      </w:r>
      <w:proofErr w:type="spellEnd"/>
      <w:r>
        <w:t>.</w:t>
      </w:r>
    </w:p>
    <w:p w:rsidR="00923243" w:rsidRDefault="00923243" w:rsidP="00C02650">
      <w:pPr>
        <w:ind w:firstLine="851"/>
        <w:jc w:val="both"/>
      </w:pPr>
      <w:r>
        <w:lastRenderedPageBreak/>
        <w:t>2.12. Dėl Šilalės rajono savivaldybės sporto projektų finansavimo tvarkos aprašo patvirtinimo.</w:t>
      </w:r>
    </w:p>
    <w:p w:rsidR="00923243" w:rsidRDefault="00923243" w:rsidP="00C02650">
      <w:pPr>
        <w:ind w:firstLine="851"/>
        <w:jc w:val="both"/>
      </w:pPr>
      <w:r>
        <w:t xml:space="preserve">Pranešėja Rasa </w:t>
      </w:r>
      <w:proofErr w:type="spellStart"/>
      <w:r>
        <w:t>Kuzminskaitė</w:t>
      </w:r>
      <w:proofErr w:type="spellEnd"/>
      <w:r>
        <w:t>.</w:t>
      </w:r>
    </w:p>
    <w:p w:rsidR="002D28FC" w:rsidRDefault="00923243" w:rsidP="00413AFF">
      <w:pPr>
        <w:ind w:firstLine="851"/>
        <w:jc w:val="both"/>
      </w:pPr>
      <w:r>
        <w:t>2.13</w:t>
      </w:r>
      <w:r w:rsidR="00C02650" w:rsidRPr="00280E44">
        <w:t xml:space="preserve">. </w:t>
      </w:r>
      <w:r w:rsidR="002D28FC" w:rsidRPr="00280E44">
        <w:t>Dėl pritarimo Šilalės miesto 2023–2029 metų vietos plėtros strategijai ir finansavimo skyrimo strategijai įgyvendinti.</w:t>
      </w:r>
    </w:p>
    <w:p w:rsidR="008C36D6" w:rsidRDefault="002D28FC" w:rsidP="00C02650">
      <w:pPr>
        <w:ind w:firstLine="851"/>
        <w:jc w:val="both"/>
      </w:pPr>
      <w:r>
        <w:t>Pranešėja Vaida Pundinienė.</w:t>
      </w:r>
    </w:p>
    <w:p w:rsidR="00D21ADB" w:rsidRPr="00841EFD" w:rsidRDefault="00D21ADB" w:rsidP="00C02650">
      <w:pPr>
        <w:ind w:firstLine="851"/>
        <w:jc w:val="both"/>
      </w:pPr>
      <w:r w:rsidRPr="00841EFD">
        <w:t>2.1</w:t>
      </w:r>
      <w:r w:rsidR="008674AD" w:rsidRPr="00841EFD">
        <w:t>4. Dėl nekilnojamojo turto (buto</w:t>
      </w:r>
      <w:r w:rsidRPr="00841EFD">
        <w:t>) pirkimo Šilalės rajono savivaldybės nuosavybėn socialinio būsto fondo plėtrai.</w:t>
      </w:r>
    </w:p>
    <w:p w:rsidR="00D21ADB" w:rsidRDefault="00D21ADB" w:rsidP="00C02650">
      <w:pPr>
        <w:ind w:firstLine="851"/>
        <w:jc w:val="both"/>
      </w:pPr>
      <w:r w:rsidRPr="00841EFD">
        <w:t>Pranešėjas Justas Stankevičius.</w:t>
      </w:r>
    </w:p>
    <w:p w:rsidR="007B41A0" w:rsidRDefault="00D21ADB" w:rsidP="00413AFF">
      <w:pPr>
        <w:ind w:firstLine="851"/>
        <w:jc w:val="both"/>
      </w:pPr>
      <w:r>
        <w:t>2.15</w:t>
      </w:r>
      <w:r w:rsidR="00C02650">
        <w:t xml:space="preserve">. </w:t>
      </w:r>
      <w:r w:rsidR="007B41A0" w:rsidRPr="007B41A0">
        <w:t>Dėl Šilalės rajono savivaldybei nuosavybės teise priklausančio nekilnojamojo turto perdavimo patikėjimo teise Šilalės rajono savivaldybės administracijai</w:t>
      </w:r>
      <w:r w:rsidR="007B41A0">
        <w:t>.</w:t>
      </w:r>
    </w:p>
    <w:p w:rsidR="007B41A0" w:rsidRDefault="007B41A0" w:rsidP="00C02650">
      <w:pPr>
        <w:ind w:firstLine="851"/>
        <w:jc w:val="both"/>
      </w:pPr>
      <w:r w:rsidRPr="007B41A0">
        <w:t xml:space="preserve">Pranešėja </w:t>
      </w:r>
      <w:proofErr w:type="spellStart"/>
      <w:r w:rsidRPr="007B41A0">
        <w:t>Reimunda</w:t>
      </w:r>
      <w:proofErr w:type="spellEnd"/>
      <w:r w:rsidRPr="007B41A0">
        <w:t xml:space="preserve"> </w:t>
      </w:r>
      <w:proofErr w:type="spellStart"/>
      <w:r w:rsidRPr="007B41A0">
        <w:t>Kibelienė</w:t>
      </w:r>
      <w:proofErr w:type="spellEnd"/>
      <w:r w:rsidRPr="007B41A0">
        <w:t>.</w:t>
      </w:r>
    </w:p>
    <w:p w:rsidR="007B41A0" w:rsidRDefault="00B0135F" w:rsidP="00413AFF">
      <w:pPr>
        <w:ind w:firstLine="851"/>
        <w:jc w:val="both"/>
      </w:pPr>
      <w:r>
        <w:t>2.1</w:t>
      </w:r>
      <w:r w:rsidR="00D21ADB">
        <w:t>6</w:t>
      </w:r>
      <w:r w:rsidR="00C02650">
        <w:t xml:space="preserve">. </w:t>
      </w:r>
      <w:r w:rsidR="007B41A0" w:rsidRPr="007B41A0">
        <w:t>Dėl Šilalės rajono savivaldybės tarybos 2023 metų birželio 1 d. sprendimo Nr. T1-132 „Dėl sutikimo perimti Šilalės rajono savivaldybės nuosavybėn valstybei nuosavybės teise priklausantį materialųjį turtą ir jo perdavimo Šilalės rajono savivaldybės viešajai bibliotekai“ pakeitimo</w:t>
      </w:r>
      <w:r w:rsidR="007B41A0">
        <w:t>.</w:t>
      </w:r>
    </w:p>
    <w:p w:rsidR="007B41A0" w:rsidRDefault="007B41A0" w:rsidP="00C02650">
      <w:pPr>
        <w:ind w:firstLine="851"/>
        <w:jc w:val="both"/>
      </w:pPr>
      <w:r w:rsidRPr="007B41A0">
        <w:t xml:space="preserve">Pranešėja </w:t>
      </w:r>
      <w:proofErr w:type="spellStart"/>
      <w:r w:rsidRPr="007B41A0">
        <w:t>Reimunda</w:t>
      </w:r>
      <w:proofErr w:type="spellEnd"/>
      <w:r w:rsidRPr="007B41A0">
        <w:t xml:space="preserve"> </w:t>
      </w:r>
      <w:proofErr w:type="spellStart"/>
      <w:r w:rsidRPr="007B41A0">
        <w:t>Kibelienė</w:t>
      </w:r>
      <w:proofErr w:type="spellEnd"/>
      <w:r w:rsidRPr="007B41A0">
        <w:t>.</w:t>
      </w:r>
    </w:p>
    <w:p w:rsidR="00413AFF" w:rsidRDefault="00B0135F" w:rsidP="00413AFF">
      <w:pPr>
        <w:ind w:firstLine="851"/>
        <w:jc w:val="both"/>
      </w:pPr>
      <w:r>
        <w:t>2.1</w:t>
      </w:r>
      <w:r w:rsidR="00D21ADB">
        <w:t>7</w:t>
      </w:r>
      <w:r w:rsidR="00C02650">
        <w:t xml:space="preserve">. </w:t>
      </w:r>
      <w:r w:rsidR="007B41A0" w:rsidRPr="007B41A0">
        <w:t>Dėl Šilalės rajono savivaldybei nuosavybės teise priklausančio nekilnojamojo turto perdavimo patikėjimo teise Šilalės rajono socialinių paslaugų namams</w:t>
      </w:r>
      <w:r w:rsidR="007B41A0">
        <w:t>.</w:t>
      </w:r>
    </w:p>
    <w:p w:rsidR="00630D53" w:rsidRDefault="007B41A0" w:rsidP="00280E44">
      <w:pPr>
        <w:ind w:firstLine="851"/>
        <w:jc w:val="both"/>
      </w:pPr>
      <w:r w:rsidRPr="007B41A0">
        <w:t xml:space="preserve">Pranešėja </w:t>
      </w:r>
      <w:proofErr w:type="spellStart"/>
      <w:r w:rsidRPr="007B41A0">
        <w:t>Reimunda</w:t>
      </w:r>
      <w:proofErr w:type="spellEnd"/>
      <w:r w:rsidRPr="007B41A0">
        <w:t xml:space="preserve"> </w:t>
      </w:r>
      <w:proofErr w:type="spellStart"/>
      <w:r w:rsidRPr="007B41A0">
        <w:t>Kibelienė</w:t>
      </w:r>
      <w:proofErr w:type="spellEnd"/>
      <w:r w:rsidRPr="007B41A0">
        <w:t>.</w:t>
      </w:r>
    </w:p>
    <w:p w:rsidR="00630D53" w:rsidRDefault="00B0135F" w:rsidP="00413AFF">
      <w:pPr>
        <w:ind w:firstLine="851"/>
        <w:jc w:val="both"/>
      </w:pPr>
      <w:r w:rsidRPr="00280E44">
        <w:t>2.1</w:t>
      </w:r>
      <w:r w:rsidR="00D21ADB">
        <w:t>8</w:t>
      </w:r>
      <w:r w:rsidR="00C02650" w:rsidRPr="00280E44">
        <w:t xml:space="preserve">. </w:t>
      </w:r>
      <w:r w:rsidR="00630D53" w:rsidRPr="00280E44">
        <w:t>Dėl Šilalės rajono savivaldybei nuosavybės teise priklausančio nekilnojamojo turto perdavimo valdyti, naudoti ir disponuoti juo patikėjimo teise Šilalės rajono socialinių paslaugų namams.</w:t>
      </w:r>
    </w:p>
    <w:p w:rsidR="007B41A0" w:rsidRDefault="00630D53" w:rsidP="00C02650">
      <w:pPr>
        <w:ind w:firstLine="851"/>
        <w:jc w:val="both"/>
      </w:pPr>
      <w:r w:rsidRPr="00630D53">
        <w:t xml:space="preserve">Pranešėja </w:t>
      </w:r>
      <w:proofErr w:type="spellStart"/>
      <w:r w:rsidRPr="00630D53">
        <w:t>Reimunda</w:t>
      </w:r>
      <w:proofErr w:type="spellEnd"/>
      <w:r w:rsidRPr="00630D53">
        <w:t xml:space="preserve"> </w:t>
      </w:r>
      <w:proofErr w:type="spellStart"/>
      <w:r w:rsidRPr="00630D53">
        <w:t>Kibelienė</w:t>
      </w:r>
      <w:proofErr w:type="spellEnd"/>
      <w:r w:rsidRPr="00630D53">
        <w:t>.</w:t>
      </w:r>
    </w:p>
    <w:p w:rsidR="00841EFD" w:rsidRDefault="00841EFD" w:rsidP="00841EFD">
      <w:pPr>
        <w:ind w:firstLine="851"/>
        <w:jc w:val="both"/>
      </w:pPr>
      <w:r>
        <w:t>2.20</w:t>
      </w:r>
      <w:r w:rsidRPr="00280E44">
        <w:t>. Dėl Šilalės rajono socialinių paslaugų namų nuostatų patvirtinimo.</w:t>
      </w:r>
    </w:p>
    <w:p w:rsidR="00841EFD" w:rsidRDefault="00841EFD" w:rsidP="00841EFD">
      <w:pPr>
        <w:ind w:firstLine="851"/>
        <w:jc w:val="both"/>
      </w:pPr>
      <w:r w:rsidRPr="002D28FC">
        <w:t xml:space="preserve">Pranešėja </w:t>
      </w:r>
      <w:proofErr w:type="spellStart"/>
      <w:r w:rsidRPr="002D28FC">
        <w:t>Reimunda</w:t>
      </w:r>
      <w:proofErr w:type="spellEnd"/>
      <w:r w:rsidRPr="002D28FC">
        <w:t xml:space="preserve"> </w:t>
      </w:r>
      <w:proofErr w:type="spellStart"/>
      <w:r w:rsidRPr="002D28FC">
        <w:t>Kibelienė</w:t>
      </w:r>
      <w:proofErr w:type="spellEnd"/>
      <w:r w:rsidRPr="002D28FC">
        <w:t>.</w:t>
      </w:r>
    </w:p>
    <w:p w:rsidR="00413AFF" w:rsidRDefault="00B0135F" w:rsidP="00413AFF">
      <w:pPr>
        <w:ind w:firstLine="851"/>
        <w:jc w:val="both"/>
      </w:pPr>
      <w:r>
        <w:t>2.1</w:t>
      </w:r>
      <w:r w:rsidR="00D21ADB">
        <w:t>9</w:t>
      </w:r>
      <w:r w:rsidR="00C02650">
        <w:t xml:space="preserve">. </w:t>
      </w:r>
      <w:r w:rsidR="007B41A0" w:rsidRPr="007B41A0">
        <w:t>Dėl Šilalės rajono savivaldybės valdomų įmonių pasiektų veiklos tikslų atitikties joms nustatytiems veiklos tikslams vertinimo tvarkos aprašo patvirtinimo</w:t>
      </w:r>
      <w:r w:rsidR="007B41A0">
        <w:t>.</w:t>
      </w:r>
    </w:p>
    <w:p w:rsidR="002D28FC" w:rsidRDefault="007B41A0" w:rsidP="00C02650">
      <w:pPr>
        <w:ind w:firstLine="851"/>
        <w:jc w:val="both"/>
      </w:pPr>
      <w:r>
        <w:t xml:space="preserve">Pranešėja </w:t>
      </w:r>
      <w:proofErr w:type="spellStart"/>
      <w:r>
        <w:t>Reimunda</w:t>
      </w:r>
      <w:proofErr w:type="spellEnd"/>
      <w:r>
        <w:t xml:space="preserve"> </w:t>
      </w:r>
      <w:proofErr w:type="spellStart"/>
      <w:r>
        <w:t>Kibelienė</w:t>
      </w:r>
      <w:proofErr w:type="spellEnd"/>
      <w:r>
        <w:t>.</w:t>
      </w:r>
    </w:p>
    <w:p w:rsidR="008C36D6" w:rsidRDefault="00D21ADB" w:rsidP="00413AFF">
      <w:pPr>
        <w:ind w:firstLine="851"/>
        <w:jc w:val="both"/>
      </w:pPr>
      <w:r>
        <w:t>2.21</w:t>
      </w:r>
      <w:r w:rsidR="00C02650" w:rsidRPr="00F33A50">
        <w:t xml:space="preserve">. </w:t>
      </w:r>
      <w:r w:rsidR="008C36D6" w:rsidRPr="00F33A50">
        <w:t>Dėl Šilalės rajono savivaldybės Privatizavimo komisijos sudarymo ir jos nuostatų patvirtinimo.</w:t>
      </w:r>
    </w:p>
    <w:p w:rsidR="008C36D6" w:rsidRDefault="008C36D6" w:rsidP="00C02650">
      <w:pPr>
        <w:ind w:firstLine="851"/>
        <w:jc w:val="both"/>
      </w:pPr>
      <w:r w:rsidRPr="008C36D6">
        <w:t xml:space="preserve">Pranešėja </w:t>
      </w:r>
      <w:proofErr w:type="spellStart"/>
      <w:r w:rsidRPr="008C36D6">
        <w:t>Reimunda</w:t>
      </w:r>
      <w:proofErr w:type="spellEnd"/>
      <w:r w:rsidRPr="008C36D6">
        <w:t xml:space="preserve"> </w:t>
      </w:r>
      <w:proofErr w:type="spellStart"/>
      <w:r w:rsidRPr="008C36D6">
        <w:t>Kibelienė</w:t>
      </w:r>
      <w:proofErr w:type="spellEnd"/>
      <w:r w:rsidRPr="008C36D6">
        <w:t>.</w:t>
      </w:r>
    </w:p>
    <w:p w:rsidR="008C36D6" w:rsidRDefault="00B0135F" w:rsidP="00413AFF">
      <w:pPr>
        <w:ind w:firstLine="851"/>
        <w:jc w:val="both"/>
      </w:pPr>
      <w:r w:rsidRPr="00AD4F4C">
        <w:t>2.</w:t>
      </w:r>
      <w:r w:rsidR="00D21ADB">
        <w:t>22</w:t>
      </w:r>
      <w:r w:rsidR="00C02650" w:rsidRPr="00AD4F4C">
        <w:t xml:space="preserve">. </w:t>
      </w:r>
      <w:r w:rsidR="008C36D6" w:rsidRPr="00AD4F4C">
        <w:t>Dėl Šilalės rajono savivaldybės tarybos 2011 m. kovo 31 d. sprendimo Nr. T1-30 „Dėl Šilalės rajono savivaldybės saugomų gamtos paveldo objektų sąrašo tvirtinimo“ pakeitimo.</w:t>
      </w:r>
    </w:p>
    <w:p w:rsidR="008C36D6" w:rsidRDefault="008C36D6" w:rsidP="00C02650">
      <w:pPr>
        <w:ind w:firstLine="851"/>
        <w:jc w:val="both"/>
      </w:pPr>
      <w:r>
        <w:t xml:space="preserve">Pranešėja Virginija </w:t>
      </w:r>
      <w:proofErr w:type="spellStart"/>
      <w:r>
        <w:t>Bukauskienė</w:t>
      </w:r>
      <w:proofErr w:type="spellEnd"/>
      <w:r>
        <w:t>.</w:t>
      </w:r>
    </w:p>
    <w:p w:rsidR="008C36D6" w:rsidRDefault="00B0135F" w:rsidP="00413AFF">
      <w:pPr>
        <w:ind w:firstLine="851"/>
        <w:jc w:val="both"/>
      </w:pPr>
      <w:r w:rsidRPr="00AD4F4C">
        <w:t>2.</w:t>
      </w:r>
      <w:r w:rsidR="00D21ADB">
        <w:t>23</w:t>
      </w:r>
      <w:r w:rsidR="00C02650" w:rsidRPr="00AD4F4C">
        <w:t xml:space="preserve">. </w:t>
      </w:r>
      <w:r w:rsidR="002D28FC" w:rsidRPr="00AD4F4C">
        <w:t>Dėl Šilalės rajono savivaldybės saugomų gamtos paveldo objektų schemų patvirtinimo.</w:t>
      </w:r>
    </w:p>
    <w:p w:rsidR="007B41A0" w:rsidRDefault="002D28FC" w:rsidP="00C02650">
      <w:pPr>
        <w:ind w:firstLine="851"/>
        <w:jc w:val="both"/>
      </w:pPr>
      <w:r w:rsidRPr="002D28FC">
        <w:t xml:space="preserve">Pranešėja Virginija </w:t>
      </w:r>
      <w:proofErr w:type="spellStart"/>
      <w:r w:rsidRPr="002D28FC">
        <w:t>Bukauskienė</w:t>
      </w:r>
      <w:proofErr w:type="spellEnd"/>
      <w:r w:rsidRPr="002D28FC">
        <w:t>.</w:t>
      </w:r>
    </w:p>
    <w:p w:rsidR="007B41A0" w:rsidRDefault="00B0135F" w:rsidP="00413AFF">
      <w:pPr>
        <w:ind w:firstLine="851"/>
        <w:jc w:val="both"/>
      </w:pPr>
      <w:r>
        <w:t>2.</w:t>
      </w:r>
      <w:r w:rsidR="00D21ADB">
        <w:t>24</w:t>
      </w:r>
      <w:r w:rsidR="00C02650">
        <w:t xml:space="preserve">. </w:t>
      </w:r>
      <w:r w:rsidR="007B41A0" w:rsidRPr="007B41A0">
        <w:t>Dėl Šilalės rajono savivaldybės sveikatos apsaugos programos (kodas 04) įgyvendinimo komisijos patvirtinimo</w:t>
      </w:r>
      <w:r w:rsidR="007B41A0">
        <w:t>.</w:t>
      </w:r>
    </w:p>
    <w:p w:rsidR="008C36D6" w:rsidRDefault="007B41A0" w:rsidP="00C02650">
      <w:pPr>
        <w:ind w:firstLine="851"/>
        <w:jc w:val="both"/>
      </w:pPr>
      <w:r>
        <w:t xml:space="preserve">Pranešėja </w:t>
      </w:r>
      <w:proofErr w:type="spellStart"/>
      <w:r>
        <w:t>Ineta</w:t>
      </w:r>
      <w:proofErr w:type="spellEnd"/>
      <w:r>
        <w:t xml:space="preserve"> </w:t>
      </w:r>
      <w:proofErr w:type="spellStart"/>
      <w:r>
        <w:t>Butvidienė</w:t>
      </w:r>
      <w:proofErr w:type="spellEnd"/>
      <w:r>
        <w:t>.</w:t>
      </w:r>
    </w:p>
    <w:p w:rsidR="008C36D6" w:rsidRDefault="00B0135F" w:rsidP="00413AFF">
      <w:pPr>
        <w:ind w:firstLine="851"/>
        <w:jc w:val="both"/>
      </w:pPr>
      <w:r w:rsidRPr="00923243">
        <w:t>2.2</w:t>
      </w:r>
      <w:r w:rsidR="00D21ADB">
        <w:t>5</w:t>
      </w:r>
      <w:r w:rsidR="00C02650" w:rsidRPr="00923243">
        <w:t xml:space="preserve">. </w:t>
      </w:r>
      <w:r w:rsidR="008C36D6" w:rsidRPr="00923243">
        <w:t>Dėl Šilalės rajono savivaldybės sveikatos apsaugos programos (kodas 04) 02 tikslo (kokybiškų ir efektyvių sveikatos priežiūros paslaugų, orientuotų į gyventojų poreikius užtikrinimas) 01 uždavinio (plėtoti sveikatos infrastruktūrą ir gerinti sveikatos priežiūros paslaugų kokybę, saugą, prieinamumą ir į pacientą orientuotą sveikatos priežiūrą) įgyvendinimo tvarkos aprašo patvirtinimo.</w:t>
      </w:r>
    </w:p>
    <w:p w:rsidR="007B41A0" w:rsidRPr="00B662B4" w:rsidRDefault="008C36D6" w:rsidP="00C02650">
      <w:pPr>
        <w:ind w:firstLine="851"/>
        <w:jc w:val="both"/>
      </w:pPr>
      <w:r w:rsidRPr="008C36D6">
        <w:t xml:space="preserve">Pranešėja </w:t>
      </w:r>
      <w:proofErr w:type="spellStart"/>
      <w:r w:rsidRPr="008C36D6">
        <w:t>Ineta</w:t>
      </w:r>
      <w:proofErr w:type="spellEnd"/>
      <w:r w:rsidRPr="008C36D6">
        <w:t xml:space="preserve"> </w:t>
      </w:r>
      <w:proofErr w:type="spellStart"/>
      <w:r w:rsidRPr="008C36D6">
        <w:t>Butvidienė</w:t>
      </w:r>
      <w:proofErr w:type="spellEnd"/>
      <w:r w:rsidRPr="008C36D6">
        <w:t>.</w:t>
      </w:r>
    </w:p>
    <w:p w:rsidR="00431342" w:rsidRPr="00204E70" w:rsidRDefault="00C67ACB" w:rsidP="00BC1D21">
      <w:pPr>
        <w:ind w:firstLine="851"/>
        <w:jc w:val="both"/>
      </w:pPr>
      <w:r w:rsidRPr="00204E70">
        <w:rPr>
          <w:color w:val="333333"/>
        </w:rPr>
        <w:t xml:space="preserve">3. P a v e d u paskelbti šį potvarkį Šilalės rajono savivaldybės interneto svetainėje </w:t>
      </w:r>
      <w:r w:rsidRPr="00204E70">
        <w:t>www.silale.lt</w:t>
      </w:r>
      <w:r w:rsidRPr="00204E70">
        <w:rPr>
          <w:color w:val="333333"/>
        </w:rPr>
        <w:t xml:space="preserve"> ir vietinėje spaudoje.</w:t>
      </w:r>
    </w:p>
    <w:p w:rsidR="00C67ACB" w:rsidRPr="00204E70" w:rsidRDefault="00C67ACB" w:rsidP="00431342">
      <w:pPr>
        <w:pStyle w:val="Sraopastraipa"/>
        <w:tabs>
          <w:tab w:val="left" w:pos="1276"/>
        </w:tabs>
        <w:ind w:left="0" w:firstLine="851"/>
        <w:jc w:val="both"/>
      </w:pPr>
      <w:r w:rsidRPr="00204E70">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rsidR="004842E3" w:rsidRDefault="004842E3" w:rsidP="00C67ACB">
      <w:pPr>
        <w:rPr>
          <w:sz w:val="28"/>
        </w:rPr>
      </w:pPr>
    </w:p>
    <w:p w:rsidR="00AB32B3" w:rsidRPr="00204E70" w:rsidRDefault="00F2451D">
      <w:pPr>
        <w:rPr>
          <w:sz w:val="28"/>
        </w:rPr>
      </w:pPr>
      <w:r w:rsidRPr="005A7557">
        <w:t>Savivaldybės meras</w:t>
      </w:r>
      <w:r w:rsidRPr="00F2451D">
        <w:t xml:space="preserve"> </w:t>
      </w:r>
      <w:r>
        <w:tab/>
      </w:r>
      <w:r>
        <w:tab/>
      </w:r>
      <w:r>
        <w:tab/>
      </w:r>
      <w:r>
        <w:tab/>
      </w:r>
      <w:r>
        <w:tab/>
        <w:t>Tadas Bartkus</w:t>
      </w:r>
    </w:p>
    <w:sectPr w:rsidR="00AB32B3" w:rsidRPr="00204E70" w:rsidSect="00841EFD">
      <w:headerReference w:type="default" r:id="rId9"/>
      <w:pgSz w:w="11906" w:h="16838"/>
      <w:pgMar w:top="1135"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6E9" w:rsidRDefault="004D36E9" w:rsidP="00C67ACB">
      <w:r>
        <w:separator/>
      </w:r>
    </w:p>
  </w:endnote>
  <w:endnote w:type="continuationSeparator" w:id="0">
    <w:p w:rsidR="004D36E9" w:rsidRDefault="004D36E9"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6E9" w:rsidRDefault="004D36E9" w:rsidP="00C67ACB">
      <w:r>
        <w:separator/>
      </w:r>
    </w:p>
  </w:footnote>
  <w:footnote w:type="continuationSeparator" w:id="0">
    <w:p w:rsidR="004D36E9" w:rsidRDefault="004D36E9"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DF72AE">
          <w:rPr>
            <w:noProof/>
          </w:rPr>
          <w:t>2</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CB"/>
    <w:rsid w:val="0000779A"/>
    <w:rsid w:val="000112C8"/>
    <w:rsid w:val="00012846"/>
    <w:rsid w:val="000132C1"/>
    <w:rsid w:val="000139F0"/>
    <w:rsid w:val="00013D3D"/>
    <w:rsid w:val="00020117"/>
    <w:rsid w:val="000215A0"/>
    <w:rsid w:val="00026332"/>
    <w:rsid w:val="000270F8"/>
    <w:rsid w:val="0002721E"/>
    <w:rsid w:val="000320A7"/>
    <w:rsid w:val="00035B82"/>
    <w:rsid w:val="00037D2D"/>
    <w:rsid w:val="00042F2F"/>
    <w:rsid w:val="0004537E"/>
    <w:rsid w:val="0004616A"/>
    <w:rsid w:val="00054934"/>
    <w:rsid w:val="00056A2F"/>
    <w:rsid w:val="000726E0"/>
    <w:rsid w:val="00082FF1"/>
    <w:rsid w:val="00094971"/>
    <w:rsid w:val="00095557"/>
    <w:rsid w:val="000A027A"/>
    <w:rsid w:val="000A147A"/>
    <w:rsid w:val="000A2847"/>
    <w:rsid w:val="000A6299"/>
    <w:rsid w:val="000A63E8"/>
    <w:rsid w:val="000B3AFF"/>
    <w:rsid w:val="000B76E9"/>
    <w:rsid w:val="000C11BF"/>
    <w:rsid w:val="000C18C9"/>
    <w:rsid w:val="000C427D"/>
    <w:rsid w:val="000C52E0"/>
    <w:rsid w:val="000D0892"/>
    <w:rsid w:val="000D57D5"/>
    <w:rsid w:val="000E191B"/>
    <w:rsid w:val="000E5251"/>
    <w:rsid w:val="000F5CC9"/>
    <w:rsid w:val="0010380A"/>
    <w:rsid w:val="00111421"/>
    <w:rsid w:val="00115530"/>
    <w:rsid w:val="001254FC"/>
    <w:rsid w:val="00127BBD"/>
    <w:rsid w:val="00135E47"/>
    <w:rsid w:val="0014752A"/>
    <w:rsid w:val="00150BC8"/>
    <w:rsid w:val="001528E7"/>
    <w:rsid w:val="00153986"/>
    <w:rsid w:val="00156132"/>
    <w:rsid w:val="0015721D"/>
    <w:rsid w:val="00161C3E"/>
    <w:rsid w:val="00166B21"/>
    <w:rsid w:val="00180F3F"/>
    <w:rsid w:val="00181FAB"/>
    <w:rsid w:val="0018299B"/>
    <w:rsid w:val="00191A1F"/>
    <w:rsid w:val="001972E9"/>
    <w:rsid w:val="001A71B6"/>
    <w:rsid w:val="001C27BC"/>
    <w:rsid w:val="001D1DE0"/>
    <w:rsid w:val="001E0410"/>
    <w:rsid w:val="001E24A3"/>
    <w:rsid w:val="001E35B7"/>
    <w:rsid w:val="001F23B3"/>
    <w:rsid w:val="001F73FA"/>
    <w:rsid w:val="0020025F"/>
    <w:rsid w:val="00202A3A"/>
    <w:rsid w:val="0020427D"/>
    <w:rsid w:val="002046C1"/>
    <w:rsid w:val="00204E70"/>
    <w:rsid w:val="00205CF7"/>
    <w:rsid w:val="00211A02"/>
    <w:rsid w:val="00222E83"/>
    <w:rsid w:val="002250CD"/>
    <w:rsid w:val="00227523"/>
    <w:rsid w:val="00232BD4"/>
    <w:rsid w:val="00247E1F"/>
    <w:rsid w:val="0025013D"/>
    <w:rsid w:val="00254848"/>
    <w:rsid w:val="00263D90"/>
    <w:rsid w:val="00264372"/>
    <w:rsid w:val="00270A70"/>
    <w:rsid w:val="002712BC"/>
    <w:rsid w:val="00271456"/>
    <w:rsid w:val="00277343"/>
    <w:rsid w:val="002800EE"/>
    <w:rsid w:val="00280E44"/>
    <w:rsid w:val="002873CD"/>
    <w:rsid w:val="002876D8"/>
    <w:rsid w:val="00291289"/>
    <w:rsid w:val="0029300E"/>
    <w:rsid w:val="002957A9"/>
    <w:rsid w:val="002B177F"/>
    <w:rsid w:val="002B3A3B"/>
    <w:rsid w:val="002C217B"/>
    <w:rsid w:val="002C58C7"/>
    <w:rsid w:val="002C7E03"/>
    <w:rsid w:val="002D28FC"/>
    <w:rsid w:val="002D516A"/>
    <w:rsid w:val="002E04FA"/>
    <w:rsid w:val="002F36A6"/>
    <w:rsid w:val="002F4D67"/>
    <w:rsid w:val="002F57D6"/>
    <w:rsid w:val="003049D2"/>
    <w:rsid w:val="003058F2"/>
    <w:rsid w:val="00305C7B"/>
    <w:rsid w:val="003118B9"/>
    <w:rsid w:val="00311E66"/>
    <w:rsid w:val="00315EC9"/>
    <w:rsid w:val="00324092"/>
    <w:rsid w:val="00333036"/>
    <w:rsid w:val="003379B3"/>
    <w:rsid w:val="00340E54"/>
    <w:rsid w:val="003462D5"/>
    <w:rsid w:val="00351CB8"/>
    <w:rsid w:val="00354A47"/>
    <w:rsid w:val="00357A26"/>
    <w:rsid w:val="00367F22"/>
    <w:rsid w:val="003709B2"/>
    <w:rsid w:val="00375967"/>
    <w:rsid w:val="00380751"/>
    <w:rsid w:val="00380DC6"/>
    <w:rsid w:val="0038100C"/>
    <w:rsid w:val="00384D98"/>
    <w:rsid w:val="00392694"/>
    <w:rsid w:val="00396AA5"/>
    <w:rsid w:val="00397B08"/>
    <w:rsid w:val="003A0D19"/>
    <w:rsid w:val="003A1A07"/>
    <w:rsid w:val="003A4EC7"/>
    <w:rsid w:val="003A5582"/>
    <w:rsid w:val="003A6AA8"/>
    <w:rsid w:val="003B23B6"/>
    <w:rsid w:val="003B250E"/>
    <w:rsid w:val="003B5A01"/>
    <w:rsid w:val="003B5F6E"/>
    <w:rsid w:val="003C114A"/>
    <w:rsid w:val="003C359B"/>
    <w:rsid w:val="003C45E1"/>
    <w:rsid w:val="003C6524"/>
    <w:rsid w:val="003E370B"/>
    <w:rsid w:val="003E5C71"/>
    <w:rsid w:val="003F1877"/>
    <w:rsid w:val="004062FE"/>
    <w:rsid w:val="004067C8"/>
    <w:rsid w:val="004102FA"/>
    <w:rsid w:val="00413AFF"/>
    <w:rsid w:val="0042035E"/>
    <w:rsid w:val="004242EB"/>
    <w:rsid w:val="00425F5A"/>
    <w:rsid w:val="004263C4"/>
    <w:rsid w:val="004269B5"/>
    <w:rsid w:val="004311E8"/>
    <w:rsid w:val="00431342"/>
    <w:rsid w:val="00433E6E"/>
    <w:rsid w:val="0044081D"/>
    <w:rsid w:val="004442E6"/>
    <w:rsid w:val="00450436"/>
    <w:rsid w:val="00450440"/>
    <w:rsid w:val="004512F2"/>
    <w:rsid w:val="0045244A"/>
    <w:rsid w:val="00453FE6"/>
    <w:rsid w:val="00462EF5"/>
    <w:rsid w:val="00464073"/>
    <w:rsid w:val="004650E0"/>
    <w:rsid w:val="00472A6C"/>
    <w:rsid w:val="004739E5"/>
    <w:rsid w:val="0047549E"/>
    <w:rsid w:val="004842E3"/>
    <w:rsid w:val="00484357"/>
    <w:rsid w:val="004918B4"/>
    <w:rsid w:val="00491E00"/>
    <w:rsid w:val="004A0282"/>
    <w:rsid w:val="004A1300"/>
    <w:rsid w:val="004A542E"/>
    <w:rsid w:val="004B104E"/>
    <w:rsid w:val="004B6CE1"/>
    <w:rsid w:val="004B6F5D"/>
    <w:rsid w:val="004C2DFB"/>
    <w:rsid w:val="004C3B7C"/>
    <w:rsid w:val="004C5B64"/>
    <w:rsid w:val="004D213C"/>
    <w:rsid w:val="004D36E9"/>
    <w:rsid w:val="004D4AA0"/>
    <w:rsid w:val="004D70D0"/>
    <w:rsid w:val="004E0944"/>
    <w:rsid w:val="004E0A1C"/>
    <w:rsid w:val="004E5C9F"/>
    <w:rsid w:val="004F0DBD"/>
    <w:rsid w:val="004F100C"/>
    <w:rsid w:val="004F5E56"/>
    <w:rsid w:val="00503B01"/>
    <w:rsid w:val="005073D4"/>
    <w:rsid w:val="0051220D"/>
    <w:rsid w:val="0051470D"/>
    <w:rsid w:val="0051532F"/>
    <w:rsid w:val="00520070"/>
    <w:rsid w:val="0052350B"/>
    <w:rsid w:val="005250BE"/>
    <w:rsid w:val="00535B3E"/>
    <w:rsid w:val="00535E68"/>
    <w:rsid w:val="0053636C"/>
    <w:rsid w:val="00536F6B"/>
    <w:rsid w:val="00540C55"/>
    <w:rsid w:val="00541177"/>
    <w:rsid w:val="00541819"/>
    <w:rsid w:val="00544158"/>
    <w:rsid w:val="00545679"/>
    <w:rsid w:val="00550B11"/>
    <w:rsid w:val="005548E3"/>
    <w:rsid w:val="0055503B"/>
    <w:rsid w:val="00555062"/>
    <w:rsid w:val="00564A7F"/>
    <w:rsid w:val="00574004"/>
    <w:rsid w:val="0057542D"/>
    <w:rsid w:val="00581F0A"/>
    <w:rsid w:val="0058358C"/>
    <w:rsid w:val="005843D6"/>
    <w:rsid w:val="005875A9"/>
    <w:rsid w:val="00590A00"/>
    <w:rsid w:val="0059247D"/>
    <w:rsid w:val="00595351"/>
    <w:rsid w:val="00595482"/>
    <w:rsid w:val="005A4FB1"/>
    <w:rsid w:val="005A7557"/>
    <w:rsid w:val="005A782A"/>
    <w:rsid w:val="005B08A2"/>
    <w:rsid w:val="005B59D4"/>
    <w:rsid w:val="005B7E89"/>
    <w:rsid w:val="005C2F80"/>
    <w:rsid w:val="005C64FE"/>
    <w:rsid w:val="005C6A52"/>
    <w:rsid w:val="005D23F1"/>
    <w:rsid w:val="005D34B2"/>
    <w:rsid w:val="005E1EEF"/>
    <w:rsid w:val="005E40E4"/>
    <w:rsid w:val="005E51E0"/>
    <w:rsid w:val="005F0ECD"/>
    <w:rsid w:val="005F1D62"/>
    <w:rsid w:val="005F50EB"/>
    <w:rsid w:val="005F7E6D"/>
    <w:rsid w:val="00603552"/>
    <w:rsid w:val="00604CBD"/>
    <w:rsid w:val="006064A2"/>
    <w:rsid w:val="00606AEF"/>
    <w:rsid w:val="00610C6C"/>
    <w:rsid w:val="00614956"/>
    <w:rsid w:val="00616939"/>
    <w:rsid w:val="00623EA0"/>
    <w:rsid w:val="006242DA"/>
    <w:rsid w:val="00624D2B"/>
    <w:rsid w:val="0062588F"/>
    <w:rsid w:val="00630D53"/>
    <w:rsid w:val="00641E06"/>
    <w:rsid w:val="006479A7"/>
    <w:rsid w:val="006559D7"/>
    <w:rsid w:val="006579E9"/>
    <w:rsid w:val="00661DDE"/>
    <w:rsid w:val="00664051"/>
    <w:rsid w:val="00664DD2"/>
    <w:rsid w:val="00670467"/>
    <w:rsid w:val="006824F9"/>
    <w:rsid w:val="006841BC"/>
    <w:rsid w:val="00684A17"/>
    <w:rsid w:val="006870BD"/>
    <w:rsid w:val="00692346"/>
    <w:rsid w:val="006977DD"/>
    <w:rsid w:val="006B11FB"/>
    <w:rsid w:val="006B4285"/>
    <w:rsid w:val="006B4D35"/>
    <w:rsid w:val="006B54B9"/>
    <w:rsid w:val="006C44D2"/>
    <w:rsid w:val="006C78CC"/>
    <w:rsid w:val="006D29BA"/>
    <w:rsid w:val="006D7F70"/>
    <w:rsid w:val="006E2302"/>
    <w:rsid w:val="006E7394"/>
    <w:rsid w:val="00701C13"/>
    <w:rsid w:val="00707CDD"/>
    <w:rsid w:val="007108DB"/>
    <w:rsid w:val="007204EB"/>
    <w:rsid w:val="0072051E"/>
    <w:rsid w:val="007212BF"/>
    <w:rsid w:val="00725660"/>
    <w:rsid w:val="00732B02"/>
    <w:rsid w:val="007461F1"/>
    <w:rsid w:val="00766260"/>
    <w:rsid w:val="00772D60"/>
    <w:rsid w:val="00781D00"/>
    <w:rsid w:val="00781DD1"/>
    <w:rsid w:val="00784787"/>
    <w:rsid w:val="00786A05"/>
    <w:rsid w:val="00786FB1"/>
    <w:rsid w:val="00796261"/>
    <w:rsid w:val="007A40DB"/>
    <w:rsid w:val="007A731B"/>
    <w:rsid w:val="007B41A0"/>
    <w:rsid w:val="007C7C3F"/>
    <w:rsid w:val="007D4D7F"/>
    <w:rsid w:val="007E5DFA"/>
    <w:rsid w:val="007F346B"/>
    <w:rsid w:val="007F361F"/>
    <w:rsid w:val="007F57B3"/>
    <w:rsid w:val="007F73AE"/>
    <w:rsid w:val="007F7512"/>
    <w:rsid w:val="0080047C"/>
    <w:rsid w:val="008005D7"/>
    <w:rsid w:val="00801656"/>
    <w:rsid w:val="00812F62"/>
    <w:rsid w:val="00824C63"/>
    <w:rsid w:val="00825D3C"/>
    <w:rsid w:val="00832F3F"/>
    <w:rsid w:val="00835AE9"/>
    <w:rsid w:val="00835E15"/>
    <w:rsid w:val="00840F5E"/>
    <w:rsid w:val="00841EFD"/>
    <w:rsid w:val="00846C75"/>
    <w:rsid w:val="008501BD"/>
    <w:rsid w:val="008508DB"/>
    <w:rsid w:val="00851F15"/>
    <w:rsid w:val="00852884"/>
    <w:rsid w:val="00853638"/>
    <w:rsid w:val="00862E64"/>
    <w:rsid w:val="00863AA1"/>
    <w:rsid w:val="008674AD"/>
    <w:rsid w:val="008937B6"/>
    <w:rsid w:val="00896F01"/>
    <w:rsid w:val="008A05B8"/>
    <w:rsid w:val="008B6BB3"/>
    <w:rsid w:val="008C2135"/>
    <w:rsid w:val="008C3586"/>
    <w:rsid w:val="008C36D6"/>
    <w:rsid w:val="008C4417"/>
    <w:rsid w:val="008C5990"/>
    <w:rsid w:val="008C60F0"/>
    <w:rsid w:val="008C7A92"/>
    <w:rsid w:val="008E4D18"/>
    <w:rsid w:val="008F3C11"/>
    <w:rsid w:val="00905826"/>
    <w:rsid w:val="00912F69"/>
    <w:rsid w:val="00923243"/>
    <w:rsid w:val="009265B8"/>
    <w:rsid w:val="00934F85"/>
    <w:rsid w:val="00936A33"/>
    <w:rsid w:val="009440E0"/>
    <w:rsid w:val="009453BF"/>
    <w:rsid w:val="00952FEA"/>
    <w:rsid w:val="00960185"/>
    <w:rsid w:val="00972013"/>
    <w:rsid w:val="00973765"/>
    <w:rsid w:val="00974233"/>
    <w:rsid w:val="00975464"/>
    <w:rsid w:val="009775A9"/>
    <w:rsid w:val="009812F1"/>
    <w:rsid w:val="00981C9B"/>
    <w:rsid w:val="00984249"/>
    <w:rsid w:val="00985AB9"/>
    <w:rsid w:val="00987719"/>
    <w:rsid w:val="009900E4"/>
    <w:rsid w:val="009920F7"/>
    <w:rsid w:val="00995BE7"/>
    <w:rsid w:val="00996175"/>
    <w:rsid w:val="009A4E9A"/>
    <w:rsid w:val="009A5FDA"/>
    <w:rsid w:val="009B67F4"/>
    <w:rsid w:val="009B6DE9"/>
    <w:rsid w:val="009B718D"/>
    <w:rsid w:val="009C0580"/>
    <w:rsid w:val="009C7BE2"/>
    <w:rsid w:val="009D0DCB"/>
    <w:rsid w:val="009D2AD0"/>
    <w:rsid w:val="009E0889"/>
    <w:rsid w:val="009E2EF9"/>
    <w:rsid w:val="009E5B8C"/>
    <w:rsid w:val="009E7E88"/>
    <w:rsid w:val="009F65BC"/>
    <w:rsid w:val="00A0025E"/>
    <w:rsid w:val="00A021C7"/>
    <w:rsid w:val="00A03720"/>
    <w:rsid w:val="00A050AB"/>
    <w:rsid w:val="00A058F2"/>
    <w:rsid w:val="00A1688E"/>
    <w:rsid w:val="00A215E8"/>
    <w:rsid w:val="00A2465D"/>
    <w:rsid w:val="00A302CC"/>
    <w:rsid w:val="00A31983"/>
    <w:rsid w:val="00A36697"/>
    <w:rsid w:val="00A41268"/>
    <w:rsid w:val="00A47E98"/>
    <w:rsid w:val="00A5523E"/>
    <w:rsid w:val="00A563BA"/>
    <w:rsid w:val="00A64856"/>
    <w:rsid w:val="00A67867"/>
    <w:rsid w:val="00A739CA"/>
    <w:rsid w:val="00A7428B"/>
    <w:rsid w:val="00A74356"/>
    <w:rsid w:val="00A74D79"/>
    <w:rsid w:val="00A7517E"/>
    <w:rsid w:val="00A75C25"/>
    <w:rsid w:val="00A8072E"/>
    <w:rsid w:val="00A83CBC"/>
    <w:rsid w:val="00A84E7D"/>
    <w:rsid w:val="00A84E85"/>
    <w:rsid w:val="00A92B98"/>
    <w:rsid w:val="00AA6CE7"/>
    <w:rsid w:val="00AB20DC"/>
    <w:rsid w:val="00AB32B3"/>
    <w:rsid w:val="00AB45DA"/>
    <w:rsid w:val="00AB6A62"/>
    <w:rsid w:val="00AC0F8A"/>
    <w:rsid w:val="00AC2762"/>
    <w:rsid w:val="00AC5480"/>
    <w:rsid w:val="00AD1FB1"/>
    <w:rsid w:val="00AD4F4C"/>
    <w:rsid w:val="00AD5090"/>
    <w:rsid w:val="00AD628B"/>
    <w:rsid w:val="00AD664E"/>
    <w:rsid w:val="00AE25DF"/>
    <w:rsid w:val="00AE40DF"/>
    <w:rsid w:val="00AE4186"/>
    <w:rsid w:val="00AE7112"/>
    <w:rsid w:val="00AF1492"/>
    <w:rsid w:val="00AF58A8"/>
    <w:rsid w:val="00AF68EF"/>
    <w:rsid w:val="00B0135F"/>
    <w:rsid w:val="00B149F7"/>
    <w:rsid w:val="00B22D2A"/>
    <w:rsid w:val="00B3141B"/>
    <w:rsid w:val="00B35166"/>
    <w:rsid w:val="00B35625"/>
    <w:rsid w:val="00B35CF8"/>
    <w:rsid w:val="00B4247D"/>
    <w:rsid w:val="00B504F2"/>
    <w:rsid w:val="00B52B97"/>
    <w:rsid w:val="00B62D6C"/>
    <w:rsid w:val="00B653B4"/>
    <w:rsid w:val="00B662B4"/>
    <w:rsid w:val="00B72402"/>
    <w:rsid w:val="00B735B9"/>
    <w:rsid w:val="00B75887"/>
    <w:rsid w:val="00B77A4A"/>
    <w:rsid w:val="00B85E29"/>
    <w:rsid w:val="00BA2090"/>
    <w:rsid w:val="00BA78B4"/>
    <w:rsid w:val="00BB18B6"/>
    <w:rsid w:val="00BC122B"/>
    <w:rsid w:val="00BC1D21"/>
    <w:rsid w:val="00BC6C57"/>
    <w:rsid w:val="00BD447C"/>
    <w:rsid w:val="00BE5EB5"/>
    <w:rsid w:val="00BF18FA"/>
    <w:rsid w:val="00BF24C6"/>
    <w:rsid w:val="00C01F97"/>
    <w:rsid w:val="00C02650"/>
    <w:rsid w:val="00C04421"/>
    <w:rsid w:val="00C046EB"/>
    <w:rsid w:val="00C07FEC"/>
    <w:rsid w:val="00C17B24"/>
    <w:rsid w:val="00C22207"/>
    <w:rsid w:val="00C31A62"/>
    <w:rsid w:val="00C323D2"/>
    <w:rsid w:val="00C357F7"/>
    <w:rsid w:val="00C361C4"/>
    <w:rsid w:val="00C44195"/>
    <w:rsid w:val="00C509E8"/>
    <w:rsid w:val="00C53DFC"/>
    <w:rsid w:val="00C5715D"/>
    <w:rsid w:val="00C6178A"/>
    <w:rsid w:val="00C63CD6"/>
    <w:rsid w:val="00C651D1"/>
    <w:rsid w:val="00C6547C"/>
    <w:rsid w:val="00C66ADA"/>
    <w:rsid w:val="00C67ACB"/>
    <w:rsid w:val="00C703D5"/>
    <w:rsid w:val="00C7302C"/>
    <w:rsid w:val="00C776AF"/>
    <w:rsid w:val="00C800C4"/>
    <w:rsid w:val="00C83265"/>
    <w:rsid w:val="00C85CAC"/>
    <w:rsid w:val="00C91726"/>
    <w:rsid w:val="00C91CD4"/>
    <w:rsid w:val="00C93E76"/>
    <w:rsid w:val="00CA01F4"/>
    <w:rsid w:val="00CA50E4"/>
    <w:rsid w:val="00CB2543"/>
    <w:rsid w:val="00CB2CAE"/>
    <w:rsid w:val="00CB4C9D"/>
    <w:rsid w:val="00CB5451"/>
    <w:rsid w:val="00CB5D07"/>
    <w:rsid w:val="00CC08B6"/>
    <w:rsid w:val="00CC2099"/>
    <w:rsid w:val="00CC3297"/>
    <w:rsid w:val="00CC3D59"/>
    <w:rsid w:val="00CC641F"/>
    <w:rsid w:val="00CC6E4B"/>
    <w:rsid w:val="00CD0866"/>
    <w:rsid w:val="00CD0B40"/>
    <w:rsid w:val="00CD48CB"/>
    <w:rsid w:val="00CE046A"/>
    <w:rsid w:val="00CE3A7C"/>
    <w:rsid w:val="00CE4100"/>
    <w:rsid w:val="00CE55FB"/>
    <w:rsid w:val="00CE59E4"/>
    <w:rsid w:val="00CE707F"/>
    <w:rsid w:val="00CE718D"/>
    <w:rsid w:val="00D02483"/>
    <w:rsid w:val="00D02BB0"/>
    <w:rsid w:val="00D073A9"/>
    <w:rsid w:val="00D15B1A"/>
    <w:rsid w:val="00D21ADB"/>
    <w:rsid w:val="00D23E75"/>
    <w:rsid w:val="00D27225"/>
    <w:rsid w:val="00D2791D"/>
    <w:rsid w:val="00D30ADD"/>
    <w:rsid w:val="00D34599"/>
    <w:rsid w:val="00D4059E"/>
    <w:rsid w:val="00D40B7F"/>
    <w:rsid w:val="00D41C89"/>
    <w:rsid w:val="00D441FB"/>
    <w:rsid w:val="00D466C7"/>
    <w:rsid w:val="00D4753F"/>
    <w:rsid w:val="00D5202D"/>
    <w:rsid w:val="00D60468"/>
    <w:rsid w:val="00D60957"/>
    <w:rsid w:val="00D61DA1"/>
    <w:rsid w:val="00D63738"/>
    <w:rsid w:val="00D659E3"/>
    <w:rsid w:val="00D7689C"/>
    <w:rsid w:val="00D90010"/>
    <w:rsid w:val="00D90B05"/>
    <w:rsid w:val="00D963D0"/>
    <w:rsid w:val="00D97CCB"/>
    <w:rsid w:val="00DA13C9"/>
    <w:rsid w:val="00DA29E7"/>
    <w:rsid w:val="00DA75E2"/>
    <w:rsid w:val="00DB1487"/>
    <w:rsid w:val="00DB5243"/>
    <w:rsid w:val="00DB65BC"/>
    <w:rsid w:val="00DC1352"/>
    <w:rsid w:val="00DD1199"/>
    <w:rsid w:val="00DD5A02"/>
    <w:rsid w:val="00DD6BB5"/>
    <w:rsid w:val="00DD7FA3"/>
    <w:rsid w:val="00DE063A"/>
    <w:rsid w:val="00DE08D1"/>
    <w:rsid w:val="00DF083B"/>
    <w:rsid w:val="00DF0A90"/>
    <w:rsid w:val="00DF72AE"/>
    <w:rsid w:val="00DF768A"/>
    <w:rsid w:val="00E04624"/>
    <w:rsid w:val="00E0550D"/>
    <w:rsid w:val="00E067BD"/>
    <w:rsid w:val="00E137FE"/>
    <w:rsid w:val="00E1457E"/>
    <w:rsid w:val="00E14FE6"/>
    <w:rsid w:val="00E1587C"/>
    <w:rsid w:val="00E212B8"/>
    <w:rsid w:val="00E23995"/>
    <w:rsid w:val="00E23B35"/>
    <w:rsid w:val="00E27BA7"/>
    <w:rsid w:val="00E3413C"/>
    <w:rsid w:val="00E37459"/>
    <w:rsid w:val="00E44F94"/>
    <w:rsid w:val="00E4549D"/>
    <w:rsid w:val="00E469DA"/>
    <w:rsid w:val="00E52F36"/>
    <w:rsid w:val="00E54789"/>
    <w:rsid w:val="00E57A28"/>
    <w:rsid w:val="00E7619F"/>
    <w:rsid w:val="00E83C78"/>
    <w:rsid w:val="00E92F32"/>
    <w:rsid w:val="00E9591F"/>
    <w:rsid w:val="00EA12C3"/>
    <w:rsid w:val="00EA5240"/>
    <w:rsid w:val="00EA5BC1"/>
    <w:rsid w:val="00EA63E8"/>
    <w:rsid w:val="00EA6E2F"/>
    <w:rsid w:val="00EB0EEC"/>
    <w:rsid w:val="00EB2484"/>
    <w:rsid w:val="00ED09CE"/>
    <w:rsid w:val="00ED62D1"/>
    <w:rsid w:val="00EE11F1"/>
    <w:rsid w:val="00EE1556"/>
    <w:rsid w:val="00EE5E25"/>
    <w:rsid w:val="00EE68EE"/>
    <w:rsid w:val="00EF4FF4"/>
    <w:rsid w:val="00F00CD5"/>
    <w:rsid w:val="00F01239"/>
    <w:rsid w:val="00F01728"/>
    <w:rsid w:val="00F02C0A"/>
    <w:rsid w:val="00F10D00"/>
    <w:rsid w:val="00F1241E"/>
    <w:rsid w:val="00F13CB6"/>
    <w:rsid w:val="00F17089"/>
    <w:rsid w:val="00F20D2A"/>
    <w:rsid w:val="00F210A7"/>
    <w:rsid w:val="00F23AC8"/>
    <w:rsid w:val="00F2451D"/>
    <w:rsid w:val="00F31F15"/>
    <w:rsid w:val="00F33A50"/>
    <w:rsid w:val="00F37E06"/>
    <w:rsid w:val="00F41FC4"/>
    <w:rsid w:val="00F43B4C"/>
    <w:rsid w:val="00F50356"/>
    <w:rsid w:val="00F510F7"/>
    <w:rsid w:val="00F61ED1"/>
    <w:rsid w:val="00F71FB0"/>
    <w:rsid w:val="00F84D9F"/>
    <w:rsid w:val="00F92E0E"/>
    <w:rsid w:val="00F93155"/>
    <w:rsid w:val="00F97480"/>
    <w:rsid w:val="00F97D2A"/>
    <w:rsid w:val="00FA1C25"/>
    <w:rsid w:val="00FA7030"/>
    <w:rsid w:val="00FC1550"/>
    <w:rsid w:val="00FC5614"/>
    <w:rsid w:val="00FE1768"/>
    <w:rsid w:val="00FE30F4"/>
    <w:rsid w:val="00FE35FC"/>
    <w:rsid w:val="00FE4DA6"/>
    <w:rsid w:val="00FE5CDC"/>
    <w:rsid w:val="00FE7C92"/>
    <w:rsid w:val="00FF5006"/>
    <w:rsid w:val="00FF5F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A22B59-E145-4D6A-9EE7-9317440C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22720">
      <w:bodyDiv w:val="1"/>
      <w:marLeft w:val="0"/>
      <w:marRight w:val="0"/>
      <w:marTop w:val="0"/>
      <w:marBottom w:val="0"/>
      <w:divBdr>
        <w:top w:val="none" w:sz="0" w:space="0" w:color="auto"/>
        <w:left w:val="none" w:sz="0" w:space="0" w:color="auto"/>
        <w:bottom w:val="none" w:sz="0" w:space="0" w:color="auto"/>
        <w:right w:val="none" w:sz="0" w:space="0" w:color="auto"/>
      </w:divBdr>
      <w:divsChild>
        <w:div w:id="2116754327">
          <w:marLeft w:val="0"/>
          <w:marRight w:val="0"/>
          <w:marTop w:val="0"/>
          <w:marBottom w:val="0"/>
          <w:divBdr>
            <w:top w:val="none" w:sz="0" w:space="0" w:color="auto"/>
            <w:left w:val="none" w:sz="0" w:space="0" w:color="auto"/>
            <w:bottom w:val="none" w:sz="0" w:space="0" w:color="auto"/>
            <w:right w:val="none" w:sz="0" w:space="0" w:color="auto"/>
          </w:divBdr>
          <w:divsChild>
            <w:div w:id="14093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2845">
      <w:bodyDiv w:val="1"/>
      <w:marLeft w:val="0"/>
      <w:marRight w:val="0"/>
      <w:marTop w:val="0"/>
      <w:marBottom w:val="0"/>
      <w:divBdr>
        <w:top w:val="none" w:sz="0" w:space="0" w:color="auto"/>
        <w:left w:val="none" w:sz="0" w:space="0" w:color="auto"/>
        <w:bottom w:val="none" w:sz="0" w:space="0" w:color="auto"/>
        <w:right w:val="none" w:sz="0" w:space="0" w:color="auto"/>
      </w:divBdr>
    </w:div>
    <w:div w:id="18793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9D05CE-367E-401B-B7F7-2189FA86928C}">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0DD18-6C91-4616-BF0B-F4A1B193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3628</Words>
  <Characters>2068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12</cp:revision>
  <cp:lastPrinted>2023-11-15T10:54:00Z</cp:lastPrinted>
  <dcterms:created xsi:type="dcterms:W3CDTF">2023-11-14T06:48:00Z</dcterms:created>
  <dcterms:modified xsi:type="dcterms:W3CDTF">2023-11-16T06:54:00Z</dcterms:modified>
</cp:coreProperties>
</file>