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EE5C" w14:textId="77777777" w:rsidR="00AA52F8" w:rsidRPr="00C66BC8" w:rsidRDefault="00304BB6" w:rsidP="00BE2E56">
      <w:pPr>
        <w:jc w:val="center"/>
        <w:rPr>
          <w:b/>
          <w:sz w:val="28"/>
          <w:szCs w:val="28"/>
        </w:rPr>
      </w:pPr>
      <w:r w:rsidRPr="00C66BC8">
        <w:rPr>
          <w:b/>
          <w:sz w:val="28"/>
          <w:szCs w:val="28"/>
        </w:rPr>
        <w:t xml:space="preserve">Švietimo, kultūros, sporto ir teisėtvarkos </w:t>
      </w:r>
      <w:r w:rsidR="00AE2B1A" w:rsidRPr="00C66BC8">
        <w:rPr>
          <w:b/>
          <w:sz w:val="28"/>
          <w:szCs w:val="28"/>
        </w:rPr>
        <w:t>komiteto</w:t>
      </w:r>
      <w:r w:rsidR="00BE2E56" w:rsidRPr="00C66BC8">
        <w:rPr>
          <w:b/>
          <w:sz w:val="28"/>
          <w:szCs w:val="28"/>
        </w:rPr>
        <w:t xml:space="preserve"> nariams</w:t>
      </w:r>
    </w:p>
    <w:p w14:paraId="1E56F140" w14:textId="77777777" w:rsidR="00BE2E56" w:rsidRPr="00C66BC8" w:rsidRDefault="00BE2E56" w:rsidP="00BE2E56">
      <w:pPr>
        <w:jc w:val="center"/>
        <w:rPr>
          <w:b/>
          <w:sz w:val="28"/>
          <w:szCs w:val="28"/>
        </w:rPr>
      </w:pPr>
    </w:p>
    <w:p w14:paraId="0871F614" w14:textId="77777777" w:rsidR="00BE2E56" w:rsidRPr="00C66BC8" w:rsidRDefault="00BE2E56" w:rsidP="00BE2E56">
      <w:pPr>
        <w:jc w:val="center"/>
        <w:rPr>
          <w:b/>
          <w:szCs w:val="24"/>
        </w:rPr>
      </w:pPr>
      <w:r w:rsidRPr="00C66BC8">
        <w:rPr>
          <w:b/>
          <w:szCs w:val="24"/>
        </w:rPr>
        <w:t>Informacija apie komiteto posėdį</w:t>
      </w:r>
    </w:p>
    <w:p w14:paraId="16FA035F" w14:textId="77777777" w:rsidR="00BE2E56" w:rsidRPr="00C66BC8" w:rsidRDefault="00BE2E56" w:rsidP="00BE2E56">
      <w:pPr>
        <w:jc w:val="center"/>
        <w:rPr>
          <w:b/>
          <w:szCs w:val="24"/>
        </w:rPr>
      </w:pPr>
    </w:p>
    <w:p w14:paraId="106001C8" w14:textId="77777777" w:rsidR="00BE2E56" w:rsidRPr="00C66BC8" w:rsidRDefault="00304BB6" w:rsidP="00BE2E56">
      <w:pPr>
        <w:ind w:firstLine="851"/>
        <w:jc w:val="both"/>
        <w:rPr>
          <w:szCs w:val="24"/>
        </w:rPr>
      </w:pPr>
      <w:r w:rsidRPr="00C66BC8">
        <w:rPr>
          <w:szCs w:val="24"/>
        </w:rPr>
        <w:t xml:space="preserve">Švietimo, kultūros, sporto ir teisėtvarkos </w:t>
      </w:r>
      <w:r w:rsidR="00E50AFA" w:rsidRPr="00C66BC8">
        <w:rPr>
          <w:szCs w:val="24"/>
        </w:rPr>
        <w:t xml:space="preserve">komiteto </w:t>
      </w:r>
      <w:r w:rsidR="00BE2E56" w:rsidRPr="00C66BC8">
        <w:rPr>
          <w:szCs w:val="24"/>
        </w:rPr>
        <w:t>narius</w:t>
      </w:r>
      <w:r w:rsidR="00E401D3" w:rsidRPr="00C66BC8">
        <w:rPr>
          <w:szCs w:val="24"/>
        </w:rPr>
        <w:t xml:space="preserve"> kviečiame 2023</w:t>
      </w:r>
      <w:r w:rsidR="00BE2E56" w:rsidRPr="00C66BC8">
        <w:rPr>
          <w:szCs w:val="24"/>
        </w:rPr>
        <w:t xml:space="preserve"> m. </w:t>
      </w:r>
      <w:r w:rsidR="00D02799">
        <w:rPr>
          <w:szCs w:val="24"/>
        </w:rPr>
        <w:t>lapkričio</w:t>
      </w:r>
      <w:r w:rsidR="005866C3">
        <w:rPr>
          <w:szCs w:val="24"/>
        </w:rPr>
        <w:t xml:space="preserve"> 20</w:t>
      </w:r>
      <w:r w:rsidR="00BE2E56" w:rsidRPr="00C66BC8">
        <w:rPr>
          <w:szCs w:val="24"/>
        </w:rPr>
        <w:t xml:space="preserve"> d. (</w:t>
      </w:r>
      <w:r w:rsidR="0065521A" w:rsidRPr="00C66BC8">
        <w:rPr>
          <w:szCs w:val="24"/>
        </w:rPr>
        <w:t>pirmadienį</w:t>
      </w:r>
      <w:r w:rsidR="00BE2E56" w:rsidRPr="00C66BC8">
        <w:rPr>
          <w:szCs w:val="24"/>
        </w:rPr>
        <w:t xml:space="preserve">) </w:t>
      </w:r>
      <w:r w:rsidR="00D6303E" w:rsidRPr="00C66BC8">
        <w:rPr>
          <w:b/>
          <w:szCs w:val="24"/>
        </w:rPr>
        <w:t xml:space="preserve"> </w:t>
      </w:r>
      <w:r w:rsidR="007A7C9C">
        <w:rPr>
          <w:b/>
          <w:szCs w:val="24"/>
        </w:rPr>
        <w:t>13</w:t>
      </w:r>
      <w:r w:rsidR="0065521A" w:rsidRPr="00C66BC8">
        <w:rPr>
          <w:b/>
          <w:szCs w:val="24"/>
        </w:rPr>
        <w:t>.00</w:t>
      </w:r>
      <w:r w:rsidR="00D6303E" w:rsidRPr="00C66BC8">
        <w:rPr>
          <w:b/>
          <w:szCs w:val="24"/>
        </w:rPr>
        <w:t xml:space="preserve"> </w:t>
      </w:r>
      <w:r w:rsidR="00BE2E56" w:rsidRPr="00C66BC8">
        <w:rPr>
          <w:szCs w:val="24"/>
        </w:rPr>
        <w:t>val. į komitet</w:t>
      </w:r>
      <w:r w:rsidR="002B2CA7" w:rsidRPr="00C66BC8">
        <w:rPr>
          <w:szCs w:val="24"/>
        </w:rPr>
        <w:t>o</w:t>
      </w:r>
      <w:r w:rsidR="00BE2E56" w:rsidRPr="00C66BC8">
        <w:rPr>
          <w:szCs w:val="24"/>
        </w:rPr>
        <w:t xml:space="preserve"> posėdį</w:t>
      </w:r>
      <w:r w:rsidR="004C20E4" w:rsidRPr="00C66BC8">
        <w:rPr>
          <w:szCs w:val="24"/>
        </w:rPr>
        <w:t xml:space="preserve">, kuris vyks </w:t>
      </w:r>
      <w:r w:rsidR="006370DE" w:rsidRPr="00C66BC8">
        <w:t>Tarybos posėdžių salėje.</w:t>
      </w:r>
    </w:p>
    <w:p w14:paraId="4E312292" w14:textId="77777777" w:rsidR="00BE2E56" w:rsidRPr="00C66BC8" w:rsidRDefault="00BE2E56" w:rsidP="00BE2E56">
      <w:pPr>
        <w:ind w:firstLine="851"/>
        <w:jc w:val="both"/>
        <w:rPr>
          <w:szCs w:val="24"/>
        </w:rPr>
      </w:pPr>
    </w:p>
    <w:p w14:paraId="4E08131E" w14:textId="77777777" w:rsidR="00BE2E56" w:rsidRPr="00C66BC8" w:rsidRDefault="00BE2E56" w:rsidP="00E50AFA">
      <w:pPr>
        <w:ind w:firstLine="709"/>
        <w:jc w:val="both"/>
        <w:rPr>
          <w:szCs w:val="24"/>
        </w:rPr>
      </w:pPr>
      <w:r w:rsidRPr="00C66BC8">
        <w:rPr>
          <w:szCs w:val="24"/>
        </w:rPr>
        <w:t>DARBOTVARKĖ:</w:t>
      </w:r>
    </w:p>
    <w:p w14:paraId="26D2406A" w14:textId="77777777" w:rsidR="00464088" w:rsidRPr="00C66BC8" w:rsidRDefault="00464088" w:rsidP="00E50AFA">
      <w:pPr>
        <w:ind w:firstLine="709"/>
        <w:jc w:val="both"/>
        <w:rPr>
          <w:szCs w:val="24"/>
        </w:rPr>
      </w:pPr>
    </w:p>
    <w:p w14:paraId="6AFDE62A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1.</w:t>
      </w:r>
      <w:r w:rsidRPr="004250BC">
        <w:rPr>
          <w:rFonts w:eastAsia="Times New Roman" w:cs="Times New Roman"/>
          <w:szCs w:val="24"/>
          <w:lang w:eastAsia="lt-LT"/>
        </w:rPr>
        <w:t xml:space="preserve"> Dėl Šilalės rajono savivaldybės tarybos 2023 m. kovo 30 d. sprendimo Nr. T1-26 „Dėl Šilalės rajono savivaldybės tarybos veiklos reglamento patvirtinimo“ pakeitimo.</w:t>
      </w:r>
    </w:p>
    <w:p w14:paraId="2973DA49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4250BC">
        <w:rPr>
          <w:rFonts w:eastAsia="Times New Roman" w:cs="Times New Roman"/>
          <w:szCs w:val="24"/>
          <w:lang w:eastAsia="lt-LT"/>
        </w:rPr>
        <w:t>Pranešėjas Tadas Bartkus.</w:t>
      </w:r>
    </w:p>
    <w:p w14:paraId="5C89F444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2.</w:t>
      </w:r>
      <w:r w:rsidRPr="004250BC">
        <w:rPr>
          <w:rFonts w:eastAsia="Times New Roman" w:cs="Times New Roman"/>
          <w:szCs w:val="24"/>
          <w:lang w:eastAsia="lt-LT"/>
        </w:rPr>
        <w:t xml:space="preserve"> Dėl Šilalės rajono savivaldybės tarybos 2023 m. vasario 2 d. sprendimo Nr. T1-2 „Dėl Šilalės rajono savivaldybės 2023–2025 metų strateginio veiklos plano patvirtinimo“ pakeitimo.</w:t>
      </w:r>
    </w:p>
    <w:p w14:paraId="336CB510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4250BC">
        <w:rPr>
          <w:rFonts w:eastAsia="Times New Roman" w:cs="Times New Roman"/>
          <w:szCs w:val="24"/>
          <w:lang w:eastAsia="lt-LT"/>
        </w:rPr>
        <w:t>Pranešėja Danguolė Vėlavičiutė.</w:t>
      </w:r>
    </w:p>
    <w:p w14:paraId="6C6AF0EA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3.</w:t>
      </w:r>
      <w:r w:rsidRPr="004250BC">
        <w:rPr>
          <w:rFonts w:eastAsia="Times New Roman" w:cs="Times New Roman"/>
          <w:szCs w:val="24"/>
          <w:lang w:eastAsia="lt-LT"/>
        </w:rPr>
        <w:t xml:space="preserve"> Dėl Šilalės rajono savivaldybės tarybos 2023 m. vasario 2 d. sprendimo Nr. T1-3 „Dėl Šilalės rajono savivaldybės 2023 metų biudžeto patvirtinimo“ pakeitimo.</w:t>
      </w:r>
    </w:p>
    <w:p w14:paraId="5DA9337F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4250BC">
        <w:rPr>
          <w:rFonts w:eastAsia="Times New Roman" w:cs="Times New Roman"/>
          <w:szCs w:val="24"/>
          <w:lang w:eastAsia="lt-LT"/>
        </w:rPr>
        <w:t>Pranešėja Danguolė Vėlavičiutė.</w:t>
      </w:r>
    </w:p>
    <w:p w14:paraId="3F297DF5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4.</w:t>
      </w:r>
      <w:r w:rsidRPr="004250BC">
        <w:rPr>
          <w:rFonts w:eastAsia="Times New Roman" w:cs="Times New Roman"/>
          <w:szCs w:val="24"/>
          <w:lang w:eastAsia="lt-LT"/>
        </w:rPr>
        <w:t xml:space="preserve"> Dėl Šilalės rajono savivaldybės Kontrolės ir audito tarnybos savivaldybė</w:t>
      </w:r>
      <w:r w:rsidR="00017335">
        <w:rPr>
          <w:rFonts w:eastAsia="Times New Roman" w:cs="Times New Roman"/>
          <w:szCs w:val="24"/>
          <w:lang w:eastAsia="lt-LT"/>
        </w:rPr>
        <w:t>s</w:t>
      </w:r>
      <w:r w:rsidRPr="004250BC">
        <w:rPr>
          <w:rFonts w:eastAsia="Times New Roman" w:cs="Times New Roman"/>
          <w:szCs w:val="24"/>
          <w:lang w:eastAsia="lt-LT"/>
        </w:rPr>
        <w:t xml:space="preserve"> kontrolieriaus pareigybės aprašymo patvirtinimo</w:t>
      </w:r>
      <w:r>
        <w:rPr>
          <w:rFonts w:eastAsia="Times New Roman" w:cs="Times New Roman"/>
          <w:szCs w:val="24"/>
          <w:lang w:eastAsia="lt-LT"/>
        </w:rPr>
        <w:t xml:space="preserve"> (6)</w:t>
      </w:r>
      <w:r w:rsidRPr="004250BC">
        <w:rPr>
          <w:rFonts w:eastAsia="Times New Roman" w:cs="Times New Roman"/>
          <w:szCs w:val="24"/>
          <w:lang w:eastAsia="lt-LT"/>
        </w:rPr>
        <w:t>.</w:t>
      </w:r>
    </w:p>
    <w:p w14:paraId="35D1EC48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4250BC">
        <w:rPr>
          <w:rFonts w:eastAsia="Times New Roman" w:cs="Times New Roman"/>
          <w:szCs w:val="24"/>
          <w:lang w:eastAsia="lt-LT"/>
        </w:rPr>
        <w:t>Pranešėjas Artūras Mikalauskas.</w:t>
      </w:r>
    </w:p>
    <w:p w14:paraId="51625C8C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Pr="004250BC">
        <w:rPr>
          <w:rFonts w:eastAsia="Times New Roman" w:cs="Times New Roman"/>
          <w:szCs w:val="24"/>
          <w:lang w:eastAsia="lt-LT"/>
        </w:rPr>
        <w:t>. Dėl Šilalės rajono savivaldybės tarybos 2022 m. gruodžio 15 d. sprendimo Nr. T1-268 ,,Dėl Šilalės rajono savivaldybės Trūkstamų specialistų sąrašo sudarymo ir prašymų svarstymo komisijos“ pakeitimo</w:t>
      </w:r>
      <w:r>
        <w:rPr>
          <w:rFonts w:eastAsia="Times New Roman" w:cs="Times New Roman"/>
          <w:szCs w:val="24"/>
          <w:lang w:eastAsia="lt-LT"/>
        </w:rPr>
        <w:t xml:space="preserve"> (7)</w:t>
      </w:r>
      <w:r w:rsidRPr="004250BC">
        <w:rPr>
          <w:rFonts w:eastAsia="Times New Roman" w:cs="Times New Roman"/>
          <w:szCs w:val="24"/>
          <w:lang w:eastAsia="lt-LT"/>
        </w:rPr>
        <w:t>.</w:t>
      </w:r>
    </w:p>
    <w:p w14:paraId="45855142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4250BC">
        <w:rPr>
          <w:rFonts w:eastAsia="Times New Roman" w:cs="Times New Roman"/>
          <w:szCs w:val="24"/>
          <w:lang w:eastAsia="lt-LT"/>
        </w:rPr>
        <w:t>Pranešėjas Artūras Mikalauskas.</w:t>
      </w:r>
    </w:p>
    <w:p w14:paraId="268B281F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Pr="004250BC">
        <w:rPr>
          <w:rFonts w:eastAsia="Times New Roman" w:cs="Times New Roman"/>
          <w:szCs w:val="24"/>
          <w:lang w:eastAsia="lt-LT"/>
        </w:rPr>
        <w:t>. Dėl Šilalės rajono savivaldybės vietos gyventojų apklausos organizavimo tvarkos aprašo patvirtinimo</w:t>
      </w:r>
      <w:r>
        <w:rPr>
          <w:rFonts w:eastAsia="Times New Roman" w:cs="Times New Roman"/>
          <w:szCs w:val="24"/>
          <w:lang w:eastAsia="lt-LT"/>
        </w:rPr>
        <w:t xml:space="preserve"> (8)</w:t>
      </w:r>
      <w:r w:rsidRPr="004250BC">
        <w:rPr>
          <w:rFonts w:eastAsia="Times New Roman" w:cs="Times New Roman"/>
          <w:szCs w:val="24"/>
          <w:lang w:eastAsia="lt-LT"/>
        </w:rPr>
        <w:t>.</w:t>
      </w:r>
    </w:p>
    <w:p w14:paraId="438EEA41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4250BC">
        <w:rPr>
          <w:rFonts w:eastAsia="Times New Roman" w:cs="Times New Roman"/>
          <w:szCs w:val="24"/>
          <w:lang w:eastAsia="lt-LT"/>
        </w:rPr>
        <w:t>Pranešėjas Artūras Mikalauskas.</w:t>
      </w:r>
    </w:p>
    <w:p w14:paraId="5CBD93E8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</w:t>
      </w:r>
      <w:r w:rsidRPr="004250BC">
        <w:rPr>
          <w:rFonts w:eastAsia="Times New Roman" w:cs="Times New Roman"/>
          <w:szCs w:val="24"/>
          <w:lang w:eastAsia="lt-LT"/>
        </w:rPr>
        <w:t>. Dėl Šilalės rajono savivaldybės pedagogų dalinio kelionės išlaidų kompensavimo tvarkos aprašo patvirtinimo</w:t>
      </w:r>
      <w:r>
        <w:rPr>
          <w:rFonts w:eastAsia="Times New Roman" w:cs="Times New Roman"/>
          <w:szCs w:val="24"/>
          <w:lang w:eastAsia="lt-LT"/>
        </w:rPr>
        <w:t xml:space="preserve"> (9).</w:t>
      </w:r>
    </w:p>
    <w:p w14:paraId="6FE01261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4250BC">
        <w:rPr>
          <w:rFonts w:eastAsia="Times New Roman" w:cs="Times New Roman"/>
          <w:szCs w:val="24"/>
          <w:lang w:eastAsia="lt-LT"/>
        </w:rPr>
        <w:t>Pranešėja Rasa Kuzminskaitė.</w:t>
      </w:r>
    </w:p>
    <w:p w14:paraId="022E110C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8.</w:t>
      </w:r>
      <w:r w:rsidRPr="004250BC">
        <w:rPr>
          <w:rFonts w:eastAsia="Times New Roman" w:cs="Times New Roman"/>
          <w:szCs w:val="24"/>
          <w:lang w:eastAsia="lt-LT"/>
        </w:rPr>
        <w:t xml:space="preserve"> Dėl pritarimo dalyvauti Nacionalinės švietimo agentūros įgyvendinamos švietimo plėtros programos pažangos priemonės Nr. 12-003-03-01-03 „Užtikrinti visiems prieinamą šiuolaikinį ugdymo turin</w:t>
      </w:r>
      <w:r w:rsidR="00017335">
        <w:rPr>
          <w:rFonts w:eastAsia="Times New Roman" w:cs="Times New Roman"/>
          <w:szCs w:val="24"/>
          <w:lang w:eastAsia="lt-LT"/>
        </w:rPr>
        <w:t>į“ veikloje „G</w:t>
      </w:r>
      <w:r w:rsidRPr="004250BC">
        <w:rPr>
          <w:rFonts w:eastAsia="Times New Roman" w:cs="Times New Roman"/>
          <w:szCs w:val="24"/>
          <w:lang w:eastAsia="lt-LT"/>
        </w:rPr>
        <w:t>erinti švietimo paslaugų kokybę aprūpinant efektyviai veikiančias bendrojo ugdymo mokyklas laboratorine įranga ir priemonėmis“</w:t>
      </w:r>
      <w:r>
        <w:rPr>
          <w:rFonts w:eastAsia="Times New Roman" w:cs="Times New Roman"/>
          <w:szCs w:val="24"/>
          <w:lang w:eastAsia="lt-LT"/>
        </w:rPr>
        <w:t xml:space="preserve"> (10).</w:t>
      </w:r>
    </w:p>
    <w:p w14:paraId="3C50ABF0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4250BC">
        <w:rPr>
          <w:rFonts w:eastAsia="Times New Roman" w:cs="Times New Roman"/>
          <w:szCs w:val="24"/>
          <w:lang w:eastAsia="lt-LT"/>
        </w:rPr>
        <w:t>Pranešėja Rasa Kuzminskaitė.</w:t>
      </w:r>
    </w:p>
    <w:p w14:paraId="7DE0E0F7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9</w:t>
      </w:r>
      <w:r w:rsidRPr="004250BC">
        <w:rPr>
          <w:rFonts w:eastAsia="Times New Roman" w:cs="Times New Roman"/>
          <w:szCs w:val="24"/>
          <w:lang w:eastAsia="lt-LT"/>
        </w:rPr>
        <w:t>. Dėl Mokyklinių autobusų naudojimo ir nuomos tvarkos aprašo patvirtinimo</w:t>
      </w:r>
      <w:r>
        <w:rPr>
          <w:rFonts w:eastAsia="Times New Roman" w:cs="Times New Roman"/>
          <w:szCs w:val="24"/>
          <w:lang w:eastAsia="lt-LT"/>
        </w:rPr>
        <w:t xml:space="preserve"> (11)</w:t>
      </w:r>
      <w:r w:rsidRPr="004250BC">
        <w:rPr>
          <w:rFonts w:eastAsia="Times New Roman" w:cs="Times New Roman"/>
          <w:szCs w:val="24"/>
          <w:lang w:eastAsia="lt-LT"/>
        </w:rPr>
        <w:t>.</w:t>
      </w:r>
    </w:p>
    <w:p w14:paraId="37235F37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4250BC">
        <w:rPr>
          <w:rFonts w:eastAsia="Times New Roman" w:cs="Times New Roman"/>
          <w:szCs w:val="24"/>
          <w:lang w:eastAsia="lt-LT"/>
        </w:rPr>
        <w:t>Pranešėja Rasa Kuzminskaitė.</w:t>
      </w:r>
    </w:p>
    <w:p w14:paraId="630881A4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10</w:t>
      </w:r>
      <w:r w:rsidRPr="004250BC">
        <w:rPr>
          <w:rFonts w:eastAsia="Times New Roman" w:cs="Times New Roman"/>
          <w:szCs w:val="24"/>
          <w:lang w:eastAsia="lt-LT"/>
        </w:rPr>
        <w:t>. Dėl Šilalės rajono savivaldybės sporto projektų finansavimo tvarkos aprašo patvirtinimo</w:t>
      </w:r>
      <w:r>
        <w:rPr>
          <w:rFonts w:eastAsia="Times New Roman" w:cs="Times New Roman"/>
          <w:szCs w:val="24"/>
          <w:lang w:eastAsia="lt-LT"/>
        </w:rPr>
        <w:t xml:space="preserve"> (12)</w:t>
      </w:r>
      <w:r w:rsidRPr="004250BC">
        <w:rPr>
          <w:rFonts w:eastAsia="Times New Roman" w:cs="Times New Roman"/>
          <w:szCs w:val="24"/>
          <w:lang w:eastAsia="lt-LT"/>
        </w:rPr>
        <w:t>.</w:t>
      </w:r>
    </w:p>
    <w:p w14:paraId="5862676A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4250BC">
        <w:rPr>
          <w:rFonts w:eastAsia="Times New Roman" w:cs="Times New Roman"/>
          <w:szCs w:val="24"/>
          <w:lang w:eastAsia="lt-LT"/>
        </w:rPr>
        <w:t>Pranešėja Rasa Kuzminskaitė.</w:t>
      </w:r>
    </w:p>
    <w:p w14:paraId="52262A7E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11</w:t>
      </w:r>
      <w:r w:rsidRPr="004250BC">
        <w:rPr>
          <w:rFonts w:eastAsia="Times New Roman" w:cs="Times New Roman"/>
          <w:szCs w:val="24"/>
          <w:lang w:eastAsia="lt-LT"/>
        </w:rPr>
        <w:t>. Dėl Šilalės rajono savivaldybės tarybos 2011 m. kovo 31 d. sprendimo Nr. T1-30 „Dėl Šilalės rajono savivaldybės saugomų gamtos paveldo objektų sąrašo tvirtinimo“ pakeitimo</w:t>
      </w:r>
      <w:r>
        <w:rPr>
          <w:rFonts w:eastAsia="Times New Roman" w:cs="Times New Roman"/>
          <w:szCs w:val="24"/>
          <w:lang w:eastAsia="lt-LT"/>
        </w:rPr>
        <w:t xml:space="preserve"> (22)</w:t>
      </w:r>
      <w:r w:rsidRPr="004250BC">
        <w:rPr>
          <w:rFonts w:eastAsia="Times New Roman" w:cs="Times New Roman"/>
          <w:szCs w:val="24"/>
          <w:lang w:eastAsia="lt-LT"/>
        </w:rPr>
        <w:t>.</w:t>
      </w:r>
    </w:p>
    <w:p w14:paraId="1D390D93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4250BC">
        <w:rPr>
          <w:rFonts w:eastAsia="Times New Roman" w:cs="Times New Roman"/>
          <w:szCs w:val="24"/>
          <w:lang w:eastAsia="lt-LT"/>
        </w:rPr>
        <w:t xml:space="preserve">Pranešėja Virginija </w:t>
      </w:r>
      <w:proofErr w:type="spellStart"/>
      <w:r w:rsidRPr="004250BC">
        <w:rPr>
          <w:rFonts w:eastAsia="Times New Roman" w:cs="Times New Roman"/>
          <w:szCs w:val="24"/>
          <w:lang w:eastAsia="lt-LT"/>
        </w:rPr>
        <w:t>Bukauskienė</w:t>
      </w:r>
      <w:proofErr w:type="spellEnd"/>
      <w:r w:rsidRPr="004250BC">
        <w:rPr>
          <w:rFonts w:eastAsia="Times New Roman" w:cs="Times New Roman"/>
          <w:szCs w:val="24"/>
          <w:lang w:eastAsia="lt-LT"/>
        </w:rPr>
        <w:t>.</w:t>
      </w:r>
    </w:p>
    <w:p w14:paraId="30CA8629" w14:textId="77777777" w:rsidR="004250BC" w:rsidRP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12</w:t>
      </w:r>
      <w:r w:rsidRPr="004250BC">
        <w:rPr>
          <w:rFonts w:eastAsia="Times New Roman" w:cs="Times New Roman"/>
          <w:szCs w:val="24"/>
          <w:lang w:eastAsia="lt-LT"/>
        </w:rPr>
        <w:t>. Dėl Šilalės rajono savivaldybės saugomų gamtos paveldo objektų schemų patvirtinimo</w:t>
      </w:r>
      <w:r>
        <w:rPr>
          <w:rFonts w:eastAsia="Times New Roman" w:cs="Times New Roman"/>
          <w:szCs w:val="24"/>
          <w:lang w:eastAsia="lt-LT"/>
        </w:rPr>
        <w:t xml:space="preserve"> (23)</w:t>
      </w:r>
      <w:r w:rsidRPr="004250BC">
        <w:rPr>
          <w:rFonts w:eastAsia="Times New Roman" w:cs="Times New Roman"/>
          <w:szCs w:val="24"/>
          <w:lang w:eastAsia="lt-LT"/>
        </w:rPr>
        <w:t>.</w:t>
      </w:r>
    </w:p>
    <w:p w14:paraId="6489B0DA" w14:textId="77777777" w:rsidR="004250BC" w:rsidRDefault="004250BC" w:rsidP="004250BC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4250BC">
        <w:rPr>
          <w:rFonts w:eastAsia="Times New Roman" w:cs="Times New Roman"/>
          <w:szCs w:val="24"/>
          <w:lang w:eastAsia="lt-LT"/>
        </w:rPr>
        <w:t xml:space="preserve">Pranešėja Virginija </w:t>
      </w:r>
      <w:proofErr w:type="spellStart"/>
      <w:r w:rsidRPr="004250BC">
        <w:rPr>
          <w:rFonts w:eastAsia="Times New Roman" w:cs="Times New Roman"/>
          <w:szCs w:val="24"/>
          <w:lang w:eastAsia="lt-LT"/>
        </w:rPr>
        <w:t>Bukauskienė</w:t>
      </w:r>
      <w:proofErr w:type="spellEnd"/>
      <w:r w:rsidRPr="004250BC">
        <w:rPr>
          <w:rFonts w:eastAsia="Times New Roman" w:cs="Times New Roman"/>
          <w:szCs w:val="24"/>
          <w:lang w:eastAsia="lt-LT"/>
        </w:rPr>
        <w:t>.</w:t>
      </w:r>
    </w:p>
    <w:p w14:paraId="115292DC" w14:textId="77777777" w:rsidR="008335C1" w:rsidRDefault="00CF73D0" w:rsidP="00D0279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="004250BC">
        <w:rPr>
          <w:rFonts w:eastAsia="Times New Roman" w:cs="Times New Roman"/>
          <w:szCs w:val="24"/>
          <w:lang w:eastAsia="lt-LT"/>
        </w:rPr>
        <w:t>3</w:t>
      </w:r>
      <w:r w:rsidRPr="00CF73D0">
        <w:rPr>
          <w:rFonts w:eastAsia="Times New Roman" w:cs="Times New Roman"/>
          <w:szCs w:val="24"/>
          <w:lang w:eastAsia="lt-LT"/>
        </w:rPr>
        <w:t xml:space="preserve">. </w:t>
      </w:r>
      <w:r w:rsidR="00D02799">
        <w:rPr>
          <w:rFonts w:eastAsia="Times New Roman" w:cs="Times New Roman"/>
          <w:szCs w:val="24"/>
          <w:lang w:eastAsia="lt-LT"/>
        </w:rPr>
        <w:t>Dėl muziejaus pavadinimo keitimo.</w:t>
      </w:r>
    </w:p>
    <w:p w14:paraId="27D8B879" w14:textId="77777777" w:rsidR="00D02799" w:rsidRDefault="00D02799" w:rsidP="00D0279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Antanas Ivinskis.</w:t>
      </w:r>
    </w:p>
    <w:p w14:paraId="4029B66D" w14:textId="77777777" w:rsidR="004250BC" w:rsidRDefault="00E51BC5" w:rsidP="00D0279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14</w:t>
      </w:r>
      <w:r w:rsidR="004250BC">
        <w:rPr>
          <w:rFonts w:eastAsia="Times New Roman" w:cs="Times New Roman"/>
          <w:szCs w:val="24"/>
          <w:lang w:eastAsia="lt-LT"/>
        </w:rPr>
        <w:t>. Kita informacija.</w:t>
      </w:r>
    </w:p>
    <w:p w14:paraId="1B483D7B" w14:textId="77777777" w:rsidR="004250BC" w:rsidRPr="00D02799" w:rsidRDefault="004250BC" w:rsidP="00D0279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Raimundas Vaitiekus.</w:t>
      </w:r>
    </w:p>
    <w:p w14:paraId="3D6B4EE8" w14:textId="77777777" w:rsidR="00A62150" w:rsidRPr="00C66BC8" w:rsidRDefault="00A62150" w:rsidP="006814D2">
      <w:pPr>
        <w:tabs>
          <w:tab w:val="left" w:pos="1276"/>
        </w:tabs>
        <w:jc w:val="both"/>
        <w:rPr>
          <w:szCs w:val="24"/>
        </w:rPr>
      </w:pPr>
    </w:p>
    <w:p w14:paraId="2FE7839A" w14:textId="1BBC61EA" w:rsidR="004C20E4" w:rsidRPr="006814D2" w:rsidRDefault="00923178" w:rsidP="006814D2">
      <w:pPr>
        <w:tabs>
          <w:tab w:val="left" w:pos="1276"/>
        </w:tabs>
        <w:jc w:val="both"/>
        <w:rPr>
          <w:szCs w:val="24"/>
        </w:rPr>
      </w:pPr>
      <w:r w:rsidRPr="00C66BC8">
        <w:rPr>
          <w:szCs w:val="24"/>
        </w:rPr>
        <w:t>P</w:t>
      </w:r>
      <w:r w:rsidR="00BD40D9" w:rsidRPr="00C66BC8">
        <w:rPr>
          <w:szCs w:val="24"/>
        </w:rPr>
        <w:t>irmininkas</w:t>
      </w:r>
      <w:r w:rsidR="00F9207D" w:rsidRPr="00C66BC8">
        <w:rPr>
          <w:szCs w:val="24"/>
        </w:rPr>
        <w:tab/>
        <w:t xml:space="preserve">                                             </w:t>
      </w:r>
      <w:r w:rsidR="00BD40D9" w:rsidRPr="00C66BC8">
        <w:rPr>
          <w:szCs w:val="24"/>
        </w:rPr>
        <w:t xml:space="preserve">                            </w:t>
      </w:r>
      <w:r w:rsidRPr="00C66BC8">
        <w:rPr>
          <w:szCs w:val="24"/>
        </w:rPr>
        <w:t xml:space="preserve">                    </w:t>
      </w:r>
      <w:r w:rsidR="00BD40D9" w:rsidRPr="00C66BC8">
        <w:rPr>
          <w:szCs w:val="24"/>
        </w:rPr>
        <w:t xml:space="preserve">  </w:t>
      </w:r>
      <w:r w:rsidR="00567A0F">
        <w:rPr>
          <w:szCs w:val="24"/>
        </w:rPr>
        <w:t xml:space="preserve">   Raimundas Vaitiekus</w:t>
      </w:r>
    </w:p>
    <w:sectPr w:rsidR="004C20E4" w:rsidRPr="006814D2" w:rsidSect="00017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AE27" w14:textId="77777777" w:rsidR="006103AB" w:rsidRDefault="006103AB" w:rsidP="008C666D">
      <w:r>
        <w:separator/>
      </w:r>
    </w:p>
  </w:endnote>
  <w:endnote w:type="continuationSeparator" w:id="0">
    <w:p w14:paraId="36720A18" w14:textId="77777777" w:rsidR="006103AB" w:rsidRDefault="006103AB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768B" w14:textId="77777777"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B011" w14:textId="77777777"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2A9A" w14:textId="77777777"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0E245" w14:textId="77777777" w:rsidR="006103AB" w:rsidRDefault="006103AB" w:rsidP="008C666D">
      <w:r>
        <w:separator/>
      </w:r>
    </w:p>
  </w:footnote>
  <w:footnote w:type="continuationSeparator" w:id="0">
    <w:p w14:paraId="4EAA51AC" w14:textId="77777777" w:rsidR="006103AB" w:rsidRDefault="006103AB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70B9" w14:textId="77777777"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707028"/>
      <w:docPartObj>
        <w:docPartGallery w:val="Page Numbers (Top of Page)"/>
        <w:docPartUnique/>
      </w:docPartObj>
    </w:sdtPr>
    <w:sdtContent>
      <w:p w14:paraId="66F17DE1" w14:textId="77777777"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BC5">
          <w:rPr>
            <w:noProof/>
          </w:rPr>
          <w:t>2</w:t>
        </w:r>
        <w:r>
          <w:fldChar w:fldCharType="end"/>
        </w:r>
      </w:p>
    </w:sdtContent>
  </w:sdt>
  <w:p w14:paraId="597717B9" w14:textId="77777777"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BCC9" w14:textId="77777777"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73507759">
    <w:abstractNumId w:val="1"/>
  </w:num>
  <w:num w:numId="2" w16cid:durableId="33006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05FF4"/>
    <w:rsid w:val="00006955"/>
    <w:rsid w:val="00017335"/>
    <w:rsid w:val="0002108A"/>
    <w:rsid w:val="00024F27"/>
    <w:rsid w:val="00032025"/>
    <w:rsid w:val="0003364A"/>
    <w:rsid w:val="00092C4F"/>
    <w:rsid w:val="000B2186"/>
    <w:rsid w:val="000C5A78"/>
    <w:rsid w:val="000D1B78"/>
    <w:rsid w:val="000D7994"/>
    <w:rsid w:val="000E395B"/>
    <w:rsid w:val="001210AE"/>
    <w:rsid w:val="00126DB3"/>
    <w:rsid w:val="00132AA4"/>
    <w:rsid w:val="001367C0"/>
    <w:rsid w:val="00140897"/>
    <w:rsid w:val="001503A0"/>
    <w:rsid w:val="00151608"/>
    <w:rsid w:val="001556B9"/>
    <w:rsid w:val="00174076"/>
    <w:rsid w:val="00176C11"/>
    <w:rsid w:val="00197E93"/>
    <w:rsid w:val="001A0B43"/>
    <w:rsid w:val="001A5638"/>
    <w:rsid w:val="001C1899"/>
    <w:rsid w:val="001C4F3F"/>
    <w:rsid w:val="001E070F"/>
    <w:rsid w:val="001E1B5D"/>
    <w:rsid w:val="00200D6F"/>
    <w:rsid w:val="00224864"/>
    <w:rsid w:val="00231B25"/>
    <w:rsid w:val="00235F59"/>
    <w:rsid w:val="002578AC"/>
    <w:rsid w:val="00297138"/>
    <w:rsid w:val="002A4DD2"/>
    <w:rsid w:val="002B2CA7"/>
    <w:rsid w:val="00304BB6"/>
    <w:rsid w:val="003155E3"/>
    <w:rsid w:val="0031730A"/>
    <w:rsid w:val="00356835"/>
    <w:rsid w:val="003B2D73"/>
    <w:rsid w:val="003B683D"/>
    <w:rsid w:val="003D7CA9"/>
    <w:rsid w:val="004250BC"/>
    <w:rsid w:val="00443599"/>
    <w:rsid w:val="00464088"/>
    <w:rsid w:val="004749E0"/>
    <w:rsid w:val="004A559B"/>
    <w:rsid w:val="004B4F51"/>
    <w:rsid w:val="004C20E4"/>
    <w:rsid w:val="004D773F"/>
    <w:rsid w:val="005037F8"/>
    <w:rsid w:val="0051255F"/>
    <w:rsid w:val="005473BA"/>
    <w:rsid w:val="00563906"/>
    <w:rsid w:val="0056639D"/>
    <w:rsid w:val="00567A0F"/>
    <w:rsid w:val="005866C3"/>
    <w:rsid w:val="00596FB2"/>
    <w:rsid w:val="005A1D83"/>
    <w:rsid w:val="005A361A"/>
    <w:rsid w:val="005B4AF7"/>
    <w:rsid w:val="005E4F12"/>
    <w:rsid w:val="006051F7"/>
    <w:rsid w:val="006103AB"/>
    <w:rsid w:val="006157A4"/>
    <w:rsid w:val="00620BB1"/>
    <w:rsid w:val="00635FC1"/>
    <w:rsid w:val="00636AA2"/>
    <w:rsid w:val="006370DE"/>
    <w:rsid w:val="00641867"/>
    <w:rsid w:val="00644E54"/>
    <w:rsid w:val="00646FAE"/>
    <w:rsid w:val="00651F99"/>
    <w:rsid w:val="0065521A"/>
    <w:rsid w:val="00673EF5"/>
    <w:rsid w:val="006814D2"/>
    <w:rsid w:val="0068639E"/>
    <w:rsid w:val="00687713"/>
    <w:rsid w:val="00691327"/>
    <w:rsid w:val="006D016D"/>
    <w:rsid w:val="006D2102"/>
    <w:rsid w:val="006F4DAC"/>
    <w:rsid w:val="00702251"/>
    <w:rsid w:val="00722934"/>
    <w:rsid w:val="0074486C"/>
    <w:rsid w:val="00761811"/>
    <w:rsid w:val="00780F45"/>
    <w:rsid w:val="00790A1C"/>
    <w:rsid w:val="00797851"/>
    <w:rsid w:val="007A3E60"/>
    <w:rsid w:val="007A7C9C"/>
    <w:rsid w:val="007B6092"/>
    <w:rsid w:val="007C7E9E"/>
    <w:rsid w:val="007D470C"/>
    <w:rsid w:val="007D77F2"/>
    <w:rsid w:val="007F1157"/>
    <w:rsid w:val="00814DCA"/>
    <w:rsid w:val="0082553F"/>
    <w:rsid w:val="008335C1"/>
    <w:rsid w:val="008374E9"/>
    <w:rsid w:val="0087030D"/>
    <w:rsid w:val="008A7859"/>
    <w:rsid w:val="008B28FF"/>
    <w:rsid w:val="008B32A5"/>
    <w:rsid w:val="008C666D"/>
    <w:rsid w:val="00923178"/>
    <w:rsid w:val="00945802"/>
    <w:rsid w:val="0094643E"/>
    <w:rsid w:val="0096304D"/>
    <w:rsid w:val="009833B0"/>
    <w:rsid w:val="009B30C5"/>
    <w:rsid w:val="009B57E4"/>
    <w:rsid w:val="009D2406"/>
    <w:rsid w:val="00A103B6"/>
    <w:rsid w:val="00A13891"/>
    <w:rsid w:val="00A157D4"/>
    <w:rsid w:val="00A15D92"/>
    <w:rsid w:val="00A2361C"/>
    <w:rsid w:val="00A363E2"/>
    <w:rsid w:val="00A43F16"/>
    <w:rsid w:val="00A51174"/>
    <w:rsid w:val="00A55AE1"/>
    <w:rsid w:val="00A56D11"/>
    <w:rsid w:val="00A62150"/>
    <w:rsid w:val="00A7080C"/>
    <w:rsid w:val="00A808E0"/>
    <w:rsid w:val="00AA2EE0"/>
    <w:rsid w:val="00AA52F8"/>
    <w:rsid w:val="00AC2688"/>
    <w:rsid w:val="00AE2B1A"/>
    <w:rsid w:val="00AE37E9"/>
    <w:rsid w:val="00AE7810"/>
    <w:rsid w:val="00AF5A8D"/>
    <w:rsid w:val="00B1388A"/>
    <w:rsid w:val="00B257DD"/>
    <w:rsid w:val="00B346A7"/>
    <w:rsid w:val="00B36A70"/>
    <w:rsid w:val="00B371F3"/>
    <w:rsid w:val="00B439ED"/>
    <w:rsid w:val="00B46701"/>
    <w:rsid w:val="00B60E8C"/>
    <w:rsid w:val="00B61040"/>
    <w:rsid w:val="00B9143F"/>
    <w:rsid w:val="00BA1227"/>
    <w:rsid w:val="00BB1DC1"/>
    <w:rsid w:val="00BD0883"/>
    <w:rsid w:val="00BD3558"/>
    <w:rsid w:val="00BD40D9"/>
    <w:rsid w:val="00BE2E56"/>
    <w:rsid w:val="00BE7889"/>
    <w:rsid w:val="00BE7D23"/>
    <w:rsid w:val="00BF2F1D"/>
    <w:rsid w:val="00C42665"/>
    <w:rsid w:val="00C47127"/>
    <w:rsid w:val="00C66BC8"/>
    <w:rsid w:val="00C87296"/>
    <w:rsid w:val="00CA35B3"/>
    <w:rsid w:val="00CD69AC"/>
    <w:rsid w:val="00CE06FC"/>
    <w:rsid w:val="00CE0FB2"/>
    <w:rsid w:val="00CF0C9C"/>
    <w:rsid w:val="00CF73D0"/>
    <w:rsid w:val="00D00B4F"/>
    <w:rsid w:val="00D02799"/>
    <w:rsid w:val="00D02BFE"/>
    <w:rsid w:val="00D06E5E"/>
    <w:rsid w:val="00D27E45"/>
    <w:rsid w:val="00D32C2C"/>
    <w:rsid w:val="00D6303E"/>
    <w:rsid w:val="00D636C1"/>
    <w:rsid w:val="00D73E0D"/>
    <w:rsid w:val="00DA5B50"/>
    <w:rsid w:val="00DA6FE2"/>
    <w:rsid w:val="00DD6060"/>
    <w:rsid w:val="00DE1EE9"/>
    <w:rsid w:val="00E05702"/>
    <w:rsid w:val="00E26146"/>
    <w:rsid w:val="00E401D3"/>
    <w:rsid w:val="00E4564A"/>
    <w:rsid w:val="00E50AFA"/>
    <w:rsid w:val="00E51BC5"/>
    <w:rsid w:val="00E625B9"/>
    <w:rsid w:val="00EC15C3"/>
    <w:rsid w:val="00EC3F27"/>
    <w:rsid w:val="00EC481D"/>
    <w:rsid w:val="00ED274F"/>
    <w:rsid w:val="00EF264C"/>
    <w:rsid w:val="00F15A2D"/>
    <w:rsid w:val="00F3067B"/>
    <w:rsid w:val="00F57D88"/>
    <w:rsid w:val="00F71D1B"/>
    <w:rsid w:val="00F9207D"/>
    <w:rsid w:val="00F950B5"/>
    <w:rsid w:val="00FB1954"/>
    <w:rsid w:val="00FB1E66"/>
    <w:rsid w:val="00FD19F6"/>
    <w:rsid w:val="00FD2AB2"/>
    <w:rsid w:val="00FE4344"/>
    <w:rsid w:val="00FE50EB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08A5"/>
  <w15:docId w15:val="{E36E2262-0CF6-4BA5-9B5F-C9A0A6AD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49</cp:revision>
  <cp:lastPrinted>2023-11-16T10:40:00Z</cp:lastPrinted>
  <dcterms:created xsi:type="dcterms:W3CDTF">2022-09-22T07:46:00Z</dcterms:created>
  <dcterms:modified xsi:type="dcterms:W3CDTF">2023-11-16T10:42:00Z</dcterms:modified>
</cp:coreProperties>
</file>