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AB54" w14:textId="77777777" w:rsidR="004346B4" w:rsidRPr="00704E82" w:rsidRDefault="004346B4" w:rsidP="004346B4"/>
    <w:p w14:paraId="5EF66937" w14:textId="77777777" w:rsidR="00655E63" w:rsidRPr="00704E82" w:rsidRDefault="00655E63" w:rsidP="004346B4"/>
    <w:p w14:paraId="7830639F" w14:textId="58C3D7FC" w:rsidR="004346B4" w:rsidRDefault="00AF14B9" w:rsidP="00AF14B9">
      <w:pPr>
        <w:jc w:val="center"/>
        <w:rPr>
          <w:b/>
          <w:bCs/>
        </w:rPr>
      </w:pPr>
      <w:r>
        <w:rPr>
          <w:b/>
          <w:bCs/>
        </w:rPr>
        <w:t>POTVARKIS</w:t>
      </w:r>
    </w:p>
    <w:p w14:paraId="326BCC7B" w14:textId="76FAAC70" w:rsidR="00AF14B9" w:rsidRDefault="00AF14B9" w:rsidP="00AF14B9">
      <w:pPr>
        <w:jc w:val="center"/>
        <w:rPr>
          <w:b/>
        </w:rPr>
      </w:pPr>
      <w:r>
        <w:rPr>
          <w:b/>
        </w:rPr>
        <w:t>DĖL ŠILALĖS RAJONO SAVIVALDYBĖS 2023 M. BIUDŽETO PAJAMŲ IR PROGRAMŲ FINANSAVIMO PLANO (IŠLAIDŲ SĄRAŠO) PASKIRSTYMO KETVIRČIAIS TIKSLINIMO</w:t>
      </w:r>
    </w:p>
    <w:p w14:paraId="2378E67F" w14:textId="77777777" w:rsidR="000132CA" w:rsidRDefault="000132CA" w:rsidP="00AF14B9">
      <w:pPr>
        <w:jc w:val="center"/>
        <w:rPr>
          <w:b/>
        </w:rPr>
      </w:pPr>
    </w:p>
    <w:p w14:paraId="63BFDFD5" w14:textId="5F5A80E8" w:rsidR="000132CA" w:rsidRDefault="000132CA" w:rsidP="00AF14B9">
      <w:pPr>
        <w:jc w:val="center"/>
        <w:rPr>
          <w:bCs/>
        </w:rPr>
      </w:pPr>
      <w:r w:rsidRPr="000132CA">
        <w:rPr>
          <w:bCs/>
        </w:rPr>
        <w:t xml:space="preserve">2023 m. </w:t>
      </w:r>
      <w:r w:rsidR="00840021">
        <w:rPr>
          <w:bCs/>
        </w:rPr>
        <w:t>spalio</w:t>
      </w:r>
      <w:r w:rsidRPr="000132CA">
        <w:rPr>
          <w:bCs/>
        </w:rPr>
        <w:t xml:space="preserve"> </w:t>
      </w:r>
      <w:r w:rsidR="00C76E4C">
        <w:rPr>
          <w:bCs/>
        </w:rPr>
        <w:t>13</w:t>
      </w:r>
      <w:r w:rsidRPr="000132CA">
        <w:rPr>
          <w:bCs/>
        </w:rPr>
        <w:t xml:space="preserve"> d. Nr. </w:t>
      </w:r>
      <w:r w:rsidR="00C76E4C">
        <w:rPr>
          <w:bCs/>
        </w:rPr>
        <w:t>T3-296</w:t>
      </w:r>
    </w:p>
    <w:p w14:paraId="0FC5FD4E" w14:textId="1D288530" w:rsidR="000132CA" w:rsidRPr="000132CA" w:rsidRDefault="000132CA" w:rsidP="00AF14B9">
      <w:pPr>
        <w:jc w:val="center"/>
        <w:rPr>
          <w:bCs/>
        </w:rPr>
      </w:pPr>
      <w:r>
        <w:rPr>
          <w:bCs/>
        </w:rPr>
        <w:t>Šilalė</w:t>
      </w:r>
    </w:p>
    <w:p w14:paraId="68246963" w14:textId="77777777" w:rsidR="00701047" w:rsidRPr="00701047" w:rsidRDefault="00701047" w:rsidP="00701047">
      <w:pPr>
        <w:suppressAutoHyphens/>
        <w:rPr>
          <w:b/>
          <w:lang w:eastAsia="zh-CN"/>
        </w:rPr>
      </w:pPr>
    </w:p>
    <w:p w14:paraId="6A752C86" w14:textId="28ACD318" w:rsidR="00AF14B9" w:rsidRPr="00AD753A" w:rsidRDefault="00AF14B9" w:rsidP="00541411">
      <w:pPr>
        <w:ind w:firstLine="1134"/>
        <w:jc w:val="both"/>
        <w:rPr>
          <w:rFonts w:eastAsia="Calibri"/>
          <w:szCs w:val="22"/>
          <w:lang w:eastAsia="en-US"/>
        </w:rPr>
      </w:pPr>
      <w:r w:rsidRPr="00AD753A">
        <w:rPr>
          <w:rFonts w:eastAsia="Calibri"/>
          <w:szCs w:val="22"/>
          <w:lang w:eastAsia="en-US"/>
        </w:rPr>
        <w:t xml:space="preserve">Vadovaudamasis Lietuvos  Respublikos vietos  savivaldos  įstatymo </w:t>
      </w:r>
      <w:r w:rsidR="00C61A11">
        <w:rPr>
          <w:rFonts w:eastAsia="Calibri"/>
          <w:szCs w:val="22"/>
          <w:lang w:eastAsia="en-US"/>
        </w:rPr>
        <w:t>25</w:t>
      </w:r>
      <w:r w:rsidRPr="00AD753A">
        <w:rPr>
          <w:rFonts w:eastAsia="Calibri"/>
          <w:szCs w:val="22"/>
          <w:lang w:eastAsia="en-US"/>
        </w:rPr>
        <w:t xml:space="preserve"> straipsnio </w:t>
      </w:r>
      <w:r w:rsidR="00C61A11">
        <w:rPr>
          <w:rFonts w:eastAsia="Calibri"/>
          <w:szCs w:val="22"/>
          <w:lang w:eastAsia="en-US"/>
        </w:rPr>
        <w:t>5</w:t>
      </w:r>
      <w:r w:rsidRPr="00AD753A">
        <w:rPr>
          <w:rFonts w:eastAsia="Calibri"/>
          <w:szCs w:val="22"/>
          <w:lang w:eastAsia="en-US"/>
        </w:rPr>
        <w:t xml:space="preserve"> dalimi, </w:t>
      </w:r>
      <w:r w:rsidR="002E574A">
        <w:rPr>
          <w:rFonts w:eastAsia="Calibri"/>
          <w:szCs w:val="22"/>
          <w:lang w:eastAsia="en-US"/>
        </w:rPr>
        <w:t>27 straipsnio 2 dalies 3 punktu, 30 straipsnio 1 dalies 1 punktu,</w:t>
      </w:r>
      <w:r w:rsidR="00541411">
        <w:rPr>
          <w:rFonts w:eastAsia="Calibri"/>
          <w:szCs w:val="22"/>
          <w:lang w:eastAsia="en-US"/>
        </w:rPr>
        <w:t xml:space="preserve"> įgyvendindamas</w:t>
      </w:r>
      <w:r w:rsidR="002E574A">
        <w:rPr>
          <w:rFonts w:eastAsia="Calibri"/>
          <w:szCs w:val="22"/>
          <w:lang w:eastAsia="en-US"/>
        </w:rPr>
        <w:t xml:space="preserve"> </w:t>
      </w:r>
      <w:r w:rsidR="00541411" w:rsidRPr="00541411">
        <w:rPr>
          <w:rFonts w:eastAsia="Calibri"/>
          <w:szCs w:val="22"/>
          <w:lang w:eastAsia="en-US"/>
        </w:rPr>
        <w:t>Lietuvos Respublikos valstybės biudžeto ir savivaldybių biudžetų sudarymo ir vykdymo taisyklių</w:t>
      </w:r>
      <w:r w:rsidR="00541411">
        <w:rPr>
          <w:rFonts w:eastAsia="Calibri"/>
          <w:szCs w:val="22"/>
          <w:lang w:eastAsia="en-US"/>
        </w:rPr>
        <w:t>, patvirtintų</w:t>
      </w:r>
      <w:r w:rsidR="00541411" w:rsidRPr="00541411">
        <w:rPr>
          <w:rFonts w:eastAsia="Calibri"/>
          <w:szCs w:val="22"/>
          <w:lang w:eastAsia="en-US"/>
        </w:rPr>
        <w:t xml:space="preserve"> </w:t>
      </w:r>
      <w:r w:rsidR="00FC4755">
        <w:rPr>
          <w:rFonts w:eastAsia="Calibri"/>
          <w:szCs w:val="22"/>
          <w:lang w:eastAsia="en-US"/>
        </w:rPr>
        <w:t xml:space="preserve">Lietuvos Respublikos </w:t>
      </w:r>
      <w:r w:rsidR="0038677E">
        <w:rPr>
          <w:rFonts w:eastAsia="Calibri"/>
          <w:szCs w:val="22"/>
          <w:lang w:eastAsia="en-US"/>
        </w:rPr>
        <w:t>V</w:t>
      </w:r>
      <w:r w:rsidR="00FC4755">
        <w:rPr>
          <w:rFonts w:eastAsia="Calibri"/>
          <w:szCs w:val="22"/>
          <w:lang w:eastAsia="en-US"/>
        </w:rPr>
        <w:t>yriausybės 20</w:t>
      </w:r>
      <w:r w:rsidR="00AC5778">
        <w:rPr>
          <w:rFonts w:eastAsia="Calibri"/>
          <w:szCs w:val="22"/>
          <w:lang w:eastAsia="en-US"/>
        </w:rPr>
        <w:t>01</w:t>
      </w:r>
      <w:r w:rsidR="00FC4755">
        <w:rPr>
          <w:rFonts w:eastAsia="Calibri"/>
          <w:szCs w:val="22"/>
          <w:lang w:eastAsia="en-US"/>
        </w:rPr>
        <w:t xml:space="preserve"> m. </w:t>
      </w:r>
      <w:r w:rsidR="00AC5778">
        <w:rPr>
          <w:rFonts w:eastAsia="Calibri"/>
          <w:szCs w:val="22"/>
          <w:lang w:eastAsia="en-US"/>
        </w:rPr>
        <w:t>gegužės</w:t>
      </w:r>
      <w:r w:rsidR="00FC4755">
        <w:rPr>
          <w:rFonts w:eastAsia="Calibri"/>
          <w:szCs w:val="22"/>
          <w:lang w:eastAsia="en-US"/>
        </w:rPr>
        <w:t xml:space="preserve"> 14 d. nutarim</w:t>
      </w:r>
      <w:r w:rsidR="00AC5778">
        <w:rPr>
          <w:rFonts w:eastAsia="Calibri"/>
          <w:szCs w:val="22"/>
          <w:lang w:eastAsia="en-US"/>
        </w:rPr>
        <w:t>u</w:t>
      </w:r>
      <w:r w:rsidR="00FC4755">
        <w:rPr>
          <w:rFonts w:eastAsia="Calibri"/>
          <w:szCs w:val="22"/>
          <w:lang w:eastAsia="en-US"/>
        </w:rPr>
        <w:t xml:space="preserve"> Nr. </w:t>
      </w:r>
      <w:r w:rsidR="00AC5778">
        <w:rPr>
          <w:rFonts w:eastAsia="Calibri"/>
          <w:szCs w:val="22"/>
          <w:lang w:eastAsia="en-US"/>
        </w:rPr>
        <w:t xml:space="preserve">543 </w:t>
      </w:r>
      <w:r w:rsidR="00FC4755">
        <w:rPr>
          <w:rFonts w:eastAsia="Calibri"/>
          <w:szCs w:val="22"/>
          <w:lang w:eastAsia="en-US"/>
        </w:rPr>
        <w:t>„Dėl Lietuvos Respublikos valstybės biudžeto ir savivaldybių biudžetų sudarymo ir vykdymo taisyklių patvirtinimo“</w:t>
      </w:r>
      <w:r w:rsidR="00FA1493">
        <w:rPr>
          <w:rFonts w:eastAsia="Calibri"/>
          <w:szCs w:val="22"/>
          <w:lang w:eastAsia="en-US"/>
        </w:rPr>
        <w:t>,</w:t>
      </w:r>
      <w:r w:rsidR="00FC4755">
        <w:rPr>
          <w:rFonts w:eastAsia="Calibri"/>
          <w:szCs w:val="22"/>
          <w:lang w:eastAsia="en-US"/>
        </w:rPr>
        <w:t xml:space="preserve"> 25 punkt</w:t>
      </w:r>
      <w:r w:rsidR="00541411">
        <w:rPr>
          <w:rFonts w:eastAsia="Calibri"/>
          <w:szCs w:val="22"/>
          <w:lang w:eastAsia="en-US"/>
        </w:rPr>
        <w:t>ą,</w:t>
      </w:r>
      <w:r w:rsidR="00541411" w:rsidRPr="00541411">
        <w:rPr>
          <w:rFonts w:eastAsia="Calibri"/>
          <w:szCs w:val="22"/>
          <w:lang w:eastAsia="en-US"/>
        </w:rPr>
        <w:t xml:space="preserve"> Šilalės rajono savivaldybės 2023</w:t>
      </w:r>
      <w:r w:rsidR="00541411">
        <w:rPr>
          <w:rFonts w:eastAsia="Calibri"/>
          <w:szCs w:val="22"/>
          <w:lang w:eastAsia="en-US"/>
        </w:rPr>
        <w:t xml:space="preserve"> metų biudžetą, patvirtintą</w:t>
      </w:r>
      <w:r w:rsidR="0038677E">
        <w:rPr>
          <w:rFonts w:eastAsia="Calibri"/>
          <w:szCs w:val="22"/>
          <w:lang w:eastAsia="en-US"/>
        </w:rPr>
        <w:t xml:space="preserve"> </w:t>
      </w:r>
      <w:r w:rsidRPr="00AD753A">
        <w:rPr>
          <w:rFonts w:eastAsia="Calibri"/>
          <w:szCs w:val="22"/>
          <w:lang w:eastAsia="en-US"/>
        </w:rPr>
        <w:t>Šilalės rajono savivaldybės tarybos 202</w:t>
      </w:r>
      <w:r w:rsidR="00862793">
        <w:rPr>
          <w:rFonts w:eastAsia="Calibri"/>
          <w:szCs w:val="22"/>
          <w:lang w:eastAsia="en-US"/>
        </w:rPr>
        <w:t>3</w:t>
      </w:r>
      <w:r w:rsidRPr="00AD753A">
        <w:rPr>
          <w:rFonts w:eastAsia="Calibri"/>
          <w:szCs w:val="22"/>
          <w:lang w:eastAsia="en-US"/>
        </w:rPr>
        <w:t xml:space="preserve"> m. vasario 2 d. sprendim</w:t>
      </w:r>
      <w:r w:rsidR="00541411">
        <w:rPr>
          <w:rFonts w:eastAsia="Calibri"/>
          <w:szCs w:val="22"/>
          <w:lang w:eastAsia="en-US"/>
        </w:rPr>
        <w:t xml:space="preserve">u </w:t>
      </w:r>
      <w:r w:rsidRPr="00AD753A">
        <w:rPr>
          <w:rFonts w:eastAsia="Calibri"/>
          <w:szCs w:val="22"/>
          <w:lang w:eastAsia="en-US"/>
        </w:rPr>
        <w:t>Nr. T1-3 „Dėl Šilalės rajono savivaldybės 202</w:t>
      </w:r>
      <w:r w:rsidR="00862793">
        <w:rPr>
          <w:rFonts w:eastAsia="Calibri"/>
          <w:szCs w:val="22"/>
          <w:lang w:eastAsia="en-US"/>
        </w:rPr>
        <w:t>3</w:t>
      </w:r>
      <w:r w:rsidRPr="00AD753A">
        <w:rPr>
          <w:rFonts w:eastAsia="Calibri"/>
          <w:szCs w:val="22"/>
          <w:lang w:eastAsia="en-US"/>
        </w:rPr>
        <w:t xml:space="preserve"> metų biudžeto patvirtinimo</w:t>
      </w:r>
      <w:r>
        <w:rPr>
          <w:rFonts w:eastAsia="Calibri"/>
          <w:szCs w:val="22"/>
          <w:lang w:eastAsia="en-US"/>
        </w:rPr>
        <w:t>“</w:t>
      </w:r>
      <w:r w:rsidR="00541411">
        <w:rPr>
          <w:rFonts w:eastAsia="Calibri"/>
          <w:szCs w:val="22"/>
          <w:lang w:eastAsia="en-US"/>
        </w:rPr>
        <w:t>, vykdydamas Šil</w:t>
      </w:r>
      <w:r w:rsidR="00541411" w:rsidRPr="00541411">
        <w:rPr>
          <w:rFonts w:eastAsia="Calibri"/>
          <w:szCs w:val="22"/>
          <w:lang w:eastAsia="en-US"/>
        </w:rPr>
        <w:t>alės rajono</w:t>
      </w:r>
      <w:r w:rsidR="00541411">
        <w:rPr>
          <w:rFonts w:eastAsia="Calibri"/>
          <w:szCs w:val="22"/>
          <w:lang w:eastAsia="en-US"/>
        </w:rPr>
        <w:t xml:space="preserve"> </w:t>
      </w:r>
      <w:r w:rsidR="00541411" w:rsidRPr="00541411">
        <w:rPr>
          <w:rFonts w:eastAsia="Calibri"/>
          <w:szCs w:val="22"/>
          <w:lang w:eastAsia="en-US"/>
        </w:rPr>
        <w:t>savivaldybės mero 2023 m. spalio 6 d. potvarkio Nr. MPA-119 „Dėl Tado Bartkaus kasmetinių</w:t>
      </w:r>
      <w:r w:rsidR="00541411">
        <w:rPr>
          <w:rFonts w:eastAsia="Calibri"/>
          <w:szCs w:val="22"/>
          <w:lang w:eastAsia="en-US"/>
        </w:rPr>
        <w:t xml:space="preserve"> </w:t>
      </w:r>
      <w:r w:rsidR="00541411" w:rsidRPr="00541411">
        <w:rPr>
          <w:rFonts w:eastAsia="Calibri"/>
          <w:szCs w:val="22"/>
          <w:lang w:eastAsia="en-US"/>
        </w:rPr>
        <w:t>atostogų“ 2 punktą</w:t>
      </w:r>
      <w:r>
        <w:rPr>
          <w:rFonts w:eastAsia="Calibri"/>
          <w:szCs w:val="22"/>
          <w:lang w:eastAsia="en-US"/>
        </w:rPr>
        <w:t>:</w:t>
      </w:r>
    </w:p>
    <w:p w14:paraId="2C39F53C" w14:textId="77777777" w:rsidR="00AF14B9" w:rsidRPr="005E74FE" w:rsidRDefault="00AF14B9" w:rsidP="00AF14B9">
      <w:pPr>
        <w:ind w:firstLine="1080"/>
        <w:jc w:val="both"/>
      </w:pPr>
      <w:r w:rsidRPr="00AD753A">
        <w:t>1. P a k e i č i u :</w:t>
      </w:r>
    </w:p>
    <w:p w14:paraId="4681CF7F" w14:textId="53571836" w:rsidR="00AF14B9" w:rsidRPr="00AD753A" w:rsidRDefault="00AF14B9" w:rsidP="00AF14B9">
      <w:pPr>
        <w:ind w:firstLine="1080"/>
        <w:jc w:val="both"/>
      </w:pPr>
      <w:r w:rsidRPr="00AD753A">
        <w:t>1.1. Šilalės rajono savivaldybės 202</w:t>
      </w:r>
      <w:r w:rsidR="008004ED">
        <w:t>3</w:t>
      </w:r>
      <w:r w:rsidRPr="00AD753A">
        <w:t xml:space="preserve"> m. biudžeto pajamų paskirstymo ketvirčiais sąrašą, patvirtintą Šilalės rajono savivaldybės administracijos direktoriaus 202</w:t>
      </w:r>
      <w:r w:rsidR="008004ED">
        <w:t>3</w:t>
      </w:r>
      <w:r w:rsidRPr="00AD753A">
        <w:t xml:space="preserve"> m. </w:t>
      </w:r>
      <w:r>
        <w:t>kovo</w:t>
      </w:r>
      <w:r w:rsidRPr="00AD753A">
        <w:t xml:space="preserve"> </w:t>
      </w:r>
      <w:r w:rsidR="008004ED">
        <w:t>22</w:t>
      </w:r>
      <w:r w:rsidRPr="00AD753A">
        <w:t xml:space="preserve"> d. įsakymo Nr. DĮV-</w:t>
      </w:r>
      <w:r w:rsidR="008004ED">
        <w:t>197</w:t>
      </w:r>
      <w:r w:rsidRPr="00AD753A">
        <w:t xml:space="preserve"> „Dėl Šilalės rajono savivaldybės 202</w:t>
      </w:r>
      <w:r w:rsidR="008004ED">
        <w:t>3</w:t>
      </w:r>
      <w:r w:rsidRPr="00AD753A">
        <w:t xml:space="preserve"> m. biudžeto pajamų ir programų finansavimo plano (išlaidų sąrašo) paskirstymo ketvirčiais tvirtinimo“ 1.1 papunkčiu, ir </w:t>
      </w:r>
      <w:r w:rsidR="00920439" w:rsidRPr="00AD753A">
        <w:t xml:space="preserve">jį </w:t>
      </w:r>
      <w:r w:rsidRPr="00AD753A">
        <w:t>išdėstau nauja redakcija (pridedama);</w:t>
      </w:r>
    </w:p>
    <w:p w14:paraId="7D0206A9" w14:textId="161A860F" w:rsidR="00AF14B9" w:rsidRPr="00AD753A" w:rsidRDefault="00AF14B9" w:rsidP="00AF14B9">
      <w:pPr>
        <w:ind w:firstLine="1080"/>
        <w:jc w:val="both"/>
      </w:pPr>
      <w:r w:rsidRPr="00AD753A">
        <w:t>1.2. Šilalės rajono savivaldybės 202</w:t>
      </w:r>
      <w:r w:rsidR="008004ED">
        <w:t>3</w:t>
      </w:r>
      <w:r w:rsidRPr="00AD753A">
        <w:t xml:space="preserve"> metų biudžeto asignavimų pagal asignavimų valdytojus, programas ir valstybės funkcijas paskirstymą ketvirčiais, patvirtintą Šilalės rajono savivaldybės administracijos direktoriaus 202</w:t>
      </w:r>
      <w:r w:rsidR="008004ED">
        <w:t>3</w:t>
      </w:r>
      <w:r w:rsidRPr="00AD753A">
        <w:t xml:space="preserve"> m. </w:t>
      </w:r>
      <w:r>
        <w:t>kovo</w:t>
      </w:r>
      <w:r w:rsidRPr="00AD753A">
        <w:t xml:space="preserve"> </w:t>
      </w:r>
      <w:r w:rsidR="008004ED">
        <w:t>22</w:t>
      </w:r>
      <w:r w:rsidRPr="00AD753A">
        <w:t xml:space="preserve"> d. įsakymo Nr. DĮV-</w:t>
      </w:r>
      <w:r w:rsidR="008004ED">
        <w:t>197</w:t>
      </w:r>
      <w:r w:rsidRPr="00AD753A">
        <w:t xml:space="preserve"> „Dėl Šilalės rajono savivaldybės 202</w:t>
      </w:r>
      <w:r w:rsidR="008004ED">
        <w:t>3</w:t>
      </w:r>
      <w:r w:rsidRPr="00AD753A">
        <w:t xml:space="preserve"> m. biudžeto pajamų ir programų finansavimo plano (išlaidų sąrašo) paskirstymo ketvirčiais tvirtinimo“ 1.2 papunkčiu, ir jį išdėstau nauja redakcija (pridedama).</w:t>
      </w:r>
    </w:p>
    <w:p w14:paraId="51C68531" w14:textId="77777777" w:rsidR="00AF14B9" w:rsidRPr="00AD753A" w:rsidRDefault="00AF14B9" w:rsidP="00AF14B9">
      <w:pPr>
        <w:ind w:firstLine="1080"/>
        <w:jc w:val="both"/>
      </w:pPr>
      <w:r w:rsidRPr="00AD753A">
        <w:t>2. P a v e d u:</w:t>
      </w:r>
    </w:p>
    <w:p w14:paraId="47F0961F" w14:textId="61AFCB45" w:rsidR="00AF14B9" w:rsidRPr="00AD753A" w:rsidRDefault="00AF14B9" w:rsidP="00AF14B9">
      <w:pPr>
        <w:ind w:firstLine="1080"/>
        <w:jc w:val="both"/>
      </w:pPr>
      <w:r w:rsidRPr="00AD753A">
        <w:t xml:space="preserve">2.1. šio </w:t>
      </w:r>
      <w:r w:rsidR="008004ED">
        <w:t>potvarki</w:t>
      </w:r>
      <w:r w:rsidRPr="00AD753A">
        <w:t xml:space="preserve">o vykdymo kontrolę Savivaldybės administracijos </w:t>
      </w:r>
      <w:r>
        <w:t>Biudžeto ir f</w:t>
      </w:r>
      <w:r w:rsidRPr="00AD753A">
        <w:t>inansų skyriui;</w:t>
      </w:r>
    </w:p>
    <w:p w14:paraId="73BBFD9F" w14:textId="179020AD" w:rsidR="00AF14B9" w:rsidRPr="00AD753A" w:rsidRDefault="00AF14B9" w:rsidP="00AF14B9">
      <w:pPr>
        <w:ind w:firstLine="1080"/>
        <w:jc w:val="both"/>
        <w:rPr>
          <w:color w:val="00000A"/>
        </w:rPr>
      </w:pPr>
      <w:r w:rsidRPr="00AD753A">
        <w:t xml:space="preserve">2.2. paskelbti šį  </w:t>
      </w:r>
      <w:r w:rsidR="008004ED">
        <w:t>potvarkį</w:t>
      </w:r>
      <w:r w:rsidRPr="00AD753A">
        <w:t xml:space="preserve"> Savivaldybės  interneto svetainėje </w:t>
      </w:r>
      <w:hyperlink r:id="rId7" w:history="1">
        <w:r w:rsidRPr="00920439">
          <w:rPr>
            <w:color w:val="00000A"/>
          </w:rPr>
          <w:t>www.silale.lt</w:t>
        </w:r>
      </w:hyperlink>
      <w:r w:rsidR="008004ED">
        <w:rPr>
          <w:color w:val="00000A"/>
        </w:rPr>
        <w:t>.</w:t>
      </w:r>
    </w:p>
    <w:p w14:paraId="0DFDBF37" w14:textId="458262F6" w:rsidR="00AF14B9" w:rsidRPr="00AD753A" w:rsidRDefault="00AF14B9" w:rsidP="00AF14B9">
      <w:pPr>
        <w:ind w:firstLine="1134"/>
        <w:jc w:val="both"/>
        <w:rPr>
          <w:rFonts w:eastAsia="Calibri"/>
          <w:szCs w:val="22"/>
          <w:lang w:eastAsia="en-US"/>
        </w:rPr>
      </w:pPr>
      <w:r w:rsidRPr="00AD753A">
        <w:rPr>
          <w:rFonts w:eastAsia="Calibri"/>
          <w:szCs w:val="22"/>
          <w:lang w:eastAsia="en-US"/>
        </w:rPr>
        <w:t xml:space="preserve">Šis </w:t>
      </w:r>
      <w:r w:rsidR="008004ED">
        <w:rPr>
          <w:rFonts w:eastAsia="Calibri"/>
          <w:szCs w:val="22"/>
          <w:lang w:eastAsia="en-US"/>
        </w:rPr>
        <w:t>potvarkis</w:t>
      </w:r>
      <w:r w:rsidRPr="00AD753A">
        <w:rPr>
          <w:rFonts w:eastAsia="Calibri"/>
          <w:szCs w:val="22"/>
          <w:lang w:eastAsia="en-US"/>
        </w:rPr>
        <w:t xml:space="preserve"> gali būti skundžiamas Lietuvos Respublikos administracinių bylų teisenos įstatymo nustatyta tvarka Lietuvos administracin</w:t>
      </w:r>
      <w:r w:rsidR="008004ED">
        <w:rPr>
          <w:rFonts w:eastAsia="Calibri"/>
          <w:szCs w:val="22"/>
          <w:lang w:eastAsia="en-US"/>
        </w:rPr>
        <w:t>ių</w:t>
      </w:r>
      <w:r w:rsidRPr="00AD753A">
        <w:rPr>
          <w:rFonts w:eastAsia="Calibri"/>
          <w:szCs w:val="22"/>
          <w:lang w:eastAsia="en-US"/>
        </w:rPr>
        <w:t xml:space="preserve"> ginčų komisijos Klaipėdos apygardos skyriui (H. Manto g. 37, 92236 Klaipėda)</w:t>
      </w:r>
      <w:r w:rsidR="008004ED">
        <w:rPr>
          <w:rFonts w:eastAsia="Calibri"/>
          <w:szCs w:val="22"/>
          <w:lang w:eastAsia="en-US"/>
        </w:rPr>
        <w:t xml:space="preserve"> arba Regionų apygardos administracinio teismo Klaipėdos rūmams (Galinio Pylimo g. 9, 91230 Klaipėda) per vieną mėnesį nuo šio potvarkio paskelbimo dienos.</w:t>
      </w:r>
    </w:p>
    <w:p w14:paraId="5A9D5D99" w14:textId="77777777" w:rsidR="00AF14B9" w:rsidRPr="00AD753A" w:rsidRDefault="00AF14B9" w:rsidP="00AF14B9"/>
    <w:p w14:paraId="4FE7BCDC" w14:textId="77777777" w:rsidR="008004ED" w:rsidRPr="00704E82" w:rsidRDefault="008004ED" w:rsidP="004346B4"/>
    <w:tbl>
      <w:tblPr>
        <w:tblW w:w="0" w:type="auto"/>
        <w:tblLook w:val="01E0" w:firstRow="1" w:lastRow="1" w:firstColumn="1" w:lastColumn="1" w:noHBand="0" w:noVBand="0"/>
      </w:tblPr>
      <w:tblGrid>
        <w:gridCol w:w="3873"/>
        <w:gridCol w:w="1750"/>
        <w:gridCol w:w="4016"/>
      </w:tblGrid>
      <w:tr w:rsidR="004346B4" w:rsidRPr="00704E82" w14:paraId="2350832D" w14:textId="77777777">
        <w:tc>
          <w:tcPr>
            <w:tcW w:w="3948" w:type="dxa"/>
            <w:shd w:val="clear" w:color="auto" w:fill="auto"/>
          </w:tcPr>
          <w:p w14:paraId="7BD07D77" w14:textId="6284BC80" w:rsidR="004346B4" w:rsidRPr="00704E82" w:rsidRDefault="008004ED" w:rsidP="004346B4">
            <w:r>
              <w:t xml:space="preserve">Savivaldybės </w:t>
            </w:r>
            <w:r w:rsidR="00C156B5">
              <w:t>vice</w:t>
            </w:r>
            <w:r>
              <w:t>m</w:t>
            </w:r>
            <w:r w:rsidR="004B1094">
              <w:t>eras</w:t>
            </w:r>
            <w:r w:rsidR="00C156B5">
              <w:t>, pavaduojantis merą</w:t>
            </w:r>
            <w:r w:rsidR="004346B4" w:rsidRPr="00704E82">
              <w:tab/>
            </w:r>
            <w:r w:rsidR="00C156B5">
              <w:t xml:space="preserve">      </w:t>
            </w:r>
          </w:p>
        </w:tc>
        <w:tc>
          <w:tcPr>
            <w:tcW w:w="1800" w:type="dxa"/>
            <w:shd w:val="clear" w:color="auto" w:fill="auto"/>
          </w:tcPr>
          <w:p w14:paraId="086A3765" w14:textId="77777777" w:rsidR="004346B4" w:rsidRPr="00704E82" w:rsidRDefault="004346B4" w:rsidP="00454843">
            <w:pPr>
              <w:jc w:val="center"/>
            </w:pPr>
          </w:p>
        </w:tc>
        <w:tc>
          <w:tcPr>
            <w:tcW w:w="4107" w:type="dxa"/>
            <w:shd w:val="clear" w:color="auto" w:fill="auto"/>
          </w:tcPr>
          <w:p w14:paraId="57011BF8" w14:textId="77777777" w:rsidR="004346B4" w:rsidRDefault="0075478D" w:rsidP="00454843">
            <w:pPr>
              <w:jc w:val="center"/>
            </w:pPr>
            <w:r>
              <w:t xml:space="preserve">            </w:t>
            </w:r>
            <w:r w:rsidR="00874D0D">
              <w:t xml:space="preserve">     </w:t>
            </w:r>
            <w:r w:rsidR="008004ED">
              <w:t xml:space="preserve">          </w:t>
            </w:r>
            <w:r w:rsidR="0038677E">
              <w:t xml:space="preserve">        </w:t>
            </w:r>
            <w:r w:rsidR="00874D0D">
              <w:t xml:space="preserve">    </w:t>
            </w:r>
            <w:r>
              <w:t xml:space="preserve"> </w:t>
            </w:r>
          </w:p>
          <w:p w14:paraId="6DDBC63A" w14:textId="6860B46A" w:rsidR="00C156B5" w:rsidRPr="00C156B5" w:rsidRDefault="00C156B5" w:rsidP="00C156B5">
            <w:pPr>
              <w:jc w:val="center"/>
            </w:pPr>
            <w:r>
              <w:t xml:space="preserve">                                Ignas </w:t>
            </w:r>
            <w:proofErr w:type="spellStart"/>
            <w:r>
              <w:t>Gužauskis</w:t>
            </w:r>
            <w:proofErr w:type="spellEnd"/>
          </w:p>
        </w:tc>
      </w:tr>
    </w:tbl>
    <w:p w14:paraId="62C52299" w14:textId="77777777" w:rsidR="002B7E66" w:rsidRPr="00704E82" w:rsidRDefault="002B7E66"/>
    <w:p w14:paraId="18D54F97" w14:textId="77777777" w:rsidR="0075478D" w:rsidRDefault="0075478D" w:rsidP="0075478D">
      <w:pPr>
        <w:tabs>
          <w:tab w:val="left" w:pos="6900"/>
        </w:tabs>
      </w:pPr>
    </w:p>
    <w:p w14:paraId="635CEC6D" w14:textId="77777777" w:rsidR="008004ED" w:rsidRDefault="008004ED" w:rsidP="0075478D">
      <w:pPr>
        <w:tabs>
          <w:tab w:val="left" w:pos="6900"/>
        </w:tabs>
      </w:pPr>
    </w:p>
    <w:p w14:paraId="7DA3652E" w14:textId="77777777" w:rsidR="008004ED" w:rsidRDefault="008004ED" w:rsidP="0075478D">
      <w:pPr>
        <w:tabs>
          <w:tab w:val="left" w:pos="6900"/>
        </w:tabs>
      </w:pPr>
    </w:p>
    <w:sectPr w:rsidR="008004ED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5AE3" w14:textId="77777777" w:rsidR="000E6C1F" w:rsidRDefault="000E6C1F">
      <w:r>
        <w:separator/>
      </w:r>
    </w:p>
  </w:endnote>
  <w:endnote w:type="continuationSeparator" w:id="0">
    <w:p w14:paraId="6FC76949" w14:textId="77777777" w:rsidR="000E6C1F" w:rsidRDefault="000E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0D7B" w14:textId="77777777" w:rsidR="000E6C1F" w:rsidRDefault="000E6C1F">
      <w:r>
        <w:separator/>
      </w:r>
    </w:p>
  </w:footnote>
  <w:footnote w:type="continuationSeparator" w:id="0">
    <w:p w14:paraId="4A6552DF" w14:textId="77777777" w:rsidR="000E6C1F" w:rsidRDefault="000E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CE10" w14:textId="3BAE60B1" w:rsidR="00655E63" w:rsidRDefault="007133CB" w:rsidP="00A94E8A">
    <w:pPr>
      <w:jc w:val="center"/>
    </w:pPr>
    <w:r>
      <w:rPr>
        <w:noProof/>
      </w:rPr>
      <w:drawing>
        <wp:inline distT="0" distB="0" distL="0" distR="0" wp14:anchorId="3B1076A2" wp14:editId="668FF4C7">
          <wp:extent cx="543560" cy="62992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71580" w14:textId="77777777" w:rsidR="00655E63" w:rsidRDefault="00655E63" w:rsidP="00A94E8A">
    <w:pPr>
      <w:jc w:val="center"/>
    </w:pPr>
  </w:p>
  <w:p w14:paraId="7120B999" w14:textId="77777777" w:rsidR="00655E63" w:rsidRDefault="00655E63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0F7D0438" w14:textId="77777777" w:rsidR="00655E63" w:rsidRDefault="00655E63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34D"/>
    <w:multiLevelType w:val="hybridMultilevel"/>
    <w:tmpl w:val="3DB82E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F7"/>
    <w:rsid w:val="00002907"/>
    <w:rsid w:val="000132CA"/>
    <w:rsid w:val="00022A6C"/>
    <w:rsid w:val="00043CBB"/>
    <w:rsid w:val="00046F09"/>
    <w:rsid w:val="000A039E"/>
    <w:rsid w:val="000E6C1F"/>
    <w:rsid w:val="00171C6C"/>
    <w:rsid w:val="00191F52"/>
    <w:rsid w:val="001968E7"/>
    <w:rsid w:val="001F6DBA"/>
    <w:rsid w:val="00256CF7"/>
    <w:rsid w:val="002B7E66"/>
    <w:rsid w:val="002E574A"/>
    <w:rsid w:val="003357A7"/>
    <w:rsid w:val="00342A76"/>
    <w:rsid w:val="00346D7F"/>
    <w:rsid w:val="00365991"/>
    <w:rsid w:val="003714D8"/>
    <w:rsid w:val="00381AC8"/>
    <w:rsid w:val="0038677E"/>
    <w:rsid w:val="0039711C"/>
    <w:rsid w:val="003B3549"/>
    <w:rsid w:val="003E1D3D"/>
    <w:rsid w:val="003F4D26"/>
    <w:rsid w:val="004070EF"/>
    <w:rsid w:val="004346B4"/>
    <w:rsid w:val="00452A8B"/>
    <w:rsid w:val="00454843"/>
    <w:rsid w:val="00462392"/>
    <w:rsid w:val="00477227"/>
    <w:rsid w:val="00495D50"/>
    <w:rsid w:val="004A2DFC"/>
    <w:rsid w:val="004B1094"/>
    <w:rsid w:val="00504660"/>
    <w:rsid w:val="00541411"/>
    <w:rsid w:val="005668DE"/>
    <w:rsid w:val="00574782"/>
    <w:rsid w:val="006019F8"/>
    <w:rsid w:val="00640EA1"/>
    <w:rsid w:val="00655E63"/>
    <w:rsid w:val="006E16AD"/>
    <w:rsid w:val="00701047"/>
    <w:rsid w:val="00704E82"/>
    <w:rsid w:val="007133CB"/>
    <w:rsid w:val="00723D72"/>
    <w:rsid w:val="0075478D"/>
    <w:rsid w:val="0078352E"/>
    <w:rsid w:val="007A2B73"/>
    <w:rsid w:val="007B148E"/>
    <w:rsid w:val="007C40D7"/>
    <w:rsid w:val="007E71A8"/>
    <w:rsid w:val="007F4BD6"/>
    <w:rsid w:val="008004ED"/>
    <w:rsid w:val="00840021"/>
    <w:rsid w:val="00862793"/>
    <w:rsid w:val="00874D0D"/>
    <w:rsid w:val="00881B66"/>
    <w:rsid w:val="008D0859"/>
    <w:rsid w:val="008E0385"/>
    <w:rsid w:val="00920439"/>
    <w:rsid w:val="00946196"/>
    <w:rsid w:val="009C2BF1"/>
    <w:rsid w:val="009C67F3"/>
    <w:rsid w:val="009D120A"/>
    <w:rsid w:val="00A12D51"/>
    <w:rsid w:val="00A13010"/>
    <w:rsid w:val="00A15924"/>
    <w:rsid w:val="00A92ED7"/>
    <w:rsid w:val="00A94E8A"/>
    <w:rsid w:val="00AA6FB7"/>
    <w:rsid w:val="00AC5778"/>
    <w:rsid w:val="00AE182E"/>
    <w:rsid w:val="00AF14B9"/>
    <w:rsid w:val="00BA77DF"/>
    <w:rsid w:val="00BF6DDC"/>
    <w:rsid w:val="00C156B5"/>
    <w:rsid w:val="00C446EE"/>
    <w:rsid w:val="00C46BEC"/>
    <w:rsid w:val="00C61A11"/>
    <w:rsid w:val="00C76E4C"/>
    <w:rsid w:val="00C82232"/>
    <w:rsid w:val="00CA0685"/>
    <w:rsid w:val="00CB03D8"/>
    <w:rsid w:val="00D558CC"/>
    <w:rsid w:val="00D75CA6"/>
    <w:rsid w:val="00D76CEB"/>
    <w:rsid w:val="00DB6B37"/>
    <w:rsid w:val="00DB7366"/>
    <w:rsid w:val="00E12571"/>
    <w:rsid w:val="00E2276C"/>
    <w:rsid w:val="00EC6B59"/>
    <w:rsid w:val="00F17357"/>
    <w:rsid w:val="00F63CDB"/>
    <w:rsid w:val="00FA1493"/>
    <w:rsid w:val="00FB57BA"/>
    <w:rsid w:val="00FC4755"/>
    <w:rsid w:val="00FC65B8"/>
    <w:rsid w:val="00FE6BBD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3F23A"/>
  <w15:chartTrackingRefBased/>
  <w15:docId w15:val="{AC39BF25-BFF9-4C20-8611-B4C53497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591400-A869-4644-8D51-4D07E59A7B21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2023-07-20T10:41:00Z</cp:lastPrinted>
  <dcterms:created xsi:type="dcterms:W3CDTF">2023-10-12T10:59:00Z</dcterms:created>
  <dcterms:modified xsi:type="dcterms:W3CDTF">2023-10-13T08:06:00Z</dcterms:modified>
</cp:coreProperties>
</file>