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AF38" w14:textId="77777777" w:rsidR="002B3EAA" w:rsidRDefault="001D1EEC">
      <w:r>
        <w:t xml:space="preserve"> </w:t>
      </w:r>
    </w:p>
    <w:p w14:paraId="3D2DB276" w14:textId="77777777" w:rsidR="002B3EAA" w:rsidRDefault="001D1EEC">
      <w:pPr>
        <w:jc w:val="center"/>
        <w:rPr>
          <w:b/>
        </w:rPr>
      </w:pPr>
      <w:r>
        <w:rPr>
          <w:b/>
        </w:rPr>
        <w:t>POTVARKIS</w:t>
      </w:r>
    </w:p>
    <w:p w14:paraId="5B332414" w14:textId="77777777" w:rsidR="00D37335" w:rsidRPr="00D37335" w:rsidRDefault="00D37335" w:rsidP="00D37335">
      <w:pPr>
        <w:jc w:val="center"/>
        <w:rPr>
          <w:b/>
          <w:smallCaps/>
        </w:rPr>
      </w:pPr>
      <w:r w:rsidRPr="00D37335">
        <w:rPr>
          <w:b/>
          <w:smallCaps/>
        </w:rPr>
        <w:t>DĖL PROJEKTO „DALIOS GRINKEVIČIŪTĖS NAMO-MUZIEJAUS KAPITALINIS REMONTAS“ NUOLATINĖS APŽIŪROS KOMISIJOS SUDARYMO</w:t>
      </w:r>
    </w:p>
    <w:p w14:paraId="1288E69B" w14:textId="77777777" w:rsidR="002B3EAA" w:rsidRDefault="002B3EAA" w:rsidP="00D37335">
      <w:pPr>
        <w:jc w:val="center"/>
        <w:rPr>
          <w:b/>
          <w:smallCaps/>
        </w:rPr>
      </w:pPr>
    </w:p>
    <w:p w14:paraId="29039663" w14:textId="3EFD569D" w:rsidR="002B3EAA" w:rsidRDefault="001D1EEC">
      <w:pPr>
        <w:jc w:val="center"/>
      </w:pPr>
      <w:r>
        <w:t>20</w:t>
      </w:r>
      <w:r w:rsidR="005B66DD">
        <w:t>23</w:t>
      </w:r>
      <w:r>
        <w:t xml:space="preserve"> m.</w:t>
      </w:r>
      <w:r w:rsidR="007670C9">
        <w:t xml:space="preserve"> </w:t>
      </w:r>
      <w:r w:rsidR="00A60CDC">
        <w:t>rugpjūčio 7</w:t>
      </w:r>
      <w:r w:rsidR="005E1232">
        <w:t xml:space="preserve"> </w:t>
      </w:r>
      <w:r>
        <w:t>d. Nr.</w:t>
      </w:r>
      <w:r w:rsidR="005E1232">
        <w:t xml:space="preserve"> </w:t>
      </w:r>
      <w:r w:rsidR="00A60CDC">
        <w:t>T3-200</w:t>
      </w:r>
      <w:bookmarkStart w:id="0" w:name="_GoBack"/>
      <w:bookmarkEnd w:id="0"/>
    </w:p>
    <w:p w14:paraId="09AD11C9" w14:textId="77777777" w:rsidR="002B3EAA" w:rsidRDefault="001D1EEC">
      <w:pPr>
        <w:jc w:val="center"/>
      </w:pPr>
      <w:r>
        <w:t>Šilalė</w:t>
      </w:r>
    </w:p>
    <w:p w14:paraId="4F8FF9E0" w14:textId="77777777" w:rsidR="002B3EAA" w:rsidRDefault="002B3EAA">
      <w:pPr>
        <w:jc w:val="center"/>
      </w:pPr>
    </w:p>
    <w:p w14:paraId="7DF179CC" w14:textId="04C03A97" w:rsidR="00D37335" w:rsidRDefault="001D1EEC" w:rsidP="00D37335">
      <w:pPr>
        <w:tabs>
          <w:tab w:val="left" w:pos="426"/>
          <w:tab w:val="left" w:pos="709"/>
        </w:tabs>
        <w:jc w:val="both"/>
      </w:pPr>
      <w:r>
        <w:tab/>
      </w:r>
      <w:r>
        <w:tab/>
        <w:t>Vadovaudamasis Lietuvos Respublikos vietos savivaldos įstatymo 2</w:t>
      </w:r>
      <w:r w:rsidR="005B66DD">
        <w:t>7</w:t>
      </w:r>
      <w:r>
        <w:t xml:space="preserve"> straipsnio </w:t>
      </w:r>
      <w:r w:rsidR="005B66DD">
        <w:t>2</w:t>
      </w:r>
      <w:r>
        <w:t xml:space="preserve"> dali</w:t>
      </w:r>
      <w:r w:rsidR="005B66DD">
        <w:t>es 26 punktu</w:t>
      </w:r>
      <w:r w:rsidR="00D37335">
        <w:t>:</w:t>
      </w:r>
      <w:r w:rsidR="00827321">
        <w:t xml:space="preserve"> </w:t>
      </w:r>
    </w:p>
    <w:p w14:paraId="3F40DEEF" w14:textId="4FFD25EC" w:rsidR="00D37335" w:rsidRPr="00D37335" w:rsidRDefault="00D37335" w:rsidP="00D37335">
      <w:pPr>
        <w:keepNext/>
        <w:ind w:firstLine="709"/>
        <w:jc w:val="both"/>
        <w:outlineLvl w:val="0"/>
        <w:rPr>
          <w:bCs/>
          <w:lang w:eastAsia="en-US"/>
        </w:rPr>
      </w:pPr>
      <w:bookmarkStart w:id="1" w:name="_gjdgxs" w:colFirst="0" w:colLast="0"/>
      <w:bookmarkEnd w:id="1"/>
      <w:r w:rsidRPr="00D37335">
        <w:rPr>
          <w:bCs/>
          <w:lang w:eastAsia="en-US"/>
        </w:rPr>
        <w:t>1. S u d a r a u Šilalės rajono savivaldybės projekto „</w:t>
      </w:r>
      <w:r w:rsidRPr="00D37335">
        <w:rPr>
          <w:bCs/>
          <w:lang w:val="en-GB" w:eastAsia="en-US"/>
        </w:rPr>
        <w:t>Dalios Grinkevičiūtės namo-muziejaus kapitalinis remontas“ nuolatinę apžiūros</w:t>
      </w:r>
      <w:r w:rsidRPr="00D37335">
        <w:rPr>
          <w:bCs/>
          <w:lang w:eastAsia="en-US"/>
        </w:rPr>
        <w:t xml:space="preserve"> komisiją</w:t>
      </w:r>
      <w:r>
        <w:rPr>
          <w:bCs/>
          <w:lang w:eastAsia="en-US"/>
        </w:rPr>
        <w:t xml:space="preserve"> (toliau – K</w:t>
      </w:r>
      <w:r w:rsidRPr="00D37335">
        <w:rPr>
          <w:bCs/>
          <w:lang w:eastAsia="en-US"/>
        </w:rPr>
        <w:t>omisija):</w:t>
      </w:r>
    </w:p>
    <w:p w14:paraId="36B54773" w14:textId="76482FE8" w:rsidR="00D37335" w:rsidRPr="00D37335" w:rsidRDefault="00D37335" w:rsidP="00D37335">
      <w:pPr>
        <w:jc w:val="both"/>
        <w:rPr>
          <w:lang w:eastAsia="en-US"/>
        </w:rPr>
      </w:pPr>
      <w:r w:rsidRPr="00D37335">
        <w:rPr>
          <w:lang w:eastAsia="en-US"/>
        </w:rPr>
        <w:t xml:space="preserve">            1.1.</w:t>
      </w:r>
      <w:r w:rsidRPr="00D37335">
        <w:rPr>
          <w:b/>
          <w:lang w:eastAsia="en-US"/>
        </w:rPr>
        <w:t xml:space="preserve"> </w:t>
      </w:r>
      <w:r w:rsidRPr="00D37335">
        <w:rPr>
          <w:lang w:eastAsia="en-US"/>
        </w:rPr>
        <w:t xml:space="preserve">Ignas Gužauskis –  Šilalės rajono savivaldybės vicemeras </w:t>
      </w:r>
      <w:r w:rsidR="00103F9D">
        <w:rPr>
          <w:lang w:eastAsia="en-US"/>
        </w:rPr>
        <w:t>(Komisijos pirmininkas);</w:t>
      </w:r>
      <w:r w:rsidRPr="00D37335">
        <w:rPr>
          <w:lang w:eastAsia="en-US"/>
        </w:rPr>
        <w:t xml:space="preserve"> </w:t>
      </w:r>
    </w:p>
    <w:p w14:paraId="6382CB56" w14:textId="6E6046B3" w:rsidR="00D37335" w:rsidRPr="00D37335" w:rsidRDefault="00D37335" w:rsidP="00D37335">
      <w:pPr>
        <w:ind w:firstLine="567"/>
        <w:jc w:val="both"/>
        <w:rPr>
          <w:lang w:eastAsia="ar-SA"/>
        </w:rPr>
      </w:pPr>
      <w:r w:rsidRPr="00D37335">
        <w:rPr>
          <w:lang w:eastAsia="en-US"/>
        </w:rPr>
        <w:tab/>
        <w:t xml:space="preserve">1.2. </w:t>
      </w:r>
      <w:bookmarkStart w:id="2" w:name="_Hlk86914308"/>
      <w:r w:rsidRPr="00D37335">
        <w:rPr>
          <w:lang w:eastAsia="en-US"/>
        </w:rPr>
        <w:t>Andrius Jančauskas – Šilalės rajono savivaldybės administraci</w:t>
      </w:r>
      <w:r w:rsidR="00103F9D">
        <w:rPr>
          <w:lang w:eastAsia="en-US"/>
        </w:rPr>
        <w:t>jos (toliau – Administracija</w:t>
      </w:r>
      <w:r w:rsidRPr="00D37335">
        <w:rPr>
          <w:lang w:eastAsia="en-US"/>
        </w:rPr>
        <w:t>) direktorius</w:t>
      </w:r>
      <w:bookmarkEnd w:id="2"/>
      <w:r w:rsidRPr="00D37335">
        <w:rPr>
          <w:lang w:eastAsia="en-US"/>
        </w:rPr>
        <w:t xml:space="preserve">; </w:t>
      </w:r>
    </w:p>
    <w:p w14:paraId="2BBF83CD" w14:textId="71FA5AC9" w:rsidR="00D37335" w:rsidRPr="00D37335" w:rsidRDefault="00D37335" w:rsidP="00D37335">
      <w:pPr>
        <w:jc w:val="both"/>
        <w:rPr>
          <w:lang w:eastAsia="en-US"/>
        </w:rPr>
      </w:pPr>
      <w:r w:rsidRPr="00D37335">
        <w:rPr>
          <w:lang w:eastAsia="en-US"/>
        </w:rPr>
        <w:t xml:space="preserve">            1.3. Vaida Pundinienė – Administracijos Investicijų ir statybos skyriaus</w:t>
      </w:r>
      <w:r w:rsidR="00103F9D">
        <w:rPr>
          <w:lang w:eastAsia="en-US"/>
        </w:rPr>
        <w:t xml:space="preserve"> vyriausioji  specialistė (K</w:t>
      </w:r>
      <w:r w:rsidRPr="00D37335">
        <w:rPr>
          <w:lang w:eastAsia="en-US"/>
        </w:rPr>
        <w:t>omisijos sekretorė);</w:t>
      </w:r>
    </w:p>
    <w:p w14:paraId="6D3015FA" w14:textId="77777777" w:rsidR="00D37335" w:rsidRPr="00D37335" w:rsidRDefault="00D37335" w:rsidP="00D37335">
      <w:pPr>
        <w:jc w:val="both"/>
        <w:rPr>
          <w:lang w:eastAsia="en-US"/>
        </w:rPr>
      </w:pPr>
      <w:r w:rsidRPr="00D37335">
        <w:rPr>
          <w:lang w:eastAsia="en-US"/>
        </w:rPr>
        <w:t xml:space="preserve">            1.4. Arūnas Ričkus – Administracijos Investicijų ir statybos skyriaus statybų inžinierius;</w:t>
      </w:r>
    </w:p>
    <w:p w14:paraId="5EDE54E5" w14:textId="374A7A8F" w:rsidR="00D37335" w:rsidRPr="00D37335" w:rsidRDefault="00D37335" w:rsidP="00D37335">
      <w:pPr>
        <w:jc w:val="both"/>
        <w:rPr>
          <w:lang w:eastAsia="en-US"/>
        </w:rPr>
      </w:pPr>
      <w:r w:rsidRPr="00D37335">
        <w:rPr>
          <w:lang w:eastAsia="en-US"/>
        </w:rPr>
        <w:tab/>
        <w:t>1.5. Jolanta Skrodenienė, Šilalės rajono savivaldybės vicemerė.</w:t>
      </w:r>
    </w:p>
    <w:p w14:paraId="444F14C3" w14:textId="55FDC4AA" w:rsidR="002B3EAA" w:rsidRDefault="00E32E27" w:rsidP="00E32E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jc w:val="both"/>
      </w:pPr>
      <w:r>
        <w:rPr>
          <w:color w:val="000000"/>
        </w:rPr>
        <w:t xml:space="preserve">          </w:t>
      </w:r>
      <w:r w:rsidR="00D37335">
        <w:rPr>
          <w:color w:val="000000"/>
        </w:rPr>
        <w:t xml:space="preserve"> </w:t>
      </w:r>
      <w:r w:rsidR="003A0BF4">
        <w:rPr>
          <w:color w:val="000000"/>
        </w:rPr>
        <w:t xml:space="preserve"> </w:t>
      </w:r>
      <w:r w:rsidR="00D37335">
        <w:rPr>
          <w:color w:val="000000"/>
        </w:rPr>
        <w:t>2</w:t>
      </w:r>
      <w:r>
        <w:rPr>
          <w:color w:val="000000"/>
        </w:rPr>
        <w:t xml:space="preserve">. </w:t>
      </w:r>
      <w:r w:rsidR="001D1EEC">
        <w:rPr>
          <w:color w:val="000000"/>
        </w:rPr>
        <w:t xml:space="preserve">P a v e d u </w:t>
      </w:r>
      <w:r w:rsidR="00103F9D">
        <w:rPr>
          <w:lang w:eastAsia="en-US"/>
        </w:rPr>
        <w:t>K</w:t>
      </w:r>
      <w:r w:rsidR="00D37335" w:rsidRPr="00D37335">
        <w:rPr>
          <w:lang w:eastAsia="en-US"/>
        </w:rPr>
        <w:t>omisij</w:t>
      </w:r>
      <w:r w:rsidR="00D37335">
        <w:rPr>
          <w:lang w:eastAsia="en-US"/>
        </w:rPr>
        <w:t xml:space="preserve">ai </w:t>
      </w:r>
      <w:r w:rsidR="00D37335" w:rsidRPr="00D37335">
        <w:rPr>
          <w:lang w:eastAsia="en-US"/>
        </w:rPr>
        <w:t xml:space="preserve">prižiūrėti projekto vykdymo eigą projekto vykdymo laikotarpiu. </w:t>
      </w:r>
      <w:r w:rsidR="001D1EEC">
        <w:rPr>
          <w:color w:val="000000"/>
        </w:rPr>
        <w:t xml:space="preserve"> </w:t>
      </w:r>
    </w:p>
    <w:p w14:paraId="28DC666A" w14:textId="46960962" w:rsidR="002B3EAA" w:rsidRDefault="00D37335" w:rsidP="000E0C45">
      <w:pPr>
        <w:tabs>
          <w:tab w:val="left" w:pos="709"/>
        </w:tabs>
        <w:ind w:firstLine="709"/>
        <w:jc w:val="both"/>
      </w:pPr>
      <w:r>
        <w:t>3</w:t>
      </w:r>
      <w:r w:rsidR="00E32E27">
        <w:t xml:space="preserve">. </w:t>
      </w:r>
      <w:r w:rsidR="001D1EEC">
        <w:t xml:space="preserve">Į p a r e i g o j u </w:t>
      </w:r>
      <w:r w:rsidR="00E32E27">
        <w:t xml:space="preserve"> </w:t>
      </w:r>
      <w:r w:rsidR="001D1EEC">
        <w:t>paskelbti šį potvarkį</w:t>
      </w:r>
      <w:r w:rsidR="00103F9D">
        <w:t xml:space="preserve"> Šilalės rajono s</w:t>
      </w:r>
      <w:r w:rsidR="001D1EEC">
        <w:t>avivaldybės interneto svetainėje www.silale.lt.</w:t>
      </w:r>
    </w:p>
    <w:p w14:paraId="2A51C7BA" w14:textId="06560ECF" w:rsidR="002B3EAA" w:rsidRDefault="001D1EEC">
      <w:pPr>
        <w:ind w:firstLine="709"/>
        <w:jc w:val="both"/>
      </w:pPr>
      <w:r>
        <w:t xml:space="preserve">Šis potvarkis gali būti skundžiamas Lietuvos Respublikos administracinių bylų teisenos įstatymo nustatyta tvarka Lietuvos administracinių ginčų komisijos Klaipėdos apygardos skyriui </w:t>
      </w:r>
      <w:r w:rsidR="001428FC">
        <w:t xml:space="preserve">       </w:t>
      </w:r>
      <w:r>
        <w:t>(H. Manto g. 37, Klaipėda) arba Regionų apygardos administracinio teismo Klaipėdos rūmams (Galinio Pylimo g. 9, 91230 Klaipėda) per vieną mėnesį nuo šio potvarkio paskelbimo arba įteikimo suinteresuotam asmeniui dienos.</w:t>
      </w:r>
    </w:p>
    <w:p w14:paraId="1E67EE88" w14:textId="77777777" w:rsidR="002B3EAA" w:rsidRDefault="002B3EAA">
      <w:pPr>
        <w:pBdr>
          <w:top w:val="nil"/>
          <w:left w:val="nil"/>
          <w:bottom w:val="nil"/>
          <w:right w:val="nil"/>
          <w:between w:val="nil"/>
        </w:pBdr>
        <w:ind w:hanging="660"/>
        <w:jc w:val="both"/>
        <w:rPr>
          <w:color w:val="000000"/>
        </w:rPr>
      </w:pPr>
    </w:p>
    <w:p w14:paraId="7D26DE71" w14:textId="44919496" w:rsidR="002B3EAA" w:rsidRDefault="001D1EEC">
      <w:pPr>
        <w:tabs>
          <w:tab w:val="left" w:pos="-120"/>
          <w:tab w:val="left" w:pos="720"/>
        </w:tabs>
        <w:jc w:val="both"/>
      </w:pPr>
      <w:r>
        <w:t xml:space="preserve">Savivaldybės meras                                                                                            </w:t>
      </w:r>
      <w:r w:rsidR="001428FC">
        <w:t xml:space="preserve">     </w:t>
      </w:r>
      <w:r>
        <w:t xml:space="preserve">       </w:t>
      </w:r>
      <w:r w:rsidR="00827321">
        <w:t>Tadas Bartkus</w:t>
      </w:r>
      <w:r>
        <w:t xml:space="preserve">                                                  </w:t>
      </w:r>
    </w:p>
    <w:p w14:paraId="10858142" w14:textId="77777777" w:rsidR="000D60B9" w:rsidRPr="00D64EC1" w:rsidRDefault="000D60B9" w:rsidP="000D60B9">
      <w:pPr>
        <w:jc w:val="center"/>
      </w:pPr>
    </w:p>
    <w:sectPr w:rsidR="000D60B9" w:rsidRPr="00D64EC1">
      <w:headerReference w:type="first" r:id="rId7"/>
      <w:pgSz w:w="11907" w:h="16840"/>
      <w:pgMar w:top="1134" w:right="567" w:bottom="1134" w:left="1701" w:header="431" w:footer="39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696C" w14:textId="77777777" w:rsidR="00936661" w:rsidRDefault="00936661">
      <w:r>
        <w:separator/>
      </w:r>
    </w:p>
  </w:endnote>
  <w:endnote w:type="continuationSeparator" w:id="0">
    <w:p w14:paraId="3CB91D45" w14:textId="77777777" w:rsidR="00936661" w:rsidRDefault="0093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F9E09" w14:textId="77777777" w:rsidR="00936661" w:rsidRDefault="00936661">
      <w:r>
        <w:separator/>
      </w:r>
    </w:p>
  </w:footnote>
  <w:footnote w:type="continuationSeparator" w:id="0">
    <w:p w14:paraId="6863CFD8" w14:textId="77777777" w:rsidR="00936661" w:rsidRDefault="0093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2A9B" w14:textId="77777777" w:rsidR="002B3EAA" w:rsidRDefault="002B3EAA">
    <w:pPr>
      <w:jc w:val="center"/>
    </w:pPr>
  </w:p>
  <w:p w14:paraId="730C3A1F" w14:textId="77777777" w:rsidR="002B3EAA" w:rsidRDefault="002B3EAA">
    <w:pPr>
      <w:jc w:val="center"/>
    </w:pPr>
  </w:p>
  <w:p w14:paraId="371EB1D8" w14:textId="77777777" w:rsidR="002B3EAA" w:rsidRDefault="001D1EEC">
    <w:pPr>
      <w:jc w:val="center"/>
    </w:pPr>
    <w:r>
      <w:rPr>
        <w:noProof/>
      </w:rPr>
      <w:drawing>
        <wp:inline distT="0" distB="0" distL="0" distR="0" wp14:anchorId="18A25749" wp14:editId="26FB49F0">
          <wp:extent cx="54292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998B9A" w14:textId="77777777" w:rsidR="002B3EAA" w:rsidRDefault="002B3EAA">
    <w:pPr>
      <w:jc w:val="center"/>
    </w:pPr>
  </w:p>
  <w:p w14:paraId="308D6E82" w14:textId="77777777" w:rsidR="002B3EAA" w:rsidRDefault="001D1EEC">
    <w:pPr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ŠILALĖS RAJONO SAVIVALDYBĖS </w:t>
    </w:r>
  </w:p>
  <w:p w14:paraId="3CD549B8" w14:textId="77777777" w:rsidR="002B3EAA" w:rsidRDefault="001D1EEC">
    <w:pPr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02CE"/>
    <w:multiLevelType w:val="multilevel"/>
    <w:tmpl w:val="7C6804C6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B2587"/>
    <w:multiLevelType w:val="multilevel"/>
    <w:tmpl w:val="B14C5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7C9117FF"/>
    <w:multiLevelType w:val="multilevel"/>
    <w:tmpl w:val="B37665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7D0B5890"/>
    <w:multiLevelType w:val="multilevel"/>
    <w:tmpl w:val="9D6CD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AA"/>
    <w:rsid w:val="00017D3F"/>
    <w:rsid w:val="000702A1"/>
    <w:rsid w:val="00095E95"/>
    <w:rsid w:val="000D60B9"/>
    <w:rsid w:val="000E0C45"/>
    <w:rsid w:val="00103F9D"/>
    <w:rsid w:val="001428FC"/>
    <w:rsid w:val="001D1EEC"/>
    <w:rsid w:val="002B3EAA"/>
    <w:rsid w:val="002C20C2"/>
    <w:rsid w:val="003A0BF4"/>
    <w:rsid w:val="003E134D"/>
    <w:rsid w:val="00433B88"/>
    <w:rsid w:val="00465C8C"/>
    <w:rsid w:val="00577FDB"/>
    <w:rsid w:val="005B66DD"/>
    <w:rsid w:val="005B7829"/>
    <w:rsid w:val="005E1232"/>
    <w:rsid w:val="00601CDA"/>
    <w:rsid w:val="00627A44"/>
    <w:rsid w:val="00696CB4"/>
    <w:rsid w:val="006B690F"/>
    <w:rsid w:val="006C06FA"/>
    <w:rsid w:val="006E6DA6"/>
    <w:rsid w:val="006E7F16"/>
    <w:rsid w:val="00735536"/>
    <w:rsid w:val="00745D29"/>
    <w:rsid w:val="007670C9"/>
    <w:rsid w:val="00827321"/>
    <w:rsid w:val="00862857"/>
    <w:rsid w:val="00875D8B"/>
    <w:rsid w:val="00886F3E"/>
    <w:rsid w:val="008B3EDB"/>
    <w:rsid w:val="00905BC6"/>
    <w:rsid w:val="00936661"/>
    <w:rsid w:val="00A42FC4"/>
    <w:rsid w:val="00A60CDC"/>
    <w:rsid w:val="00A844F5"/>
    <w:rsid w:val="00AB6350"/>
    <w:rsid w:val="00B06B72"/>
    <w:rsid w:val="00B52A60"/>
    <w:rsid w:val="00B90F37"/>
    <w:rsid w:val="00BE6E42"/>
    <w:rsid w:val="00C749DD"/>
    <w:rsid w:val="00D22485"/>
    <w:rsid w:val="00D37335"/>
    <w:rsid w:val="00D941BB"/>
    <w:rsid w:val="00DA6152"/>
    <w:rsid w:val="00E1333F"/>
    <w:rsid w:val="00E32E27"/>
    <w:rsid w:val="00E411B3"/>
    <w:rsid w:val="00E70DED"/>
    <w:rsid w:val="00E86DD1"/>
    <w:rsid w:val="00EA5D4B"/>
    <w:rsid w:val="00F23863"/>
    <w:rsid w:val="00F64521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AA20"/>
  <w15:docId w15:val="{6DE210CF-CAC9-44FF-8D95-60837A1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690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690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95E9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5E95"/>
  </w:style>
  <w:style w:type="paragraph" w:styleId="Porat">
    <w:name w:val="footer"/>
    <w:basedOn w:val="prastasis"/>
    <w:link w:val="PoratDiagrama"/>
    <w:uiPriority w:val="99"/>
    <w:unhideWhenUsed/>
    <w:rsid w:val="00095E9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95E95"/>
  </w:style>
  <w:style w:type="paragraph" w:styleId="Sraopastraipa">
    <w:name w:val="List Paragraph"/>
    <w:basedOn w:val="prastasis"/>
    <w:uiPriority w:val="34"/>
    <w:qFormat/>
    <w:rsid w:val="006C06FA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0D60B9"/>
    <w:pPr>
      <w:ind w:firstLine="1185"/>
      <w:jc w:val="both"/>
    </w:pPr>
    <w:rPr>
      <w:rFonts w:ascii="TimesLT" w:hAnsi="TimesLT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D60B9"/>
    <w:rPr>
      <w:rFonts w:ascii="TimesLT" w:hAnsi="TimesLT"/>
      <w:szCs w:val="20"/>
      <w:lang w:eastAsia="en-US"/>
    </w:rPr>
  </w:style>
  <w:style w:type="character" w:styleId="Hipersaitas">
    <w:name w:val="Hyperlink"/>
    <w:rsid w:val="000D60B9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3733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3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2023-08-01T08:53:00Z</cp:lastPrinted>
  <dcterms:created xsi:type="dcterms:W3CDTF">2023-08-07T13:19:00Z</dcterms:created>
  <dcterms:modified xsi:type="dcterms:W3CDTF">2023-08-07T13:19:00Z</dcterms:modified>
</cp:coreProperties>
</file>