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6BAF38" w14:textId="77777777" w:rsidR="002B3EAA" w:rsidRDefault="001D1EEC">
      <w:r>
        <w:t xml:space="preserve"> </w:t>
      </w:r>
    </w:p>
    <w:p w14:paraId="3D2DB276" w14:textId="77777777" w:rsidR="002B3EAA" w:rsidRDefault="001D1EEC">
      <w:pPr>
        <w:jc w:val="center"/>
        <w:rPr>
          <w:b/>
        </w:rPr>
      </w:pPr>
      <w:r>
        <w:rPr>
          <w:b/>
        </w:rPr>
        <w:t>POTVARKIS</w:t>
      </w:r>
    </w:p>
    <w:p w14:paraId="1D243EC6" w14:textId="77777777" w:rsidR="002B3EAA" w:rsidRDefault="001D1EEC">
      <w:pPr>
        <w:jc w:val="center"/>
        <w:rPr>
          <w:b/>
          <w:smallCaps/>
        </w:rPr>
      </w:pPr>
      <w:r>
        <w:rPr>
          <w:b/>
          <w:smallCaps/>
        </w:rPr>
        <w:t>DĖL DARBO GRUPĖS SUDARYMO</w:t>
      </w:r>
    </w:p>
    <w:p w14:paraId="1288E69B" w14:textId="77777777" w:rsidR="002B3EAA" w:rsidRDefault="002B3EAA">
      <w:pPr>
        <w:jc w:val="center"/>
        <w:rPr>
          <w:b/>
          <w:smallCaps/>
        </w:rPr>
      </w:pPr>
    </w:p>
    <w:p w14:paraId="29039663" w14:textId="6FFC2D2A" w:rsidR="002B3EAA" w:rsidRDefault="001D1EEC">
      <w:pPr>
        <w:jc w:val="center"/>
      </w:pPr>
      <w:r>
        <w:t>20</w:t>
      </w:r>
      <w:r w:rsidR="005B66DD">
        <w:t>23</w:t>
      </w:r>
      <w:r>
        <w:t xml:space="preserve"> m.</w:t>
      </w:r>
      <w:r w:rsidR="007670C9">
        <w:t xml:space="preserve"> </w:t>
      </w:r>
      <w:r w:rsidR="000D60B9">
        <w:t>liepos</w:t>
      </w:r>
      <w:r w:rsidR="007670C9">
        <w:t xml:space="preserve"> </w:t>
      </w:r>
      <w:r w:rsidR="004C2E16">
        <w:t>20</w:t>
      </w:r>
      <w:r>
        <w:t xml:space="preserve"> d. Nr. </w:t>
      </w:r>
      <w:r w:rsidR="004C2E16">
        <w:t>T3-174</w:t>
      </w:r>
      <w:bookmarkStart w:id="0" w:name="_GoBack"/>
      <w:bookmarkEnd w:id="0"/>
    </w:p>
    <w:p w14:paraId="09AD11C9" w14:textId="77777777" w:rsidR="002B3EAA" w:rsidRDefault="001D1EEC">
      <w:pPr>
        <w:jc w:val="center"/>
      </w:pPr>
      <w:r>
        <w:t>Šilalė</w:t>
      </w:r>
    </w:p>
    <w:p w14:paraId="4F8FF9E0" w14:textId="77777777" w:rsidR="002B3EAA" w:rsidRDefault="002B3EAA">
      <w:pPr>
        <w:jc w:val="center"/>
      </w:pPr>
    </w:p>
    <w:p w14:paraId="6171E682" w14:textId="0F21A264" w:rsidR="002B3EAA" w:rsidRDefault="001D1EEC">
      <w:pPr>
        <w:tabs>
          <w:tab w:val="left" w:pos="426"/>
          <w:tab w:val="left" w:pos="709"/>
        </w:tabs>
        <w:jc w:val="both"/>
      </w:pPr>
      <w:r>
        <w:tab/>
      </w:r>
      <w:r>
        <w:tab/>
        <w:t>Vadovaudamasis Lietuvos Respublikos vietos savivaldos įstatymo 2</w:t>
      </w:r>
      <w:r w:rsidR="005B66DD">
        <w:t>7</w:t>
      </w:r>
      <w:r>
        <w:t xml:space="preserve"> straipsnio </w:t>
      </w:r>
      <w:r w:rsidR="005B66DD">
        <w:t>2</w:t>
      </w:r>
      <w:r>
        <w:t xml:space="preserve"> dali</w:t>
      </w:r>
      <w:r w:rsidR="005B66DD">
        <w:t>es 26 punktu</w:t>
      </w:r>
      <w:r w:rsidR="00A42FC4">
        <w:t>,</w:t>
      </w:r>
      <w:r w:rsidR="00827321">
        <w:t xml:space="preserve"> atsižvelgdamas į</w:t>
      </w:r>
      <w:r w:rsidR="00A42FC4">
        <w:t xml:space="preserve"> </w:t>
      </w:r>
      <w:r w:rsidR="000D60B9">
        <w:t>UAB Tauragės regiono atliekų tvarkymo centro 2023 m. liepos 3 d. raštą Nr. IS-256 ,,Dėl būtinųjų sąnaudų pokyčio, planuojamos 1 tonos komunalinių atliekų tvarkymo kainos dydžio 2023 m.“</w:t>
      </w:r>
      <w:r w:rsidR="00BE6E42">
        <w:t>:</w:t>
      </w:r>
    </w:p>
    <w:p w14:paraId="69A4E4C9" w14:textId="17FD89E2" w:rsidR="002B3EAA" w:rsidRDefault="001D1E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709"/>
          <w:tab w:val="left" w:pos="993"/>
        </w:tabs>
        <w:ind w:left="0" w:firstLine="709"/>
        <w:jc w:val="both"/>
      </w:pPr>
      <w:r>
        <w:rPr>
          <w:color w:val="000000"/>
        </w:rPr>
        <w:t xml:space="preserve">S u d a r a u  </w:t>
      </w:r>
      <w:r w:rsidR="00BE6E42">
        <w:rPr>
          <w:color w:val="000000"/>
        </w:rPr>
        <w:t xml:space="preserve">darbo grupę </w:t>
      </w:r>
      <w:r w:rsidR="00735536">
        <w:rPr>
          <w:color w:val="000000"/>
        </w:rPr>
        <w:t xml:space="preserve">(toliau  </w:t>
      </w:r>
      <w:r w:rsidR="00735536">
        <w:t xml:space="preserve">– darbo grupė) </w:t>
      </w:r>
      <w:r w:rsidR="00745D29">
        <w:rPr>
          <w:color w:val="000000"/>
        </w:rPr>
        <w:t xml:space="preserve">pateikti pasiūlymus dėl UAB Tauragės regiono atliekų tvarkymo centro </w:t>
      </w:r>
      <w:r w:rsidR="00735536">
        <w:rPr>
          <w:color w:val="000000"/>
        </w:rPr>
        <w:t xml:space="preserve">pateiktų </w:t>
      </w:r>
      <w:r w:rsidR="00735536">
        <w:t xml:space="preserve">būtinųjų sąnaudų pokyčio, planuojamos 1 tonos komunalinių atliekų tvarkymo kainos </w:t>
      </w:r>
      <w:r w:rsidR="002C20C2">
        <w:t xml:space="preserve">ir </w:t>
      </w:r>
      <w:r w:rsidR="00433B88" w:rsidRPr="00054317">
        <w:t>rinkliavos dydžių pakeitim</w:t>
      </w:r>
      <w:r w:rsidR="00433B88">
        <w:t>us</w:t>
      </w:r>
      <w:r>
        <w:t>:</w:t>
      </w:r>
    </w:p>
    <w:p w14:paraId="75E9F1DF" w14:textId="7F599B71" w:rsidR="002B3EAA" w:rsidRDefault="00735536" w:rsidP="00627A4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left="0" w:firstLine="709"/>
        <w:jc w:val="both"/>
      </w:pPr>
      <w:r>
        <w:rPr>
          <w:color w:val="000000"/>
        </w:rPr>
        <w:t xml:space="preserve">Ignas </w:t>
      </w:r>
      <w:proofErr w:type="spellStart"/>
      <w:r>
        <w:rPr>
          <w:color w:val="000000"/>
        </w:rPr>
        <w:t>Gužauskis</w:t>
      </w:r>
      <w:proofErr w:type="spellEnd"/>
      <w:r w:rsidR="001D1EEC" w:rsidRPr="00E411B3">
        <w:rPr>
          <w:color w:val="000000"/>
        </w:rPr>
        <w:t xml:space="preserve">,  </w:t>
      </w:r>
      <w:r w:rsidR="00AB6350" w:rsidRPr="00E411B3">
        <w:rPr>
          <w:color w:val="000000"/>
        </w:rPr>
        <w:t>Šilalės rajono s</w:t>
      </w:r>
      <w:r w:rsidR="001D1EEC" w:rsidRPr="00E411B3">
        <w:rPr>
          <w:color w:val="000000"/>
        </w:rPr>
        <w:t>avivaldybės</w:t>
      </w:r>
      <w:r w:rsidR="00E411B3">
        <w:rPr>
          <w:color w:val="000000"/>
        </w:rPr>
        <w:t xml:space="preserve"> </w:t>
      </w:r>
      <w:r w:rsidR="00E411B3" w:rsidRPr="00E411B3">
        <w:rPr>
          <w:color w:val="000000"/>
        </w:rPr>
        <w:t>(toliau – Savivaldybės)</w:t>
      </w:r>
      <w:r w:rsidR="001D1EEC" w:rsidRPr="00E411B3">
        <w:rPr>
          <w:color w:val="000000"/>
        </w:rPr>
        <w:t xml:space="preserve"> </w:t>
      </w:r>
      <w:r w:rsidR="002C20C2">
        <w:rPr>
          <w:color w:val="000000"/>
        </w:rPr>
        <w:t>vicemer</w:t>
      </w:r>
      <w:r w:rsidR="001D1EEC" w:rsidRPr="00E411B3">
        <w:rPr>
          <w:color w:val="000000"/>
        </w:rPr>
        <w:t>a</w:t>
      </w:r>
      <w:r>
        <w:rPr>
          <w:color w:val="000000"/>
        </w:rPr>
        <w:t>s</w:t>
      </w:r>
      <w:r w:rsidR="006E7F16">
        <w:rPr>
          <w:color w:val="000000"/>
        </w:rPr>
        <w:t xml:space="preserve"> (D</w:t>
      </w:r>
      <w:r w:rsidR="006E7F16" w:rsidRPr="00E411B3">
        <w:rPr>
          <w:color w:val="000000"/>
        </w:rPr>
        <w:t>arbo grupės vadovas</w:t>
      </w:r>
      <w:r w:rsidR="006E7F16">
        <w:rPr>
          <w:color w:val="000000"/>
        </w:rPr>
        <w:t>)</w:t>
      </w:r>
      <w:r w:rsidR="001D1EEC" w:rsidRPr="00E411B3">
        <w:rPr>
          <w:color w:val="000000"/>
        </w:rPr>
        <w:t>;</w:t>
      </w:r>
    </w:p>
    <w:p w14:paraId="76A92798" w14:textId="3E7794BD" w:rsidR="002B3EAA" w:rsidRPr="00696CB4" w:rsidRDefault="00E86DD1" w:rsidP="00E86DD1">
      <w:pPr>
        <w:pStyle w:val="Sraopastraipa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</w:tabs>
        <w:ind w:left="0" w:firstLine="709"/>
        <w:jc w:val="both"/>
        <w:rPr>
          <w:color w:val="000000"/>
        </w:rPr>
      </w:pPr>
      <w:r>
        <w:rPr>
          <w:color w:val="000000"/>
        </w:rPr>
        <w:t xml:space="preserve"> </w:t>
      </w:r>
      <w:r w:rsidR="00DA6152" w:rsidRPr="00696CB4">
        <w:rPr>
          <w:color w:val="000000"/>
        </w:rPr>
        <w:t xml:space="preserve">Andrius </w:t>
      </w:r>
      <w:proofErr w:type="spellStart"/>
      <w:r w:rsidR="00DA6152" w:rsidRPr="00696CB4">
        <w:rPr>
          <w:color w:val="000000"/>
        </w:rPr>
        <w:t>Jančauskas</w:t>
      </w:r>
      <w:proofErr w:type="spellEnd"/>
      <w:r w:rsidR="00DA6152" w:rsidRPr="00696CB4">
        <w:rPr>
          <w:color w:val="000000"/>
        </w:rPr>
        <w:t xml:space="preserve"> </w:t>
      </w:r>
      <w:r w:rsidR="001D1EEC" w:rsidRPr="00696CB4">
        <w:rPr>
          <w:color w:val="000000"/>
        </w:rPr>
        <w:t>, Savivaldybės administracijos direktorius</w:t>
      </w:r>
      <w:r w:rsidR="006E7F16" w:rsidRPr="00696CB4">
        <w:rPr>
          <w:color w:val="000000"/>
        </w:rPr>
        <w:t xml:space="preserve"> (Darbo grupės vadovo pavaduotojas)</w:t>
      </w:r>
      <w:r w:rsidR="00D22485" w:rsidRPr="00696CB4">
        <w:rPr>
          <w:color w:val="000000"/>
        </w:rPr>
        <w:t>;</w:t>
      </w:r>
      <w:r w:rsidR="001D1EEC" w:rsidRPr="00696CB4">
        <w:rPr>
          <w:color w:val="000000"/>
        </w:rPr>
        <w:t xml:space="preserve"> </w:t>
      </w:r>
    </w:p>
    <w:p w14:paraId="7F781B89" w14:textId="77777777" w:rsidR="00B90F37" w:rsidRPr="00B90F37" w:rsidRDefault="00B90F37" w:rsidP="00B90F37">
      <w:pPr>
        <w:pStyle w:val="Sraopastraipa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left="0" w:firstLine="709"/>
        <w:jc w:val="both"/>
      </w:pPr>
      <w:r>
        <w:t xml:space="preserve">Dainius </w:t>
      </w:r>
      <w:proofErr w:type="spellStart"/>
      <w:r>
        <w:t>Bergelis</w:t>
      </w:r>
      <w:proofErr w:type="spellEnd"/>
      <w:r>
        <w:t>, Savivaldybės tarybos narys, T</w:t>
      </w:r>
      <w:r w:rsidRPr="00095E95">
        <w:rPr>
          <w:bCs/>
        </w:rPr>
        <w:t>ėvynės sąjungos-</w:t>
      </w:r>
      <w:r>
        <w:rPr>
          <w:bCs/>
        </w:rPr>
        <w:t>L</w:t>
      </w:r>
      <w:r w:rsidRPr="00095E95">
        <w:rPr>
          <w:bCs/>
        </w:rPr>
        <w:t>ietuvos</w:t>
      </w:r>
      <w:r>
        <w:rPr>
          <w:bCs/>
        </w:rPr>
        <w:t xml:space="preserve"> </w:t>
      </w:r>
      <w:r w:rsidRPr="00095E95">
        <w:rPr>
          <w:bCs/>
        </w:rPr>
        <w:t>krikščionių demokratų frakcij</w:t>
      </w:r>
      <w:r>
        <w:rPr>
          <w:bCs/>
        </w:rPr>
        <w:t>os atstovas;</w:t>
      </w:r>
    </w:p>
    <w:p w14:paraId="6176693E" w14:textId="760481BB" w:rsidR="00B90F37" w:rsidRPr="00B90F37" w:rsidRDefault="00B52A60" w:rsidP="00B52A60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            1.4. </w:t>
      </w:r>
      <w:r w:rsidR="00B90F37" w:rsidRPr="00B52A60">
        <w:rPr>
          <w:color w:val="000000"/>
        </w:rPr>
        <w:t xml:space="preserve">Inga </w:t>
      </w:r>
      <w:proofErr w:type="spellStart"/>
      <w:r w:rsidR="00B90F37" w:rsidRPr="00B52A60">
        <w:rPr>
          <w:color w:val="000000"/>
        </w:rPr>
        <w:t>Briedienė</w:t>
      </w:r>
      <w:proofErr w:type="spellEnd"/>
      <w:r w:rsidR="00B90F37" w:rsidRPr="00B52A60">
        <w:rPr>
          <w:color w:val="000000"/>
        </w:rPr>
        <w:t xml:space="preserve">, </w:t>
      </w:r>
      <w:r w:rsidR="00B90F37" w:rsidRPr="00B52A60">
        <w:rPr>
          <w:bCs/>
        </w:rPr>
        <w:t>Savivaldybės administracijos Teisės, personalo ir civilinės metrikacijos   skyriaus vyriausioji specialistė;</w:t>
      </w:r>
    </w:p>
    <w:p w14:paraId="28C1EA81" w14:textId="29E9BFE0" w:rsidR="00B90F37" w:rsidRDefault="00B90F37" w:rsidP="00B90F37">
      <w:pPr>
        <w:pBdr>
          <w:top w:val="nil"/>
          <w:left w:val="nil"/>
          <w:bottom w:val="nil"/>
          <w:right w:val="nil"/>
          <w:between w:val="nil"/>
        </w:pBdr>
        <w:tabs>
          <w:tab w:val="left" w:pos="-120"/>
        </w:tabs>
        <w:jc w:val="both"/>
        <w:rPr>
          <w:color w:val="000000"/>
        </w:rPr>
      </w:pPr>
      <w:r>
        <w:t xml:space="preserve">            1.5. Aušra </w:t>
      </w:r>
      <w:proofErr w:type="spellStart"/>
      <w:r>
        <w:t>Etminienė</w:t>
      </w:r>
      <w:proofErr w:type="spellEnd"/>
      <w:r>
        <w:t xml:space="preserve">, </w:t>
      </w:r>
      <w:r>
        <w:rPr>
          <w:color w:val="000000"/>
        </w:rPr>
        <w:t>Savivaldybės administracijos</w:t>
      </w:r>
      <w:r w:rsidRPr="00E32E27">
        <w:rPr>
          <w:color w:val="000000"/>
        </w:rPr>
        <w:t xml:space="preserve"> </w:t>
      </w:r>
      <w:r>
        <w:rPr>
          <w:color w:val="000000"/>
        </w:rPr>
        <w:t>Kaimo reikalų ir aplinkosaugos skyriaus vyriausioji specialistė;</w:t>
      </w:r>
    </w:p>
    <w:p w14:paraId="137ACFBD" w14:textId="7EB28908" w:rsidR="006C06FA" w:rsidRDefault="00B90F37" w:rsidP="00B90F3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left="709"/>
        <w:jc w:val="both"/>
      </w:pPr>
      <w:r>
        <w:t xml:space="preserve">1.6. </w:t>
      </w:r>
      <w:r w:rsidR="00735536">
        <w:t>Vytautas Jucius</w:t>
      </w:r>
      <w:r w:rsidR="006C06FA">
        <w:t>, Savivaldybės tarybos nar</w:t>
      </w:r>
      <w:r w:rsidR="00735536">
        <w:t>ys</w:t>
      </w:r>
      <w:r w:rsidR="006C06FA">
        <w:t>, Kairiųjų jungtinės frakcijos atstovė;</w:t>
      </w:r>
    </w:p>
    <w:p w14:paraId="24199A4E" w14:textId="77777777" w:rsidR="00B90F37" w:rsidRPr="006E6DA6" w:rsidRDefault="00B90F37" w:rsidP="00B90F37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  <w:r w:rsidRPr="006E6DA6">
        <w:t xml:space="preserve">1.7. </w:t>
      </w:r>
      <w:proofErr w:type="spellStart"/>
      <w:r w:rsidRPr="006E6DA6">
        <w:rPr>
          <w:color w:val="000000"/>
        </w:rPr>
        <w:t>Reimunda</w:t>
      </w:r>
      <w:proofErr w:type="spellEnd"/>
      <w:r w:rsidRPr="006E6DA6">
        <w:rPr>
          <w:color w:val="000000"/>
        </w:rPr>
        <w:t xml:space="preserve"> </w:t>
      </w:r>
      <w:proofErr w:type="spellStart"/>
      <w:r w:rsidRPr="006E6DA6">
        <w:rPr>
          <w:color w:val="000000"/>
        </w:rPr>
        <w:t>Kibelienė</w:t>
      </w:r>
      <w:proofErr w:type="spellEnd"/>
      <w:r w:rsidRPr="006E6DA6">
        <w:rPr>
          <w:color w:val="000000"/>
        </w:rPr>
        <w:t>, Savivaldybės administracijos Turto  ir socialinės paramos skyriaus vedėja;</w:t>
      </w:r>
    </w:p>
    <w:p w14:paraId="33455D5E" w14:textId="77777777" w:rsidR="00B90F37" w:rsidRDefault="00B90F37" w:rsidP="00B90F37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  <w:r>
        <w:t xml:space="preserve">1.8. </w:t>
      </w:r>
      <w:r>
        <w:rPr>
          <w:color w:val="000000"/>
        </w:rPr>
        <w:t xml:space="preserve">Aušra </w:t>
      </w:r>
      <w:proofErr w:type="spellStart"/>
      <w:r>
        <w:rPr>
          <w:color w:val="000000"/>
        </w:rPr>
        <w:t>Liaudaitytė</w:t>
      </w:r>
      <w:proofErr w:type="spellEnd"/>
      <w:r>
        <w:rPr>
          <w:color w:val="000000"/>
        </w:rPr>
        <w:t>, Savivaldybės administracijos skyriaus vyresnioji specialistė, darbo grupės sekretorė;</w:t>
      </w:r>
    </w:p>
    <w:p w14:paraId="67199AA4" w14:textId="77777777" w:rsidR="00B90F37" w:rsidRPr="006C06FA" w:rsidRDefault="00B90F37" w:rsidP="00B90F3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ind w:left="709"/>
        <w:jc w:val="both"/>
      </w:pPr>
      <w:r>
        <w:t xml:space="preserve">1.9. Algirdas </w:t>
      </w:r>
      <w:proofErr w:type="spellStart"/>
      <w:r>
        <w:t>Meiženis</w:t>
      </w:r>
      <w:proofErr w:type="spellEnd"/>
      <w:r>
        <w:t xml:space="preserve">, Savivaldybės tarybos narys, </w:t>
      </w:r>
      <w:r w:rsidRPr="00B90F37">
        <w:rPr>
          <w:color w:val="000000"/>
        </w:rPr>
        <w:t>„Vardan Šilalės“ frakcijos atstovas;</w:t>
      </w:r>
    </w:p>
    <w:p w14:paraId="6862240F" w14:textId="5B12CFDC" w:rsidR="006C06FA" w:rsidRDefault="00875D8B" w:rsidP="00B90F37">
      <w:pPr>
        <w:pStyle w:val="Sraopastraipa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left="0"/>
        <w:jc w:val="both"/>
      </w:pPr>
      <w:r>
        <w:t xml:space="preserve">            </w:t>
      </w:r>
      <w:r w:rsidR="00627A44">
        <w:t>1.</w:t>
      </w:r>
      <w:r w:rsidR="00B90F37">
        <w:t>10</w:t>
      </w:r>
      <w:r w:rsidR="00627A44">
        <w:t xml:space="preserve">. </w:t>
      </w:r>
      <w:r w:rsidR="00735536">
        <w:t xml:space="preserve">Viktoras </w:t>
      </w:r>
      <w:proofErr w:type="spellStart"/>
      <w:r w:rsidR="00735536">
        <w:t>Stancelis</w:t>
      </w:r>
      <w:proofErr w:type="spellEnd"/>
      <w:r w:rsidR="006C06FA">
        <w:t xml:space="preserve">, Savivaldybės tarybos narys, </w:t>
      </w:r>
      <w:r w:rsidR="005B7829">
        <w:t>Jun</w:t>
      </w:r>
      <w:r w:rsidR="006C06FA">
        <w:t>gtinės frakcijos atstovas</w:t>
      </w:r>
      <w:r w:rsidR="00B90F37">
        <w:t>.</w:t>
      </w:r>
    </w:p>
    <w:p w14:paraId="594A9844" w14:textId="6E60FA07" w:rsidR="00E32E27" w:rsidRDefault="00E32E27" w:rsidP="00E32E27">
      <w:pPr>
        <w:pStyle w:val="Pagrindiniotekstotrauka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2. K v i e č i u  darbo grupės darbe dalyvauti UAB Tauragės regiono atliekų tvarkymo centro atstovą. </w:t>
      </w:r>
    </w:p>
    <w:p w14:paraId="444F14C3" w14:textId="4AE8E09C" w:rsidR="002B3EAA" w:rsidRDefault="00E32E27" w:rsidP="00E32E2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  <w:tab w:val="left" w:pos="993"/>
        </w:tabs>
        <w:jc w:val="both"/>
      </w:pPr>
      <w:bookmarkStart w:id="1" w:name="_gjdgxs" w:colFirst="0" w:colLast="0"/>
      <w:bookmarkEnd w:id="1"/>
      <w:r>
        <w:rPr>
          <w:color w:val="000000"/>
        </w:rPr>
        <w:t xml:space="preserve">          </w:t>
      </w:r>
      <w:r w:rsidR="003A0BF4">
        <w:rPr>
          <w:color w:val="000000"/>
        </w:rPr>
        <w:t xml:space="preserve"> </w:t>
      </w:r>
      <w:r>
        <w:rPr>
          <w:color w:val="000000"/>
        </w:rPr>
        <w:t xml:space="preserve">3. </w:t>
      </w:r>
      <w:r w:rsidR="001D1EEC">
        <w:rPr>
          <w:color w:val="000000"/>
        </w:rPr>
        <w:t>P a v e d u darbo grupei</w:t>
      </w:r>
      <w:r w:rsidR="001D1EEC">
        <w:t xml:space="preserve"> </w:t>
      </w:r>
      <w:r>
        <w:t xml:space="preserve">pateikti pasiūlymus Savivaldybės merui </w:t>
      </w:r>
      <w:r w:rsidR="001D1EEC">
        <w:rPr>
          <w:color w:val="000000"/>
        </w:rPr>
        <w:t>iki 20</w:t>
      </w:r>
      <w:r w:rsidR="00827321">
        <w:rPr>
          <w:color w:val="000000"/>
        </w:rPr>
        <w:t>23</w:t>
      </w:r>
      <w:r w:rsidR="001D1EEC">
        <w:rPr>
          <w:color w:val="000000"/>
        </w:rPr>
        <w:t xml:space="preserve"> m. </w:t>
      </w:r>
      <w:r>
        <w:rPr>
          <w:color w:val="000000"/>
        </w:rPr>
        <w:t xml:space="preserve">rugpjūčio </w:t>
      </w:r>
      <w:r w:rsidR="00433B88">
        <w:rPr>
          <w:color w:val="000000"/>
        </w:rPr>
        <w:t>14</w:t>
      </w:r>
      <w:r w:rsidR="001D1EEC">
        <w:rPr>
          <w:color w:val="000000"/>
        </w:rPr>
        <w:t xml:space="preserve"> d.  </w:t>
      </w:r>
    </w:p>
    <w:p w14:paraId="28DC666A" w14:textId="753A18ED" w:rsidR="002B3EAA" w:rsidRDefault="00E32E27" w:rsidP="00E32E27">
      <w:pPr>
        <w:tabs>
          <w:tab w:val="left" w:pos="720"/>
          <w:tab w:val="left" w:pos="993"/>
        </w:tabs>
        <w:ind w:left="709"/>
        <w:jc w:val="both"/>
      </w:pPr>
      <w:r>
        <w:t xml:space="preserve">4. </w:t>
      </w:r>
      <w:r w:rsidR="001D1EEC">
        <w:t xml:space="preserve">Į p a r e i g o j u </w:t>
      </w:r>
      <w:r>
        <w:t xml:space="preserve"> </w:t>
      </w:r>
      <w:r w:rsidR="001D1EEC">
        <w:t>paskelbti šį potvarkį Savivaldybės interneto svetainėje www.silale.lt.</w:t>
      </w:r>
    </w:p>
    <w:p w14:paraId="2A51C7BA" w14:textId="06560ECF" w:rsidR="002B3EAA" w:rsidRDefault="001D1EEC">
      <w:pPr>
        <w:ind w:firstLine="709"/>
        <w:jc w:val="both"/>
      </w:pPr>
      <w:r>
        <w:t xml:space="preserve">Šis potvarkis gali būti skundžiamas Lietuvos Respublikos administracinių bylų teisenos įstatymo nustatyta tvarka Lietuvos administracinių ginčų komisijos Klaipėdos apygardos skyriui </w:t>
      </w:r>
      <w:r w:rsidR="001428FC">
        <w:t xml:space="preserve">       </w:t>
      </w:r>
      <w:r>
        <w:t>(H. Manto g. 37, Klaipėda) arba Regionų apygardos administracinio teismo Klaipėdos rūmams (Galinio Pylimo g. 9, 91230 Klaipėda) per vieną mėnesį nuo šio potvarkio paskelbimo arba įteikimo suinteresuotam asmeniui dienos.</w:t>
      </w:r>
    </w:p>
    <w:p w14:paraId="1E67EE88" w14:textId="77777777" w:rsidR="002B3EAA" w:rsidRDefault="002B3EAA">
      <w:pPr>
        <w:pBdr>
          <w:top w:val="nil"/>
          <w:left w:val="nil"/>
          <w:bottom w:val="nil"/>
          <w:right w:val="nil"/>
          <w:between w:val="nil"/>
        </w:pBdr>
        <w:ind w:hanging="660"/>
        <w:jc w:val="both"/>
        <w:rPr>
          <w:color w:val="000000"/>
        </w:rPr>
      </w:pPr>
    </w:p>
    <w:p w14:paraId="7D26DE71" w14:textId="44919496" w:rsidR="002B3EAA" w:rsidRDefault="001D1EEC">
      <w:pPr>
        <w:tabs>
          <w:tab w:val="left" w:pos="-120"/>
          <w:tab w:val="left" w:pos="720"/>
        </w:tabs>
        <w:jc w:val="both"/>
      </w:pPr>
      <w:r>
        <w:t xml:space="preserve">Savivaldybės meras                                                                                            </w:t>
      </w:r>
      <w:r w:rsidR="001428FC">
        <w:t xml:space="preserve">     </w:t>
      </w:r>
      <w:r>
        <w:t xml:space="preserve">       </w:t>
      </w:r>
      <w:r w:rsidR="00827321">
        <w:t>Tadas Bartkus</w:t>
      </w:r>
      <w:r>
        <w:t xml:space="preserve">                                                  </w:t>
      </w:r>
    </w:p>
    <w:p w14:paraId="10858142" w14:textId="77777777" w:rsidR="000D60B9" w:rsidRPr="00D64EC1" w:rsidRDefault="000D60B9" w:rsidP="000D60B9">
      <w:pPr>
        <w:jc w:val="center"/>
      </w:pPr>
    </w:p>
    <w:sectPr w:rsidR="000D60B9" w:rsidRPr="00D64EC1">
      <w:headerReference w:type="first" r:id="rId7"/>
      <w:pgSz w:w="11907" w:h="16840"/>
      <w:pgMar w:top="1134" w:right="567" w:bottom="1134" w:left="1701" w:header="431" w:footer="397" w:gutter="0"/>
      <w:pgNumType w:start="1"/>
      <w:cols w:space="1296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B035B6" w14:textId="77777777" w:rsidR="002C636E" w:rsidRDefault="002C636E">
      <w:r>
        <w:separator/>
      </w:r>
    </w:p>
  </w:endnote>
  <w:endnote w:type="continuationSeparator" w:id="0">
    <w:p w14:paraId="5BCE973B" w14:textId="77777777" w:rsidR="002C636E" w:rsidRDefault="002C6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DF8853" w14:textId="77777777" w:rsidR="002C636E" w:rsidRDefault="002C636E">
      <w:r>
        <w:separator/>
      </w:r>
    </w:p>
  </w:footnote>
  <w:footnote w:type="continuationSeparator" w:id="0">
    <w:p w14:paraId="1F7BCD78" w14:textId="77777777" w:rsidR="002C636E" w:rsidRDefault="002C6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412A9B" w14:textId="77777777" w:rsidR="002B3EAA" w:rsidRDefault="002B3EAA">
    <w:pPr>
      <w:jc w:val="center"/>
    </w:pPr>
  </w:p>
  <w:p w14:paraId="730C3A1F" w14:textId="77777777" w:rsidR="002B3EAA" w:rsidRDefault="002B3EAA">
    <w:pPr>
      <w:jc w:val="center"/>
    </w:pPr>
  </w:p>
  <w:p w14:paraId="371EB1D8" w14:textId="77777777" w:rsidR="002B3EAA" w:rsidRDefault="001D1EEC">
    <w:pPr>
      <w:jc w:val="center"/>
    </w:pPr>
    <w:r>
      <w:rPr>
        <w:noProof/>
      </w:rPr>
      <w:drawing>
        <wp:inline distT="0" distB="0" distL="0" distR="0" wp14:anchorId="18A25749" wp14:editId="26FB49F0">
          <wp:extent cx="542925" cy="62865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2925" cy="628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F998B9A" w14:textId="77777777" w:rsidR="002B3EAA" w:rsidRDefault="002B3EAA">
    <w:pPr>
      <w:jc w:val="center"/>
    </w:pPr>
  </w:p>
  <w:p w14:paraId="308D6E82" w14:textId="77777777" w:rsidR="002B3EAA" w:rsidRDefault="001D1EEC">
    <w:pPr>
      <w:jc w:val="center"/>
      <w:rPr>
        <w:b/>
        <w:smallCaps/>
        <w:sz w:val="26"/>
        <w:szCs w:val="26"/>
      </w:rPr>
    </w:pPr>
    <w:r>
      <w:rPr>
        <w:b/>
        <w:smallCaps/>
        <w:sz w:val="26"/>
        <w:szCs w:val="26"/>
      </w:rPr>
      <w:t xml:space="preserve">ŠILALĖS RAJONO SAVIVALDYBĖS </w:t>
    </w:r>
  </w:p>
  <w:p w14:paraId="3CD549B8" w14:textId="77777777" w:rsidR="002B3EAA" w:rsidRDefault="001D1EEC">
    <w:pPr>
      <w:jc w:val="center"/>
      <w:rPr>
        <w:b/>
        <w:smallCaps/>
        <w:sz w:val="26"/>
        <w:szCs w:val="26"/>
      </w:rPr>
    </w:pPr>
    <w:r>
      <w:rPr>
        <w:b/>
        <w:smallCaps/>
        <w:sz w:val="26"/>
        <w:szCs w:val="26"/>
      </w:rPr>
      <w:t>MERAS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CE02CE"/>
    <w:multiLevelType w:val="multilevel"/>
    <w:tmpl w:val="7C6804C6"/>
    <w:lvl w:ilvl="0">
      <w:start w:val="2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6EB2587"/>
    <w:multiLevelType w:val="multilevel"/>
    <w:tmpl w:val="B14C59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" w15:restartNumberingAfterBreak="0">
    <w:nsid w:val="7C9117FF"/>
    <w:multiLevelType w:val="multilevel"/>
    <w:tmpl w:val="B376657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7D0B5890"/>
    <w:multiLevelType w:val="multilevel"/>
    <w:tmpl w:val="9D6CD3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EAA"/>
    <w:rsid w:val="00017D3F"/>
    <w:rsid w:val="000702A1"/>
    <w:rsid w:val="00095E95"/>
    <w:rsid w:val="000D60B9"/>
    <w:rsid w:val="001428FC"/>
    <w:rsid w:val="001D1EEC"/>
    <w:rsid w:val="002B3EAA"/>
    <w:rsid w:val="002C20C2"/>
    <w:rsid w:val="002C636E"/>
    <w:rsid w:val="003A0BF4"/>
    <w:rsid w:val="003E134D"/>
    <w:rsid w:val="00433B88"/>
    <w:rsid w:val="00465C8C"/>
    <w:rsid w:val="004C2E16"/>
    <w:rsid w:val="005378FD"/>
    <w:rsid w:val="00577FDB"/>
    <w:rsid w:val="005B66DD"/>
    <w:rsid w:val="005B7829"/>
    <w:rsid w:val="00601CDA"/>
    <w:rsid w:val="00627A44"/>
    <w:rsid w:val="00696CB4"/>
    <w:rsid w:val="006B690F"/>
    <w:rsid w:val="006C06FA"/>
    <w:rsid w:val="006E6DA6"/>
    <w:rsid w:val="006E7F16"/>
    <w:rsid w:val="00735536"/>
    <w:rsid w:val="00745D29"/>
    <w:rsid w:val="007670C9"/>
    <w:rsid w:val="00827321"/>
    <w:rsid w:val="00862857"/>
    <w:rsid w:val="00875D8B"/>
    <w:rsid w:val="00886F3E"/>
    <w:rsid w:val="008B3EDB"/>
    <w:rsid w:val="00A42FC4"/>
    <w:rsid w:val="00A844F5"/>
    <w:rsid w:val="00AB6350"/>
    <w:rsid w:val="00B06B72"/>
    <w:rsid w:val="00B52A60"/>
    <w:rsid w:val="00B90F37"/>
    <w:rsid w:val="00BE6E42"/>
    <w:rsid w:val="00C749DD"/>
    <w:rsid w:val="00CB0F1D"/>
    <w:rsid w:val="00D22485"/>
    <w:rsid w:val="00DA6152"/>
    <w:rsid w:val="00E1333F"/>
    <w:rsid w:val="00E32E27"/>
    <w:rsid w:val="00E411B3"/>
    <w:rsid w:val="00E86DD1"/>
    <w:rsid w:val="00EA5D4B"/>
    <w:rsid w:val="00F9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4AA20"/>
  <w15:docId w15:val="{6DE210CF-CAC9-44FF-8D95-60837A192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</w:style>
  <w:style w:type="paragraph" w:styleId="Antrat1">
    <w:name w:val="heading 1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Antrat2">
    <w:name w:val="heading 2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Antrat3">
    <w:name w:val="heading 3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Antrat5">
    <w:name w:val="heading 5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Antrat6">
    <w:name w:val="heading 6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Paantrat">
    <w:name w:val="Subtitle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B690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B690F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095E95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95E95"/>
  </w:style>
  <w:style w:type="paragraph" w:styleId="Porat">
    <w:name w:val="footer"/>
    <w:basedOn w:val="prastasis"/>
    <w:link w:val="PoratDiagrama"/>
    <w:uiPriority w:val="99"/>
    <w:unhideWhenUsed/>
    <w:rsid w:val="00095E95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095E95"/>
  </w:style>
  <w:style w:type="paragraph" w:styleId="Sraopastraipa">
    <w:name w:val="List Paragraph"/>
    <w:basedOn w:val="prastasis"/>
    <w:uiPriority w:val="34"/>
    <w:qFormat/>
    <w:rsid w:val="006C06FA"/>
    <w:pPr>
      <w:ind w:left="720"/>
      <w:contextualSpacing/>
    </w:pPr>
  </w:style>
  <w:style w:type="paragraph" w:styleId="Pagrindiniotekstotrauka">
    <w:name w:val="Body Text Indent"/>
    <w:basedOn w:val="prastasis"/>
    <w:link w:val="PagrindiniotekstotraukaDiagrama"/>
    <w:rsid w:val="000D60B9"/>
    <w:pPr>
      <w:ind w:firstLine="1185"/>
      <w:jc w:val="both"/>
    </w:pPr>
    <w:rPr>
      <w:rFonts w:ascii="TimesLT" w:hAnsi="TimesLT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0D60B9"/>
    <w:rPr>
      <w:rFonts w:ascii="TimesLT" w:hAnsi="TimesLT"/>
      <w:szCs w:val="20"/>
      <w:lang w:eastAsia="en-US"/>
    </w:rPr>
  </w:style>
  <w:style w:type="character" w:styleId="Hipersaitas">
    <w:name w:val="Hyperlink"/>
    <w:rsid w:val="000D60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4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1663</Words>
  <Characters>948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2023-07-18T11:53:00Z</cp:lastPrinted>
  <dcterms:created xsi:type="dcterms:W3CDTF">2023-07-20T14:25:00Z</dcterms:created>
  <dcterms:modified xsi:type="dcterms:W3CDTF">2023-07-20T14:25:00Z</dcterms:modified>
</cp:coreProperties>
</file>