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57186E" w14:textId="694A3153" w:rsidR="00D012EB" w:rsidRPr="00681556" w:rsidRDefault="002946E0" w:rsidP="00681556">
      <w:pPr>
        <w:jc w:val="center"/>
        <w:rPr>
          <w:b/>
          <w:sz w:val="32"/>
          <w:szCs w:val="32"/>
        </w:rPr>
      </w:pPr>
      <w:bookmarkStart w:id="0" w:name="_GoBack"/>
      <w:bookmarkEnd w:id="0"/>
      <w:r w:rsidRPr="00681556">
        <w:rPr>
          <w:b/>
          <w:sz w:val="32"/>
          <w:szCs w:val="32"/>
        </w:rPr>
        <w:t xml:space="preserve">Šilalės rajono jaunimo laisvalaikio </w:t>
      </w:r>
      <w:r w:rsidR="00681556" w:rsidRPr="00681556">
        <w:rPr>
          <w:b/>
          <w:sz w:val="32"/>
          <w:szCs w:val="32"/>
        </w:rPr>
        <w:t xml:space="preserve">leidimo </w:t>
      </w:r>
      <w:r w:rsidRPr="00681556">
        <w:rPr>
          <w:b/>
          <w:sz w:val="32"/>
          <w:szCs w:val="32"/>
        </w:rPr>
        <w:t>poreikiai</w:t>
      </w:r>
    </w:p>
    <w:p w14:paraId="308FDD45" w14:textId="77777777" w:rsidR="002946E0" w:rsidRDefault="002946E0">
      <w:pPr>
        <w:rPr>
          <w:sz w:val="32"/>
          <w:szCs w:val="32"/>
        </w:rPr>
      </w:pPr>
    </w:p>
    <w:p w14:paraId="1E01C925" w14:textId="41F2CC92" w:rsidR="002946E0" w:rsidRPr="002946E0" w:rsidRDefault="002946E0" w:rsidP="00681556">
      <w:pPr>
        <w:ind w:firstLine="851"/>
        <w:jc w:val="both"/>
        <w:rPr>
          <w:szCs w:val="24"/>
        </w:rPr>
      </w:pPr>
      <w:r>
        <w:rPr>
          <w:szCs w:val="24"/>
        </w:rPr>
        <w:t>Kur jaunimas mėgsta leisti laisvalaikį Šilalės mieste ir rajone? Ar daug yra tam pritaikytų vietų? Šie ir panašūs klausimai sudomino savanorę Austėją ir šių metų pradžioje ji nusprendė atlikti apie tai tyrimą ir parengė klausimyną iš 15 klausimų</w:t>
      </w:r>
      <w:r w:rsidR="005D4402">
        <w:rPr>
          <w:szCs w:val="24"/>
        </w:rPr>
        <w:t>. Į klausimus</w:t>
      </w:r>
      <w:r>
        <w:rPr>
          <w:szCs w:val="24"/>
        </w:rPr>
        <w:t xml:space="preserve"> atsakė 155 jauni respondentai: 47 vaikinai ir 108 merginos.</w:t>
      </w:r>
    </w:p>
    <w:p w14:paraId="00993FF9" w14:textId="77777777" w:rsidR="002946E0" w:rsidRDefault="002946E0" w:rsidP="00681556">
      <w:pPr>
        <w:ind w:firstLine="851"/>
        <w:jc w:val="both"/>
        <w:rPr>
          <w:sz w:val="32"/>
          <w:szCs w:val="32"/>
        </w:rPr>
      </w:pPr>
    </w:p>
    <w:p w14:paraId="03C9BDD4" w14:textId="2C8C022B" w:rsidR="00407381" w:rsidRPr="00407381" w:rsidRDefault="005D4402" w:rsidP="00681556">
      <w:pPr>
        <w:ind w:firstLine="851"/>
        <w:jc w:val="both"/>
        <w:rPr>
          <w:szCs w:val="24"/>
        </w:rPr>
      </w:pPr>
      <w:r>
        <w:rPr>
          <w:szCs w:val="24"/>
        </w:rPr>
        <w:t>J</w:t>
      </w:r>
      <w:r w:rsidR="00407381" w:rsidRPr="00407381">
        <w:rPr>
          <w:szCs w:val="24"/>
        </w:rPr>
        <w:t>aunuolių buvo klaus</w:t>
      </w:r>
      <w:r>
        <w:rPr>
          <w:szCs w:val="24"/>
        </w:rPr>
        <w:t>iama,</w:t>
      </w:r>
      <w:r w:rsidR="00407381" w:rsidRPr="00407381">
        <w:rPr>
          <w:szCs w:val="24"/>
        </w:rPr>
        <w:t xml:space="preserve"> kokių laisvalaikio praleidimo vietų jie žino Šilalės mieste ir rajone.</w:t>
      </w:r>
      <w:r w:rsidR="00407381">
        <w:rPr>
          <w:szCs w:val="24"/>
        </w:rPr>
        <w:t xml:space="preserve"> Rezultatus galite matyti žemiau esančioje lentelėje.</w:t>
      </w:r>
    </w:p>
    <w:p w14:paraId="00C0B38E" w14:textId="77777777" w:rsidR="00407381" w:rsidRPr="002946E0" w:rsidRDefault="00407381" w:rsidP="00681556">
      <w:pPr>
        <w:ind w:firstLine="851"/>
        <w:jc w:val="both"/>
        <w:rPr>
          <w:sz w:val="32"/>
          <w:szCs w:val="32"/>
        </w:rPr>
      </w:pPr>
    </w:p>
    <w:p w14:paraId="3C25AE5B" w14:textId="27224701" w:rsidR="00FB5B39" w:rsidRDefault="00FB5B39" w:rsidP="00FB5B39">
      <w:pPr>
        <w:jc w:val="center"/>
        <w:rPr>
          <w:noProof/>
          <w:lang w:eastAsia="lt-LT"/>
        </w:rPr>
      </w:pPr>
      <w:r>
        <w:rPr>
          <w:noProof/>
          <w:lang w:eastAsia="lt-LT"/>
        </w:rPr>
        <w:drawing>
          <wp:inline distT="0" distB="0" distL="0" distR="0" wp14:anchorId="2AC38F29" wp14:editId="2B57D2A4">
            <wp:extent cx="5486400" cy="3200400"/>
            <wp:effectExtent l="0" t="0" r="0" b="0"/>
            <wp:docPr id="1134650086" name="Diagrama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4156BEDD" w14:textId="77777777" w:rsidR="005C27E4" w:rsidRDefault="005C27E4"/>
    <w:p w14:paraId="6843544B" w14:textId="09736D2C" w:rsidR="005C27E4" w:rsidRDefault="00407381" w:rsidP="00681556">
      <w:pPr>
        <w:jc w:val="center"/>
        <w:rPr>
          <w:i/>
          <w:iCs/>
        </w:rPr>
      </w:pPr>
      <w:r>
        <w:rPr>
          <w:i/>
          <w:iCs/>
        </w:rPr>
        <w:t>Keletas respondentų t</w:t>
      </w:r>
      <w:r w:rsidR="008D41A2">
        <w:rPr>
          <w:i/>
          <w:iCs/>
        </w:rPr>
        <w:t>aip pat</w:t>
      </w:r>
      <w:r>
        <w:rPr>
          <w:i/>
          <w:iCs/>
        </w:rPr>
        <w:t xml:space="preserve"> paminėjo</w:t>
      </w:r>
      <w:r w:rsidR="008D41A2">
        <w:rPr>
          <w:i/>
          <w:iCs/>
        </w:rPr>
        <w:t xml:space="preserve"> </w:t>
      </w:r>
      <w:r w:rsidR="00A86085">
        <w:rPr>
          <w:i/>
          <w:iCs/>
        </w:rPr>
        <w:t>Šilalės sporto ir laisvalaikio centr</w:t>
      </w:r>
      <w:r>
        <w:rPr>
          <w:i/>
          <w:iCs/>
        </w:rPr>
        <w:t>ą</w:t>
      </w:r>
      <w:r w:rsidR="00A86085">
        <w:rPr>
          <w:i/>
          <w:iCs/>
        </w:rPr>
        <w:t xml:space="preserve">, </w:t>
      </w:r>
      <w:r w:rsidR="006B2DFA">
        <w:rPr>
          <w:i/>
          <w:iCs/>
        </w:rPr>
        <w:t>Sporto klub</w:t>
      </w:r>
      <w:r>
        <w:rPr>
          <w:i/>
          <w:iCs/>
        </w:rPr>
        <w:t>ą</w:t>
      </w:r>
      <w:r w:rsidR="006B2DFA">
        <w:rPr>
          <w:i/>
          <w:iCs/>
        </w:rPr>
        <w:t>, suoliuk</w:t>
      </w:r>
      <w:r w:rsidR="004E025B">
        <w:rPr>
          <w:i/>
          <w:iCs/>
        </w:rPr>
        <w:t>us, pavėsines, biblioteką</w:t>
      </w:r>
      <w:r w:rsidR="006B2DFA">
        <w:rPr>
          <w:i/>
          <w:iCs/>
        </w:rPr>
        <w:t>,</w:t>
      </w:r>
      <w:r w:rsidR="00350E70">
        <w:rPr>
          <w:i/>
          <w:iCs/>
        </w:rPr>
        <w:t xml:space="preserve"> </w:t>
      </w:r>
      <w:r w:rsidR="004E025B">
        <w:rPr>
          <w:i/>
          <w:iCs/>
        </w:rPr>
        <w:t xml:space="preserve">J. </w:t>
      </w:r>
      <w:r w:rsidR="000F3C31">
        <w:rPr>
          <w:i/>
          <w:iCs/>
        </w:rPr>
        <w:t>Basanavičiaus g.</w:t>
      </w:r>
      <w:r w:rsidR="004E025B">
        <w:rPr>
          <w:i/>
          <w:iCs/>
        </w:rPr>
        <w:t>, degaline</w:t>
      </w:r>
      <w:r w:rsidR="005312DA">
        <w:rPr>
          <w:i/>
          <w:iCs/>
        </w:rPr>
        <w:t>s.</w:t>
      </w:r>
    </w:p>
    <w:p w14:paraId="6C994C02" w14:textId="77777777" w:rsidR="00AA20F9" w:rsidRDefault="00AA20F9" w:rsidP="00681556">
      <w:pPr>
        <w:jc w:val="center"/>
      </w:pPr>
    </w:p>
    <w:p w14:paraId="54B1D88E" w14:textId="6FBC6753" w:rsidR="00407381" w:rsidRDefault="00407381" w:rsidP="00AA20F9">
      <w:r>
        <w:t>Antras klausimas buvo susijęs su pirmuoju: siekta išsiaiškinti, ar jaunuoliai tik žino šias vietas, ar ir jomis naudojasi. Galima konstatuoti, kad jaunuoliai daugiausia leidžia laiką kavinėse ir pušyne.</w:t>
      </w:r>
    </w:p>
    <w:p w14:paraId="7FB3EC07" w14:textId="77777777" w:rsidR="00407381" w:rsidRPr="00AA20F9" w:rsidRDefault="00407381" w:rsidP="00AA20F9"/>
    <w:p w14:paraId="5005E28F" w14:textId="31486AA7" w:rsidR="00AA20F9" w:rsidRDefault="00FB5B39" w:rsidP="00681556">
      <w:pPr>
        <w:jc w:val="center"/>
        <w:rPr>
          <w:noProof/>
          <w:lang w:eastAsia="lt-LT"/>
        </w:rPr>
      </w:pPr>
      <w:r>
        <w:rPr>
          <w:noProof/>
          <w:lang w:eastAsia="lt-LT"/>
        </w:rPr>
        <w:lastRenderedPageBreak/>
        <w:drawing>
          <wp:inline distT="0" distB="0" distL="0" distR="0" wp14:anchorId="09FA7A3A" wp14:editId="692FAE3A">
            <wp:extent cx="5486400" cy="3200400"/>
            <wp:effectExtent l="0" t="0" r="0" b="0"/>
            <wp:docPr id="1459477041" name="Diagrama 145947704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54A1CE03" w14:textId="77777777" w:rsidR="00FB5B39" w:rsidRDefault="00FB5B39" w:rsidP="00681556">
      <w:pPr>
        <w:jc w:val="center"/>
      </w:pPr>
    </w:p>
    <w:p w14:paraId="23986F42" w14:textId="77777777" w:rsidR="00E52467" w:rsidRDefault="00E52467" w:rsidP="00AA20F9"/>
    <w:p w14:paraId="1AFA6ED5" w14:textId="123BFC3F" w:rsidR="00E52467" w:rsidRDefault="00E52467" w:rsidP="00681556">
      <w:pPr>
        <w:ind w:firstLine="851"/>
        <w:jc w:val="both"/>
      </w:pPr>
      <w:r>
        <w:t>Jaunuolių buvo paklausta, ar jie žino</w:t>
      </w:r>
      <w:r w:rsidR="005D4402">
        <w:t>,</w:t>
      </w:r>
      <w:r>
        <w:t xml:space="preserve"> kur galima rasti informacijos arba pasikonsultuoti dėl veiklų</w:t>
      </w:r>
      <w:r w:rsidR="00477779">
        <w:t xml:space="preserve"> Šilalės mieste ir rajone. Gaila, bet panašu</w:t>
      </w:r>
      <w:r w:rsidR="00767BDD">
        <w:t xml:space="preserve">, kad informacijos paieška </w:t>
      </w:r>
      <w:r w:rsidR="00D45E42">
        <w:t xml:space="preserve">jaunuoliams </w:t>
      </w:r>
      <w:r w:rsidR="0081625D">
        <w:t>yra sunki.</w:t>
      </w:r>
    </w:p>
    <w:p w14:paraId="3EC15AD1" w14:textId="77777777" w:rsidR="00E52467" w:rsidRPr="00AA20F9" w:rsidRDefault="00E52467" w:rsidP="00681556">
      <w:pPr>
        <w:ind w:firstLine="851"/>
        <w:jc w:val="both"/>
      </w:pPr>
    </w:p>
    <w:p w14:paraId="3EC74813" w14:textId="4A1A136B" w:rsidR="00AA20F9" w:rsidRPr="00AA20F9" w:rsidRDefault="007278C6" w:rsidP="00681556">
      <w:pPr>
        <w:jc w:val="center"/>
      </w:pPr>
      <w:r>
        <w:rPr>
          <w:noProof/>
          <w:lang w:eastAsia="lt-LT"/>
        </w:rPr>
        <w:drawing>
          <wp:inline distT="0" distB="0" distL="0" distR="0" wp14:anchorId="4B6D7626" wp14:editId="375B087E">
            <wp:extent cx="5486400" cy="3200400"/>
            <wp:effectExtent l="0" t="0" r="0" b="0"/>
            <wp:docPr id="453902353" name="Diagrama 45390235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18BCB1DA" w14:textId="77777777" w:rsidR="003A565A" w:rsidRDefault="003A565A" w:rsidP="003A565A">
      <w:pPr>
        <w:tabs>
          <w:tab w:val="left" w:pos="5544"/>
        </w:tabs>
      </w:pPr>
    </w:p>
    <w:p w14:paraId="6364D181" w14:textId="77777777" w:rsidR="0081625D" w:rsidRDefault="0081625D" w:rsidP="003A565A">
      <w:pPr>
        <w:tabs>
          <w:tab w:val="left" w:pos="5544"/>
        </w:tabs>
      </w:pPr>
    </w:p>
    <w:p w14:paraId="2501CFFA" w14:textId="77777777" w:rsidR="0081625D" w:rsidRDefault="0081625D" w:rsidP="003A565A">
      <w:pPr>
        <w:tabs>
          <w:tab w:val="left" w:pos="5544"/>
        </w:tabs>
      </w:pPr>
    </w:p>
    <w:p w14:paraId="474CD5EE" w14:textId="2248C173" w:rsidR="0081625D" w:rsidRDefault="0081625D" w:rsidP="00681556">
      <w:pPr>
        <w:tabs>
          <w:tab w:val="left" w:pos="5544"/>
        </w:tabs>
        <w:ind w:firstLine="851"/>
        <w:jc w:val="both"/>
      </w:pPr>
      <w:r>
        <w:t>Pasiteiravome jaunuolių</w:t>
      </w:r>
      <w:r w:rsidR="005D4402">
        <w:t>,</w:t>
      </w:r>
      <w:r>
        <w:t xml:space="preserve"> </w:t>
      </w:r>
      <w:r w:rsidR="00D70212">
        <w:t>ar jie yra patenkinti fizinio aktyvumo užsiėmimų galimybėmis mūsų mieste.</w:t>
      </w:r>
      <w:r w:rsidR="00D70212" w:rsidRPr="00D70212">
        <w:t xml:space="preserve"> </w:t>
      </w:r>
      <w:r w:rsidR="00D70212">
        <w:t>Šiek tiek daugiau nei pusė tyrimo dalyvių yra nepatenkinti fizinio aktyvumo užsiėmimų galimybėmis Šilalės mieste ir rajone.</w:t>
      </w:r>
    </w:p>
    <w:p w14:paraId="121675AF" w14:textId="163CD5F5" w:rsidR="00AA20F9" w:rsidRDefault="007278C6" w:rsidP="00681556">
      <w:pPr>
        <w:tabs>
          <w:tab w:val="left" w:pos="5544"/>
        </w:tabs>
        <w:jc w:val="center"/>
      </w:pPr>
      <w:r>
        <w:rPr>
          <w:noProof/>
          <w:lang w:eastAsia="lt-LT"/>
        </w:rPr>
        <w:lastRenderedPageBreak/>
        <w:drawing>
          <wp:inline distT="0" distB="0" distL="0" distR="0" wp14:anchorId="0B5EF5F5" wp14:editId="1637314F">
            <wp:extent cx="5486400" cy="3200400"/>
            <wp:effectExtent l="0" t="0" r="0" b="0"/>
            <wp:docPr id="947799370" name="Diagrama 947799370"/>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5396A78B" w14:textId="77777777" w:rsidR="00FB2802" w:rsidRDefault="00FB2802" w:rsidP="003A565A">
      <w:pPr>
        <w:tabs>
          <w:tab w:val="left" w:pos="5544"/>
        </w:tabs>
      </w:pPr>
    </w:p>
    <w:p w14:paraId="6A258542" w14:textId="2B96ED84" w:rsidR="00FB2802" w:rsidRDefault="00870ADD" w:rsidP="00681556">
      <w:pPr>
        <w:tabs>
          <w:tab w:val="left" w:pos="5544"/>
        </w:tabs>
        <w:ind w:firstLine="851"/>
        <w:jc w:val="both"/>
      </w:pPr>
      <w:r>
        <w:t xml:space="preserve">Šilalės mieste veikia oficiali </w:t>
      </w:r>
      <w:r w:rsidR="00EC638B">
        <w:t xml:space="preserve">jaunuolių laisvalaikio praleidimo vieta – Šilalės atviras jaunimo centras „Pulsas“. </w:t>
      </w:r>
      <w:r w:rsidR="00630FDD">
        <w:t>Iš tyrime dalyvavusių respondentų, didžioji dalis AJC veiklose nedalyvauja</w:t>
      </w:r>
      <w:r w:rsidR="00263946">
        <w:t>.</w:t>
      </w:r>
    </w:p>
    <w:p w14:paraId="02AD8129" w14:textId="77777777" w:rsidR="00AA20F9" w:rsidRPr="00AA20F9" w:rsidRDefault="00AA20F9" w:rsidP="00AA20F9"/>
    <w:p w14:paraId="58662709" w14:textId="4891197F" w:rsidR="00AA20F9" w:rsidRDefault="007278C6" w:rsidP="00681556">
      <w:pPr>
        <w:jc w:val="center"/>
      </w:pPr>
      <w:r>
        <w:rPr>
          <w:noProof/>
          <w:lang w:eastAsia="lt-LT"/>
        </w:rPr>
        <w:drawing>
          <wp:inline distT="0" distB="0" distL="0" distR="0" wp14:anchorId="2F6A625B" wp14:editId="3447C52E">
            <wp:extent cx="5486400" cy="3200400"/>
            <wp:effectExtent l="0" t="0" r="0" b="0"/>
            <wp:docPr id="1908052119" name="Diagrama 19080521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61F4659A" w14:textId="77777777" w:rsidR="00AA20F9" w:rsidRDefault="00AA20F9" w:rsidP="00AA20F9"/>
    <w:p w14:paraId="77EA9CE8" w14:textId="77777777" w:rsidR="00AA20F9" w:rsidRDefault="00AA20F9" w:rsidP="00AA20F9"/>
    <w:p w14:paraId="42C0045E" w14:textId="77777777" w:rsidR="00263946" w:rsidRDefault="00263946" w:rsidP="00AA20F9"/>
    <w:p w14:paraId="18E52CD6" w14:textId="7529FB9A" w:rsidR="00263946" w:rsidRPr="00AA20F9" w:rsidRDefault="00263946" w:rsidP="00681556">
      <w:pPr>
        <w:ind w:firstLine="851"/>
        <w:jc w:val="both"/>
      </w:pPr>
      <w:r>
        <w:t>Dalyvaujantys AJC veiklose yra jomis patenkinti ir vertina jas teigiamai.</w:t>
      </w:r>
    </w:p>
    <w:p w14:paraId="7E9279EC" w14:textId="4B282D0A" w:rsidR="00AA20F9" w:rsidRPr="00AA20F9" w:rsidRDefault="007278C6" w:rsidP="00681556">
      <w:pPr>
        <w:jc w:val="center"/>
      </w:pPr>
      <w:r>
        <w:rPr>
          <w:noProof/>
          <w:lang w:eastAsia="lt-LT"/>
        </w:rPr>
        <w:lastRenderedPageBreak/>
        <w:drawing>
          <wp:inline distT="0" distB="0" distL="0" distR="0" wp14:anchorId="26ADE462" wp14:editId="16356712">
            <wp:extent cx="5486400" cy="3200400"/>
            <wp:effectExtent l="0" t="0" r="0" b="0"/>
            <wp:docPr id="420166744" name="Diagrama 42016674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465817D8" w14:textId="3E02F37B" w:rsidR="00F828D0" w:rsidRDefault="00F828D0" w:rsidP="00FF47FA">
      <w:pPr>
        <w:tabs>
          <w:tab w:val="left" w:pos="3396"/>
          <w:tab w:val="center" w:pos="4819"/>
        </w:tabs>
      </w:pPr>
    </w:p>
    <w:p w14:paraId="64C8D2FF" w14:textId="5737A69D" w:rsidR="005F2FB3" w:rsidRPr="00AF4C59" w:rsidRDefault="00855F82" w:rsidP="00681556">
      <w:pPr>
        <w:shd w:val="clear" w:color="auto" w:fill="FFFFFF"/>
        <w:ind w:firstLine="851"/>
        <w:jc w:val="both"/>
        <w:rPr>
          <w:rFonts w:eastAsia="Times New Roman" w:cs="Times New Roman"/>
          <w:color w:val="000000"/>
          <w:szCs w:val="24"/>
          <w:lang w:eastAsia="lt-LT"/>
        </w:rPr>
      </w:pPr>
      <w:r w:rsidRPr="00AF4C59">
        <w:rPr>
          <w:rFonts w:cs="Times New Roman"/>
          <w:szCs w:val="24"/>
        </w:rPr>
        <w:t xml:space="preserve">Šilalės rajone be </w:t>
      </w:r>
      <w:r w:rsidR="004B3FDA" w:rsidRPr="00AF4C59">
        <w:rPr>
          <w:rFonts w:cs="Times New Roman"/>
          <w:szCs w:val="24"/>
        </w:rPr>
        <w:t>AJC veikia</w:t>
      </w:r>
      <w:r w:rsidR="00411F52" w:rsidRPr="00AF4C59">
        <w:rPr>
          <w:rFonts w:cs="Times New Roman"/>
          <w:szCs w:val="24"/>
        </w:rPr>
        <w:t xml:space="preserve"> tokios</w:t>
      </w:r>
      <w:r w:rsidR="004B3FDA" w:rsidRPr="00AF4C59">
        <w:rPr>
          <w:rFonts w:cs="Times New Roman"/>
          <w:szCs w:val="24"/>
        </w:rPr>
        <w:t xml:space="preserve"> jaunimo organizacijos</w:t>
      </w:r>
      <w:r w:rsidR="00AF4C59">
        <w:rPr>
          <w:rFonts w:cs="Times New Roman"/>
          <w:szCs w:val="24"/>
        </w:rPr>
        <w:t>: Vš</w:t>
      </w:r>
      <w:r w:rsidR="00411F52" w:rsidRPr="00AF4C59">
        <w:rPr>
          <w:rFonts w:cs="Times New Roman"/>
          <w:szCs w:val="24"/>
        </w:rPr>
        <w:t xml:space="preserve">Į „Etnoklubas“, </w:t>
      </w:r>
      <w:r w:rsidR="00AF4C59">
        <w:rPr>
          <w:rFonts w:cs="Times New Roman"/>
          <w:szCs w:val="24"/>
        </w:rPr>
        <w:t>Vš</w:t>
      </w:r>
      <w:r w:rsidR="00912650" w:rsidRPr="00AF4C59">
        <w:rPr>
          <w:rFonts w:cs="Times New Roman"/>
          <w:szCs w:val="24"/>
        </w:rPr>
        <w:t>Į „Kraštomanija“, Ši</w:t>
      </w:r>
      <w:r w:rsidR="00AF4C59">
        <w:rPr>
          <w:rFonts w:cs="Times New Roman"/>
          <w:szCs w:val="24"/>
        </w:rPr>
        <w:t>lalės sporto klubas „Adijus“, Vš</w:t>
      </w:r>
      <w:r w:rsidR="00912650" w:rsidRPr="00AF4C59">
        <w:rPr>
          <w:rFonts w:cs="Times New Roman"/>
          <w:szCs w:val="24"/>
        </w:rPr>
        <w:t xml:space="preserve">Į R. Matučio </w:t>
      </w:r>
      <w:r w:rsidR="00AF4C59">
        <w:rPr>
          <w:rFonts w:cs="Times New Roman"/>
          <w:szCs w:val="24"/>
        </w:rPr>
        <w:t>sporto klubas, Vš</w:t>
      </w:r>
      <w:r w:rsidR="00315D77" w:rsidRPr="00AF4C59">
        <w:rPr>
          <w:rFonts w:cs="Times New Roman"/>
          <w:szCs w:val="24"/>
        </w:rPr>
        <w:t xml:space="preserve">Į Mindaugo Čepausko sporto klubas, Jaunųjų konservatorių lyga, </w:t>
      </w:r>
      <w:r w:rsidR="00082269" w:rsidRPr="00AF4C59">
        <w:rPr>
          <w:rFonts w:eastAsia="Times New Roman" w:cs="Times New Roman"/>
          <w:color w:val="000000"/>
          <w:szCs w:val="24"/>
          <w:lang w:eastAsia="lt-LT"/>
        </w:rPr>
        <w:t>Tauragės apskrities 7-os šaulių rinktinės 710 kuopos Pajūrio jaunieji šauliai</w:t>
      </w:r>
      <w:r w:rsidR="008667D3" w:rsidRPr="00AF4C59">
        <w:rPr>
          <w:rFonts w:eastAsia="Times New Roman" w:cs="Times New Roman"/>
          <w:color w:val="000000"/>
          <w:szCs w:val="24"/>
          <w:lang w:eastAsia="lt-LT"/>
        </w:rPr>
        <w:t xml:space="preserve">, </w:t>
      </w:r>
      <w:r w:rsidR="008667D3" w:rsidRPr="00AF4C59">
        <w:rPr>
          <w:rFonts w:cs="Times New Roman"/>
          <w:color w:val="000000"/>
          <w:szCs w:val="24"/>
          <w:shd w:val="clear" w:color="auto" w:fill="FFFFFF"/>
        </w:rPr>
        <w:t>Laukuvos jaunųjų šaulių 7-oji kuopa</w:t>
      </w:r>
      <w:r w:rsidR="00CB0A1D" w:rsidRPr="00AF4C59">
        <w:rPr>
          <w:rFonts w:cs="Times New Roman"/>
          <w:color w:val="000000"/>
          <w:szCs w:val="24"/>
          <w:shd w:val="clear" w:color="auto" w:fill="FFFFFF"/>
        </w:rPr>
        <w:t xml:space="preserve">, </w:t>
      </w:r>
      <w:r w:rsidR="00C00023" w:rsidRPr="00AF4C59">
        <w:rPr>
          <w:rFonts w:cs="Times New Roman"/>
          <w:color w:val="000000"/>
          <w:szCs w:val="24"/>
          <w:shd w:val="clear" w:color="auto" w:fill="FFFFFF"/>
        </w:rPr>
        <w:t>LDK Kęstučio Šaulių 7-osios rinktinės Šilalės S.</w:t>
      </w:r>
      <w:r w:rsidR="00AF4C59">
        <w:rPr>
          <w:rFonts w:cs="Times New Roman"/>
          <w:color w:val="000000"/>
          <w:szCs w:val="24"/>
          <w:shd w:val="clear" w:color="auto" w:fill="FFFFFF"/>
        </w:rPr>
        <w:t xml:space="preserve"> </w:t>
      </w:r>
      <w:r w:rsidR="00C00023" w:rsidRPr="00AF4C59">
        <w:rPr>
          <w:rFonts w:cs="Times New Roman"/>
          <w:color w:val="000000"/>
          <w:szCs w:val="24"/>
          <w:shd w:val="clear" w:color="auto" w:fill="FFFFFF"/>
        </w:rPr>
        <w:t>Dariaus ir S.</w:t>
      </w:r>
      <w:r w:rsidR="00AF4C59">
        <w:rPr>
          <w:rFonts w:cs="Times New Roman"/>
          <w:color w:val="000000"/>
          <w:szCs w:val="24"/>
          <w:shd w:val="clear" w:color="auto" w:fill="FFFFFF"/>
        </w:rPr>
        <w:t xml:space="preserve"> </w:t>
      </w:r>
      <w:r w:rsidR="00C00023" w:rsidRPr="00AF4C59">
        <w:rPr>
          <w:rFonts w:cs="Times New Roman"/>
          <w:color w:val="000000"/>
          <w:szCs w:val="24"/>
          <w:shd w:val="clear" w:color="auto" w:fill="FFFFFF"/>
        </w:rPr>
        <w:t>Girėno 2-oji ir 3-oji kuopa, 2 būrys, Ateitininkų Kaltinėnų šv. Jono Krikštytojo kuopa</w:t>
      </w:r>
      <w:r w:rsidR="00D734A6" w:rsidRPr="00AF4C59">
        <w:rPr>
          <w:rFonts w:cs="Times New Roman"/>
          <w:color w:val="000000"/>
          <w:szCs w:val="24"/>
          <w:shd w:val="clear" w:color="auto" w:fill="FFFFFF"/>
        </w:rPr>
        <w:t xml:space="preserve">, Ateitininkų Šilalės Jono Pauliaus II kuopa, </w:t>
      </w:r>
      <w:r w:rsidR="00D734A6" w:rsidRPr="00AF4C59">
        <w:rPr>
          <w:rFonts w:eastAsia="Times New Roman" w:cs="Times New Roman"/>
          <w:color w:val="000000"/>
          <w:szCs w:val="24"/>
          <w:lang w:eastAsia="lt-LT"/>
        </w:rPr>
        <w:t>Šilalės Šv. Pranciškaus Asyžiečio parapijos ateitininkai</w:t>
      </w:r>
      <w:r w:rsidR="00E21BF3" w:rsidRPr="00AF4C59">
        <w:rPr>
          <w:rFonts w:eastAsia="Times New Roman" w:cs="Times New Roman"/>
          <w:color w:val="000000"/>
          <w:szCs w:val="24"/>
          <w:lang w:eastAsia="lt-LT"/>
        </w:rPr>
        <w:t>.</w:t>
      </w:r>
      <w:r w:rsidR="00876C7B" w:rsidRPr="00AF4C59">
        <w:rPr>
          <w:rFonts w:cs="Times New Roman"/>
          <w:szCs w:val="24"/>
        </w:rPr>
        <w:t xml:space="preserve"> </w:t>
      </w:r>
      <w:r w:rsidR="00D32557" w:rsidRPr="00AF4C59">
        <w:rPr>
          <w:rFonts w:cs="Times New Roman"/>
          <w:szCs w:val="24"/>
        </w:rPr>
        <w:t>Jaunuolių</w:t>
      </w:r>
      <w:r w:rsidR="007228E8" w:rsidRPr="00AF4C59">
        <w:rPr>
          <w:rFonts w:cs="Times New Roman"/>
          <w:szCs w:val="24"/>
        </w:rPr>
        <w:t xml:space="preserve"> dalyvavimas </w:t>
      </w:r>
      <w:r w:rsidR="0028330E" w:rsidRPr="00AF4C59">
        <w:rPr>
          <w:rFonts w:cs="Times New Roman"/>
          <w:szCs w:val="24"/>
        </w:rPr>
        <w:t>jaunimo organizacijų veiklose matomas šioje diagramoje</w:t>
      </w:r>
      <w:r w:rsidR="00D734A6" w:rsidRPr="00AF4C59">
        <w:rPr>
          <w:rFonts w:cs="Times New Roman"/>
          <w:szCs w:val="24"/>
        </w:rPr>
        <w:t>:</w:t>
      </w:r>
    </w:p>
    <w:p w14:paraId="23B46CA4" w14:textId="77777777" w:rsidR="005F2FB3" w:rsidRDefault="005F2FB3" w:rsidP="00FF47FA">
      <w:pPr>
        <w:tabs>
          <w:tab w:val="left" w:pos="3396"/>
          <w:tab w:val="center" w:pos="4819"/>
        </w:tabs>
      </w:pPr>
    </w:p>
    <w:p w14:paraId="1D9AE806" w14:textId="79207982" w:rsidR="00F366A2" w:rsidRDefault="000B3750" w:rsidP="00681556">
      <w:pPr>
        <w:jc w:val="center"/>
      </w:pPr>
      <w:r>
        <w:rPr>
          <w:noProof/>
          <w:lang w:eastAsia="lt-LT"/>
        </w:rPr>
        <w:drawing>
          <wp:inline distT="0" distB="0" distL="0" distR="0" wp14:anchorId="576FDC01" wp14:editId="7957EC33">
            <wp:extent cx="5486400" cy="3200400"/>
            <wp:effectExtent l="0" t="0" r="0" b="0"/>
            <wp:docPr id="124870650" name="Diagrama 124870650"/>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3C56FE52" w14:textId="25D7BC36" w:rsidR="00F828D0" w:rsidRPr="00F828D0" w:rsidRDefault="00F828D0" w:rsidP="00F828D0"/>
    <w:p w14:paraId="4B526FDE" w14:textId="77777777" w:rsidR="00614A45" w:rsidRDefault="00614A45" w:rsidP="00F828D0"/>
    <w:p w14:paraId="39BABEDD" w14:textId="3EC2089F" w:rsidR="0012608A" w:rsidRPr="003A041E" w:rsidRDefault="006D7E0B" w:rsidP="00681556">
      <w:pPr>
        <w:ind w:firstLine="851"/>
        <w:jc w:val="both"/>
      </w:pPr>
      <w:r>
        <w:t>Tyr</w:t>
      </w:r>
      <w:r w:rsidR="0012608A">
        <w:t>imo organizatorei Austėjai buvo įdomu</w:t>
      </w:r>
      <w:r w:rsidR="00AF4C59">
        <w:t>,</w:t>
      </w:r>
      <w:r w:rsidR="0012608A">
        <w:t xml:space="preserve"> </w:t>
      </w:r>
      <w:r w:rsidR="00AF4C59">
        <w:t>kokias veiklas mėgsta jaunieji š</w:t>
      </w:r>
      <w:r w:rsidR="0012608A">
        <w:t>ilališkiai. Didžioji dalis tyrimo dalyvių mėgsta aktyvias, lauko veiklas, šiek tiek mažesnė dalis mėgsta vidaus, sportiškas, loginio mąstymo ir pasyvias veiklas. Buvo keletas</w:t>
      </w:r>
      <w:r w:rsidR="00E61790">
        <w:t>, kurie paminėjo knygų skaitymą, kompiuterinius žaidimus ir kt.</w:t>
      </w:r>
    </w:p>
    <w:p w14:paraId="68920D5B" w14:textId="77777777" w:rsidR="00F61214" w:rsidRDefault="00F61214" w:rsidP="006743C8">
      <w:pPr>
        <w:jc w:val="both"/>
      </w:pPr>
    </w:p>
    <w:p w14:paraId="04981D6D" w14:textId="77777777" w:rsidR="00F61214" w:rsidRPr="00F828D0" w:rsidRDefault="00F61214" w:rsidP="00F828D0"/>
    <w:p w14:paraId="3741F080" w14:textId="5AC55820" w:rsidR="00100621" w:rsidRDefault="00C639FF" w:rsidP="00681556">
      <w:pPr>
        <w:tabs>
          <w:tab w:val="left" w:pos="5472"/>
        </w:tabs>
        <w:jc w:val="center"/>
      </w:pPr>
      <w:r>
        <w:rPr>
          <w:noProof/>
          <w:lang w:eastAsia="lt-LT"/>
        </w:rPr>
        <w:drawing>
          <wp:inline distT="0" distB="0" distL="0" distR="0" wp14:anchorId="54DDB1F4" wp14:editId="5800BB13">
            <wp:extent cx="5486400" cy="3200400"/>
            <wp:effectExtent l="0" t="0" r="0" b="0"/>
            <wp:docPr id="275445021" name="Diagrama 27544502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54643B7F" w14:textId="77777777" w:rsidR="00100621" w:rsidRDefault="00100621" w:rsidP="00E61790">
      <w:pPr>
        <w:tabs>
          <w:tab w:val="left" w:pos="5472"/>
        </w:tabs>
      </w:pPr>
    </w:p>
    <w:p w14:paraId="7AB8BE1B" w14:textId="4E27FBDD" w:rsidR="00100621" w:rsidRDefault="00100621" w:rsidP="00681556">
      <w:pPr>
        <w:tabs>
          <w:tab w:val="left" w:pos="5472"/>
        </w:tabs>
        <w:ind w:firstLine="851"/>
      </w:pPr>
      <w:r>
        <w:t>Veiklų pasirinkimas platus, bet visgi jaunuoliai įvardino, kokių veiklų jiems trūksta. Dauguma tyrimo dalyvių mano, kad Šil</w:t>
      </w:r>
      <w:r w:rsidR="006743C8">
        <w:t>alėje trūksta tokių veiklų kaip koncertai, diskotekos</w:t>
      </w:r>
      <w:r>
        <w:t xml:space="preserve">, </w:t>
      </w:r>
      <w:r w:rsidR="006743C8">
        <w:t>filmų vakarai</w:t>
      </w:r>
      <w:r>
        <w:t>.</w:t>
      </w:r>
    </w:p>
    <w:p w14:paraId="26C3F33C" w14:textId="4004F665" w:rsidR="0044021E" w:rsidRDefault="002E09E0" w:rsidP="00681556">
      <w:pPr>
        <w:tabs>
          <w:tab w:val="left" w:pos="5472"/>
        </w:tabs>
        <w:jc w:val="center"/>
        <w:rPr>
          <w:noProof/>
          <w:lang w:eastAsia="lt-LT"/>
        </w:rPr>
      </w:pPr>
      <w:r>
        <w:rPr>
          <w:noProof/>
          <w:lang w:eastAsia="lt-LT"/>
        </w:rPr>
        <w:drawing>
          <wp:inline distT="0" distB="0" distL="0" distR="0" wp14:anchorId="24DED505" wp14:editId="139EF411">
            <wp:extent cx="5486400" cy="3200400"/>
            <wp:effectExtent l="0" t="0" r="0" b="0"/>
            <wp:docPr id="1901879710" name="Diagrama 19018797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5249C278" w14:textId="77777777" w:rsidR="00833EBD" w:rsidRDefault="00833EBD" w:rsidP="00833EBD">
      <w:pPr>
        <w:rPr>
          <w:noProof/>
          <w:lang w:eastAsia="lt-LT"/>
        </w:rPr>
      </w:pPr>
    </w:p>
    <w:p w14:paraId="588D95ED" w14:textId="77777777" w:rsidR="00833EBD" w:rsidRDefault="00833EBD" w:rsidP="00833EBD">
      <w:pPr>
        <w:rPr>
          <w:noProof/>
          <w:lang w:eastAsia="lt-LT"/>
        </w:rPr>
      </w:pPr>
    </w:p>
    <w:p w14:paraId="34BE23FE" w14:textId="5131A5BE" w:rsidR="001169C1" w:rsidRPr="001169C1" w:rsidRDefault="00833EBD" w:rsidP="00681556">
      <w:pPr>
        <w:ind w:firstLine="851"/>
        <w:jc w:val="both"/>
      </w:pPr>
      <w:r>
        <w:rPr>
          <w:lang w:eastAsia="lt-LT"/>
        </w:rPr>
        <w:t>Greta trūkstamų veiklų</w:t>
      </w:r>
      <w:r w:rsidR="001169C1">
        <w:rPr>
          <w:lang w:eastAsia="lt-LT"/>
        </w:rPr>
        <w:t xml:space="preserve"> </w:t>
      </w:r>
      <w:r w:rsidR="001169C1">
        <w:t xml:space="preserve">Šilalės miesto ir rajono jaunimas pasigenda vietų, kur galėtų aktyviai praleisti savo laisvalaikį. Taip pat pastebi tokius trūkumus kaip viešieji tualetai, hamakai, pavėsinės, jaunimo </w:t>
      </w:r>
      <w:r w:rsidR="001169C1" w:rsidRPr="001169C1">
        <w:t xml:space="preserve">centro </w:t>
      </w:r>
      <w:r w:rsidR="000F142A">
        <w:t>darbo laikas</w:t>
      </w:r>
      <w:r w:rsidR="003C4C9D">
        <w:t xml:space="preserve"> (reikėtų, kad dirbtų ilgiau</w:t>
      </w:r>
      <w:r w:rsidR="003C4C9D" w:rsidRPr="003C4C9D">
        <w:t xml:space="preserve"> </w:t>
      </w:r>
      <w:r w:rsidR="003C4C9D" w:rsidRPr="001169C1">
        <w:t>ir savaitgaliais</w:t>
      </w:r>
      <w:r w:rsidR="003C4C9D">
        <w:t>)</w:t>
      </w:r>
      <w:r w:rsidR="001169C1" w:rsidRPr="001169C1">
        <w:t>, kultūrinių vietų, tvarkingų kelių, trūksta vietos, kur būtų galima pasibūti su draugais, nes įvairios kavinės ir stovėjimo aikštelės yra pabod</w:t>
      </w:r>
      <w:r w:rsidR="003C4C9D">
        <w:t>usios. Trūksta kultūrinių vietų (</w:t>
      </w:r>
      <w:r w:rsidR="001169C1" w:rsidRPr="001169C1">
        <w:t>muziejų</w:t>
      </w:r>
      <w:r w:rsidR="003C4C9D">
        <w:t>)</w:t>
      </w:r>
      <w:r w:rsidR="001169C1" w:rsidRPr="001169C1">
        <w:t>. Bloga kelių ir gatvių apšvietimo būklė, prasti keliai (reikia tvarkyti kelius). Apleistos, netvarkomos krepšinio aikštelės Šilalės miest</w:t>
      </w:r>
      <w:r w:rsidR="003C4C9D">
        <w:t>e</w:t>
      </w:r>
      <w:r w:rsidR="001169C1" w:rsidRPr="001169C1">
        <w:t xml:space="preserve">. Trūksta barų ir </w:t>
      </w:r>
      <w:r w:rsidR="003C4C9D">
        <w:t>nuomojamų</w:t>
      </w:r>
      <w:r w:rsidR="001169C1" w:rsidRPr="001169C1">
        <w:t xml:space="preserve"> paspirtukų</w:t>
      </w:r>
      <w:r w:rsidR="003C4C9D">
        <w:t>, nėra t</w:t>
      </w:r>
      <w:r w:rsidR="001169C1" w:rsidRPr="001169C1">
        <w:t>eniso aikštelės</w:t>
      </w:r>
      <w:r w:rsidR="003C4C9D">
        <w:t>, klubo</w:t>
      </w:r>
      <w:r w:rsidR="001169C1" w:rsidRPr="001169C1">
        <w:t xml:space="preserve"> jaunimui</w:t>
      </w:r>
      <w:r w:rsidR="003C4C9D">
        <w:t>, p</w:t>
      </w:r>
      <w:r w:rsidR="001169C1" w:rsidRPr="001169C1">
        <w:t xml:space="preserve">akilimo tako. </w:t>
      </w:r>
    </w:p>
    <w:p w14:paraId="59DA4EC0" w14:textId="7D779C04" w:rsidR="001169C1" w:rsidRPr="00B165AB" w:rsidRDefault="001169C1" w:rsidP="00681556">
      <w:pPr>
        <w:ind w:firstLine="851"/>
      </w:pPr>
    </w:p>
    <w:p w14:paraId="61A79B46" w14:textId="270BF152" w:rsidR="00833EBD" w:rsidRPr="00833EBD" w:rsidRDefault="00833EBD" w:rsidP="00833EBD">
      <w:pPr>
        <w:rPr>
          <w:lang w:eastAsia="lt-LT"/>
        </w:rPr>
      </w:pPr>
    </w:p>
    <w:p w14:paraId="46570CC4" w14:textId="6879BBA8" w:rsidR="0044021E" w:rsidRDefault="00800333" w:rsidP="00681556">
      <w:pPr>
        <w:jc w:val="center"/>
      </w:pPr>
      <w:r>
        <w:rPr>
          <w:noProof/>
          <w:lang w:eastAsia="lt-LT"/>
        </w:rPr>
        <w:drawing>
          <wp:inline distT="0" distB="0" distL="0" distR="0" wp14:anchorId="6A230ED4" wp14:editId="5DFCC843">
            <wp:extent cx="5486400" cy="3200400"/>
            <wp:effectExtent l="0" t="0" r="0" b="0"/>
            <wp:docPr id="1424131772" name="Diagrama 142413177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2FDD4AE5" w14:textId="77777777" w:rsidR="0044021E" w:rsidRDefault="0044021E" w:rsidP="0044021E"/>
    <w:p w14:paraId="31F3BB26" w14:textId="778DC7B6" w:rsidR="00C35F48" w:rsidRDefault="00274534" w:rsidP="00681556">
      <w:pPr>
        <w:ind w:firstLine="851"/>
        <w:jc w:val="both"/>
      </w:pPr>
      <w:r>
        <w:t>Apibendrinant</w:t>
      </w:r>
      <w:r w:rsidR="003C4C9D">
        <w:t xml:space="preserve"> galima teigti</w:t>
      </w:r>
      <w:r>
        <w:t xml:space="preserve">, </w:t>
      </w:r>
      <w:r w:rsidR="003C4C9D">
        <w:t xml:space="preserve">kad </w:t>
      </w:r>
      <w:r w:rsidR="00EA3C7D">
        <w:t>apklausoje</w:t>
      </w:r>
      <w:r>
        <w:t xml:space="preserve"> dalyvavusių jaunuolių nuomonė</w:t>
      </w:r>
      <w:r w:rsidR="00131C49">
        <w:t xml:space="preserve"> apie tai, ar Šilalė yra patrauklus miestas jaunimui</w:t>
      </w:r>
      <w:r w:rsidR="003C4C9D">
        <w:t>,</w:t>
      </w:r>
      <w:r w:rsidR="0066520C">
        <w:t xml:space="preserve"> pasiskirstė labai apylygiai</w:t>
      </w:r>
      <w:r w:rsidR="00AE632D">
        <w:t>.</w:t>
      </w:r>
    </w:p>
    <w:p w14:paraId="5C9B2406" w14:textId="77777777" w:rsidR="00C35F48" w:rsidRPr="0044021E" w:rsidRDefault="00C35F48" w:rsidP="00681556">
      <w:pPr>
        <w:ind w:firstLine="851"/>
        <w:jc w:val="both"/>
      </w:pPr>
    </w:p>
    <w:p w14:paraId="578F047D" w14:textId="0F13780C" w:rsidR="0044021E" w:rsidRDefault="002901BF" w:rsidP="00681556">
      <w:pPr>
        <w:jc w:val="center"/>
      </w:pPr>
      <w:r>
        <w:rPr>
          <w:noProof/>
          <w:lang w:eastAsia="lt-LT"/>
        </w:rPr>
        <w:drawing>
          <wp:inline distT="0" distB="0" distL="0" distR="0" wp14:anchorId="241747F6" wp14:editId="2C306AFB">
            <wp:extent cx="5486400" cy="3200400"/>
            <wp:effectExtent l="0" t="0" r="0" b="0"/>
            <wp:docPr id="1891757174" name="Diagrama 1891757174"/>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477C42FA" w14:textId="77777777" w:rsidR="005F0770" w:rsidRDefault="005F0770" w:rsidP="0044021E"/>
    <w:p w14:paraId="36DA891D" w14:textId="77777777" w:rsidR="00681556" w:rsidRDefault="00681556" w:rsidP="00681556">
      <w:pPr>
        <w:tabs>
          <w:tab w:val="left" w:pos="5268"/>
        </w:tabs>
        <w:jc w:val="right"/>
      </w:pPr>
    </w:p>
    <w:p w14:paraId="78CAFBDE" w14:textId="77777777" w:rsidR="00681556" w:rsidRDefault="00681556" w:rsidP="00681556">
      <w:pPr>
        <w:tabs>
          <w:tab w:val="left" w:pos="5268"/>
        </w:tabs>
        <w:jc w:val="right"/>
      </w:pPr>
    </w:p>
    <w:p w14:paraId="429E0E57" w14:textId="54041DE7" w:rsidR="00A90C80" w:rsidRPr="00A90C80" w:rsidRDefault="001F534C" w:rsidP="00681556">
      <w:pPr>
        <w:tabs>
          <w:tab w:val="left" w:pos="5268"/>
        </w:tabs>
        <w:jc w:val="right"/>
      </w:pPr>
      <w:r>
        <w:t xml:space="preserve">Tyrimą </w:t>
      </w:r>
      <w:r w:rsidR="005E2A16">
        <w:t>atliko Šilalės rajono savivaldybės administracijos savanorė Austėja Paulauskaitė</w:t>
      </w:r>
      <w:r w:rsidR="00BE3D13">
        <w:t>.</w:t>
      </w:r>
    </w:p>
    <w:sectPr w:rsidR="00A90C80" w:rsidRPr="00A90C80" w:rsidSect="003C4C9D">
      <w:pgSz w:w="11906" w:h="16838" w:code="9"/>
      <w:pgMar w:top="1134"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10C644" w14:textId="77777777" w:rsidR="00AC6B57" w:rsidRDefault="00AC6B57" w:rsidP="00AA20F9">
      <w:r>
        <w:separator/>
      </w:r>
    </w:p>
  </w:endnote>
  <w:endnote w:type="continuationSeparator" w:id="0">
    <w:p w14:paraId="276D1428" w14:textId="77777777" w:rsidR="00AC6B57" w:rsidRDefault="00AC6B57" w:rsidP="00AA20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225CA2" w14:textId="77777777" w:rsidR="00AC6B57" w:rsidRDefault="00AC6B57" w:rsidP="00AA20F9">
      <w:r>
        <w:separator/>
      </w:r>
    </w:p>
  </w:footnote>
  <w:footnote w:type="continuationSeparator" w:id="0">
    <w:p w14:paraId="1FB20657" w14:textId="77777777" w:rsidR="00AC6B57" w:rsidRDefault="00AC6B57" w:rsidP="00AA20F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036245"/>
    <w:multiLevelType w:val="hybridMultilevel"/>
    <w:tmpl w:val="871EF450"/>
    <w:lvl w:ilvl="0" w:tplc="04270001">
      <w:start w:val="1"/>
      <w:numFmt w:val="bullet"/>
      <w:lvlText w:val=""/>
      <w:lvlJc w:val="left"/>
      <w:pPr>
        <w:ind w:left="1080" w:hanging="360"/>
      </w:pPr>
      <w:rPr>
        <w:rFonts w:ascii="Symbol" w:hAnsi="Symbol"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1" w15:restartNumberingAfterBreak="0">
    <w:nsid w:val="496A3A7A"/>
    <w:multiLevelType w:val="multilevel"/>
    <w:tmpl w:val="1F020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FDA5992"/>
    <w:multiLevelType w:val="multilevel"/>
    <w:tmpl w:val="0F847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296"/>
  <w:hyphenationZone w:val="396"/>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20F9"/>
    <w:rsid w:val="00055F66"/>
    <w:rsid w:val="00082269"/>
    <w:rsid w:val="00095113"/>
    <w:rsid w:val="000A3E28"/>
    <w:rsid w:val="000B3750"/>
    <w:rsid w:val="000F142A"/>
    <w:rsid w:val="000F3C31"/>
    <w:rsid w:val="00100621"/>
    <w:rsid w:val="00101D1E"/>
    <w:rsid w:val="001169C1"/>
    <w:rsid w:val="0011737C"/>
    <w:rsid w:val="0012378F"/>
    <w:rsid w:val="0012608A"/>
    <w:rsid w:val="00131C49"/>
    <w:rsid w:val="00151AAB"/>
    <w:rsid w:val="001D49E8"/>
    <w:rsid w:val="001F534C"/>
    <w:rsid w:val="00222755"/>
    <w:rsid w:val="00263946"/>
    <w:rsid w:val="00274534"/>
    <w:rsid w:val="0028330E"/>
    <w:rsid w:val="002901BF"/>
    <w:rsid w:val="002946E0"/>
    <w:rsid w:val="002B14D7"/>
    <w:rsid w:val="002B28DC"/>
    <w:rsid w:val="002E09E0"/>
    <w:rsid w:val="00315D77"/>
    <w:rsid w:val="00350E70"/>
    <w:rsid w:val="003654B2"/>
    <w:rsid w:val="003769BE"/>
    <w:rsid w:val="00393F67"/>
    <w:rsid w:val="003A041E"/>
    <w:rsid w:val="003A565A"/>
    <w:rsid w:val="003C4C9D"/>
    <w:rsid w:val="00407381"/>
    <w:rsid w:val="00411F52"/>
    <w:rsid w:val="00433FF3"/>
    <w:rsid w:val="004361DA"/>
    <w:rsid w:val="0044021E"/>
    <w:rsid w:val="00463AB4"/>
    <w:rsid w:val="00477779"/>
    <w:rsid w:val="004B0C6C"/>
    <w:rsid w:val="004B3FDA"/>
    <w:rsid w:val="004E025B"/>
    <w:rsid w:val="004F02E2"/>
    <w:rsid w:val="00530FFC"/>
    <w:rsid w:val="005312DA"/>
    <w:rsid w:val="0054698F"/>
    <w:rsid w:val="005654FD"/>
    <w:rsid w:val="005677EF"/>
    <w:rsid w:val="005C27E4"/>
    <w:rsid w:val="005D4402"/>
    <w:rsid w:val="005E2A16"/>
    <w:rsid w:val="005F0770"/>
    <w:rsid w:val="005F2FB3"/>
    <w:rsid w:val="00614A45"/>
    <w:rsid w:val="00630FDD"/>
    <w:rsid w:val="00654457"/>
    <w:rsid w:val="0066520C"/>
    <w:rsid w:val="00667A21"/>
    <w:rsid w:val="006743C8"/>
    <w:rsid w:val="0067710A"/>
    <w:rsid w:val="00681556"/>
    <w:rsid w:val="006A1672"/>
    <w:rsid w:val="006B2DFA"/>
    <w:rsid w:val="006B6D55"/>
    <w:rsid w:val="006C27F2"/>
    <w:rsid w:val="006D1D07"/>
    <w:rsid w:val="006D7E0B"/>
    <w:rsid w:val="006E0AC7"/>
    <w:rsid w:val="007228E8"/>
    <w:rsid w:val="007278C6"/>
    <w:rsid w:val="007541C1"/>
    <w:rsid w:val="00767BDD"/>
    <w:rsid w:val="00774C49"/>
    <w:rsid w:val="00780829"/>
    <w:rsid w:val="007D561B"/>
    <w:rsid w:val="007D6A80"/>
    <w:rsid w:val="00800333"/>
    <w:rsid w:val="00804EAE"/>
    <w:rsid w:val="0081625D"/>
    <w:rsid w:val="00833EBD"/>
    <w:rsid w:val="00835519"/>
    <w:rsid w:val="00855F82"/>
    <w:rsid w:val="008604F5"/>
    <w:rsid w:val="008667D3"/>
    <w:rsid w:val="00870ADD"/>
    <w:rsid w:val="00876C7B"/>
    <w:rsid w:val="008A7F94"/>
    <w:rsid w:val="008D3A53"/>
    <w:rsid w:val="008D41A2"/>
    <w:rsid w:val="00912650"/>
    <w:rsid w:val="00951DC3"/>
    <w:rsid w:val="00966568"/>
    <w:rsid w:val="00984E43"/>
    <w:rsid w:val="009B518C"/>
    <w:rsid w:val="009E0ECF"/>
    <w:rsid w:val="00A1213F"/>
    <w:rsid w:val="00A75024"/>
    <w:rsid w:val="00A84D0F"/>
    <w:rsid w:val="00A86085"/>
    <w:rsid w:val="00A90C80"/>
    <w:rsid w:val="00AA20F9"/>
    <w:rsid w:val="00AC6B57"/>
    <w:rsid w:val="00AE632D"/>
    <w:rsid w:val="00AF4C59"/>
    <w:rsid w:val="00B165AB"/>
    <w:rsid w:val="00B568C4"/>
    <w:rsid w:val="00B83671"/>
    <w:rsid w:val="00BD1F8A"/>
    <w:rsid w:val="00BE3D13"/>
    <w:rsid w:val="00BF368D"/>
    <w:rsid w:val="00BF6D9F"/>
    <w:rsid w:val="00C00023"/>
    <w:rsid w:val="00C32B69"/>
    <w:rsid w:val="00C35F48"/>
    <w:rsid w:val="00C639FF"/>
    <w:rsid w:val="00CA16CF"/>
    <w:rsid w:val="00CA4995"/>
    <w:rsid w:val="00CB0A1D"/>
    <w:rsid w:val="00CF309C"/>
    <w:rsid w:val="00D012EB"/>
    <w:rsid w:val="00D32557"/>
    <w:rsid w:val="00D45E42"/>
    <w:rsid w:val="00D70212"/>
    <w:rsid w:val="00D734A6"/>
    <w:rsid w:val="00D86C11"/>
    <w:rsid w:val="00D92B50"/>
    <w:rsid w:val="00DC14FE"/>
    <w:rsid w:val="00E21BF3"/>
    <w:rsid w:val="00E41790"/>
    <w:rsid w:val="00E52467"/>
    <w:rsid w:val="00E579B0"/>
    <w:rsid w:val="00E61790"/>
    <w:rsid w:val="00EA3C7D"/>
    <w:rsid w:val="00EC638B"/>
    <w:rsid w:val="00F02063"/>
    <w:rsid w:val="00F366A2"/>
    <w:rsid w:val="00F61214"/>
    <w:rsid w:val="00F66ADB"/>
    <w:rsid w:val="00F82770"/>
    <w:rsid w:val="00F828D0"/>
    <w:rsid w:val="00FA468F"/>
    <w:rsid w:val="00FB2802"/>
    <w:rsid w:val="00FB4E31"/>
    <w:rsid w:val="00FB5B39"/>
    <w:rsid w:val="00FC7A38"/>
    <w:rsid w:val="00FF01A8"/>
    <w:rsid w:val="00FF47F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BFAC3F"/>
  <w15:docId w15:val="{BD0556C7-3539-468A-A1BF-1AA99C4CF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lt-L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AA20F9"/>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AA20F9"/>
    <w:rPr>
      <w:rFonts w:ascii="Tahoma" w:hAnsi="Tahoma" w:cs="Tahoma"/>
      <w:sz w:val="16"/>
      <w:szCs w:val="16"/>
    </w:rPr>
  </w:style>
  <w:style w:type="paragraph" w:styleId="Antrats">
    <w:name w:val="header"/>
    <w:basedOn w:val="prastasis"/>
    <w:link w:val="AntratsDiagrama"/>
    <w:uiPriority w:val="99"/>
    <w:unhideWhenUsed/>
    <w:rsid w:val="00AA20F9"/>
    <w:pPr>
      <w:tabs>
        <w:tab w:val="center" w:pos="4819"/>
        <w:tab w:val="right" w:pos="9638"/>
      </w:tabs>
    </w:pPr>
  </w:style>
  <w:style w:type="character" w:customStyle="1" w:styleId="AntratsDiagrama">
    <w:name w:val="Antraštės Diagrama"/>
    <w:basedOn w:val="Numatytasispastraiposriftas"/>
    <w:link w:val="Antrats"/>
    <w:uiPriority w:val="99"/>
    <w:rsid w:val="00AA20F9"/>
  </w:style>
  <w:style w:type="paragraph" w:styleId="Porat">
    <w:name w:val="footer"/>
    <w:basedOn w:val="prastasis"/>
    <w:link w:val="PoratDiagrama"/>
    <w:uiPriority w:val="99"/>
    <w:unhideWhenUsed/>
    <w:rsid w:val="00AA20F9"/>
    <w:pPr>
      <w:tabs>
        <w:tab w:val="center" w:pos="4819"/>
        <w:tab w:val="right" w:pos="9638"/>
      </w:tabs>
    </w:pPr>
  </w:style>
  <w:style w:type="character" w:customStyle="1" w:styleId="PoratDiagrama">
    <w:name w:val="Poraštė Diagrama"/>
    <w:basedOn w:val="Numatytasispastraiposriftas"/>
    <w:link w:val="Porat"/>
    <w:uiPriority w:val="99"/>
    <w:rsid w:val="00AA20F9"/>
  </w:style>
  <w:style w:type="paragraph" w:styleId="Sraopastraipa">
    <w:name w:val="List Paragraph"/>
    <w:basedOn w:val="prastasis"/>
    <w:uiPriority w:val="34"/>
    <w:qFormat/>
    <w:rsid w:val="00D734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2739006">
      <w:bodyDiv w:val="1"/>
      <w:marLeft w:val="0"/>
      <w:marRight w:val="0"/>
      <w:marTop w:val="0"/>
      <w:marBottom w:val="0"/>
      <w:divBdr>
        <w:top w:val="none" w:sz="0" w:space="0" w:color="auto"/>
        <w:left w:val="none" w:sz="0" w:space="0" w:color="auto"/>
        <w:bottom w:val="none" w:sz="0" w:space="0" w:color="auto"/>
        <w:right w:val="none" w:sz="0" w:space="0" w:color="auto"/>
      </w:divBdr>
    </w:div>
    <w:div w:id="1062949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chart" Target="charts/chart7.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chart" Target="charts/chart6.xml"/><Relationship Id="rId17" Type="http://schemas.openxmlformats.org/officeDocument/2006/relationships/chart" Target="charts/chart11.xml"/><Relationship Id="rId2" Type="http://schemas.openxmlformats.org/officeDocument/2006/relationships/styles" Target="styles.xml"/><Relationship Id="rId16" Type="http://schemas.openxmlformats.org/officeDocument/2006/relationships/chart" Target="charts/chart10.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5.xml"/><Relationship Id="rId5" Type="http://schemas.openxmlformats.org/officeDocument/2006/relationships/footnotes" Target="footnotes.xml"/><Relationship Id="rId15" Type="http://schemas.openxmlformats.org/officeDocument/2006/relationships/chart" Target="charts/chart9.xml"/><Relationship Id="rId10" Type="http://schemas.openxmlformats.org/officeDocument/2006/relationships/chart" Target="charts/chart4.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chart" Target="charts/chart3.xml"/><Relationship Id="rId14" Type="http://schemas.openxmlformats.org/officeDocument/2006/relationships/chart" Target="charts/chart8.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package" Target="../embeddings/Microsoft_Excel_Worksheet10.xlsx"/><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package" Target="../embeddings/Microsoft_Excel_Worksheet11.xlsx"/><Relationship Id="rId2" Type="http://schemas.microsoft.com/office/2011/relationships/chartColorStyle" Target="colors11.xml"/><Relationship Id="rId1" Type="http://schemas.microsoft.com/office/2011/relationships/chartStyle" Target="style1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5.xlsx"/><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package" Target="../embeddings/Microsoft_Excel_Worksheet6.xlsx"/><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package" Target="../embeddings/Microsoft_Excel_Worksheet7.xlsx"/><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package" Target="../embeddings/Microsoft_Excel_Worksheet8.xlsx"/><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package" Target="../embeddings/Microsoft_Excel_Worksheet9.xlsx"/><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lt-LT">
                <a:latin typeface="Times New Roman" panose="02020603050405020304" pitchFamily="18" charset="0"/>
                <a:cs typeface="Times New Roman" panose="02020603050405020304" pitchFamily="18" charset="0"/>
              </a:rPr>
              <a:t>Kokių laisvalaikio praleidimo vietų žinote</a:t>
            </a:r>
            <a:r>
              <a:rPr lang="lt-LT" baseline="0">
                <a:latin typeface="Times New Roman" panose="02020603050405020304" pitchFamily="18" charset="0"/>
                <a:cs typeface="Times New Roman" panose="02020603050405020304" pitchFamily="18" charset="0"/>
              </a:rPr>
              <a:t> Šilalės mieste ir rajone?</a:t>
            </a:r>
            <a:endParaRPr lang="lt-LT">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lt-LT"/>
        </a:p>
      </c:txPr>
    </c:title>
    <c:autoTitleDeleted val="0"/>
    <c:plotArea>
      <c:layout/>
      <c:barChart>
        <c:barDir val="col"/>
        <c:grouping val="clustered"/>
        <c:varyColors val="0"/>
        <c:ser>
          <c:idx val="0"/>
          <c:order val="0"/>
          <c:tx>
            <c:strRef>
              <c:f>Lapas1!$B$1</c:f>
              <c:strCache>
                <c:ptCount val="1"/>
                <c:pt idx="0">
                  <c:v>1 seka</c:v>
                </c:pt>
              </c:strCache>
            </c:strRef>
          </c:tx>
          <c:spPr>
            <a:solidFill>
              <a:srgbClr val="C00000"/>
            </a:solidFill>
            <a:ln>
              <a:noFill/>
            </a:ln>
            <a:effectLst/>
            <a:scene3d>
              <a:camera prst="orthographicFront"/>
              <a:lightRig rig="threePt" dir="t"/>
            </a:scene3d>
            <a:sp3d>
              <a:bevelT w="190500" h="38100"/>
            </a:sp3d>
          </c:spPr>
          <c:invertIfNegative val="0"/>
          <c:cat>
            <c:strRef>
              <c:f>Lapas1!$A$2:$A$8</c:f>
              <c:strCache>
                <c:ptCount val="7"/>
                <c:pt idx="0">
                  <c:v>Muziejai</c:v>
                </c:pt>
                <c:pt idx="1">
                  <c:v>Sporto aikštelės</c:v>
                </c:pt>
                <c:pt idx="2">
                  <c:v>Atviras jaunimo centras</c:v>
                </c:pt>
                <c:pt idx="3">
                  <c:v>Dariaus ir Girėno skveras</c:v>
                </c:pt>
                <c:pt idx="4">
                  <c:v>Automobilių stovėjimo aikštelės</c:v>
                </c:pt>
                <c:pt idx="5">
                  <c:v>Kavinės</c:v>
                </c:pt>
                <c:pt idx="6">
                  <c:v>Pušynas</c:v>
                </c:pt>
              </c:strCache>
            </c:strRef>
          </c:cat>
          <c:val>
            <c:numRef>
              <c:f>Lapas1!$B$2:$B$8</c:f>
              <c:numCache>
                <c:formatCode>0.00%</c:formatCode>
                <c:ptCount val="7"/>
                <c:pt idx="0">
                  <c:v>0.52300000000000002</c:v>
                </c:pt>
                <c:pt idx="1">
                  <c:v>0.76100000000000001</c:v>
                </c:pt>
                <c:pt idx="2">
                  <c:v>0.85199999999999998</c:v>
                </c:pt>
                <c:pt idx="3">
                  <c:v>0.76100000000000001</c:v>
                </c:pt>
                <c:pt idx="4">
                  <c:v>0.72899999999999998</c:v>
                </c:pt>
                <c:pt idx="5">
                  <c:v>0.84499999999999997</c:v>
                </c:pt>
                <c:pt idx="6">
                  <c:v>0.877</c:v>
                </c:pt>
              </c:numCache>
            </c:numRef>
          </c:val>
          <c:extLst xmlns:c16r2="http://schemas.microsoft.com/office/drawing/2015/06/chart">
            <c:ext xmlns:c16="http://schemas.microsoft.com/office/drawing/2014/chart" uri="{C3380CC4-5D6E-409C-BE32-E72D297353CC}">
              <c16:uniqueId val="{00000000-9045-44AE-8C43-DF62733FD7B2}"/>
            </c:ext>
          </c:extLst>
        </c:ser>
        <c:ser>
          <c:idx val="1"/>
          <c:order val="1"/>
          <c:tx>
            <c:strRef>
              <c:f>Lapas1!$C$1</c:f>
              <c:strCache>
                <c:ptCount val="1"/>
                <c:pt idx="0">
                  <c:v>Stulpelis1</c:v>
                </c:pt>
              </c:strCache>
            </c:strRef>
          </c:tx>
          <c:spPr>
            <a:solidFill>
              <a:schemeClr val="accent2"/>
            </a:solidFill>
            <a:ln>
              <a:noFill/>
            </a:ln>
            <a:effectLst/>
          </c:spPr>
          <c:invertIfNegative val="0"/>
          <c:cat>
            <c:strRef>
              <c:f>Lapas1!$A$2:$A$8</c:f>
              <c:strCache>
                <c:ptCount val="7"/>
                <c:pt idx="0">
                  <c:v>Muziejai</c:v>
                </c:pt>
                <c:pt idx="1">
                  <c:v>Sporto aikštelės</c:v>
                </c:pt>
                <c:pt idx="2">
                  <c:v>Atviras jaunimo centras</c:v>
                </c:pt>
                <c:pt idx="3">
                  <c:v>Dariaus ir Girėno skveras</c:v>
                </c:pt>
                <c:pt idx="4">
                  <c:v>Automobilių stovėjimo aikštelės</c:v>
                </c:pt>
                <c:pt idx="5">
                  <c:v>Kavinės</c:v>
                </c:pt>
                <c:pt idx="6">
                  <c:v>Pušynas</c:v>
                </c:pt>
              </c:strCache>
            </c:strRef>
          </c:cat>
          <c:val>
            <c:numRef>
              <c:f>Lapas1!$C$2:$C$8</c:f>
              <c:numCache>
                <c:formatCode>General</c:formatCode>
                <c:ptCount val="7"/>
              </c:numCache>
            </c:numRef>
          </c:val>
          <c:extLst xmlns:c16r2="http://schemas.microsoft.com/office/drawing/2015/06/chart">
            <c:ext xmlns:c16="http://schemas.microsoft.com/office/drawing/2014/chart" uri="{C3380CC4-5D6E-409C-BE32-E72D297353CC}">
              <c16:uniqueId val="{00000001-9045-44AE-8C43-DF62733FD7B2}"/>
            </c:ext>
          </c:extLst>
        </c:ser>
        <c:ser>
          <c:idx val="2"/>
          <c:order val="2"/>
          <c:tx>
            <c:strRef>
              <c:f>Lapas1!$D$1</c:f>
              <c:strCache>
                <c:ptCount val="1"/>
                <c:pt idx="0">
                  <c:v>Stulpelis2</c:v>
                </c:pt>
              </c:strCache>
            </c:strRef>
          </c:tx>
          <c:spPr>
            <a:solidFill>
              <a:schemeClr val="accent3"/>
            </a:solidFill>
            <a:ln>
              <a:noFill/>
            </a:ln>
            <a:effectLst/>
          </c:spPr>
          <c:invertIfNegative val="0"/>
          <c:cat>
            <c:strRef>
              <c:f>Lapas1!$A$2:$A$8</c:f>
              <c:strCache>
                <c:ptCount val="7"/>
                <c:pt idx="0">
                  <c:v>Muziejai</c:v>
                </c:pt>
                <c:pt idx="1">
                  <c:v>Sporto aikštelės</c:v>
                </c:pt>
                <c:pt idx="2">
                  <c:v>Atviras jaunimo centras</c:v>
                </c:pt>
                <c:pt idx="3">
                  <c:v>Dariaus ir Girėno skveras</c:v>
                </c:pt>
                <c:pt idx="4">
                  <c:v>Automobilių stovėjimo aikštelės</c:v>
                </c:pt>
                <c:pt idx="5">
                  <c:v>Kavinės</c:v>
                </c:pt>
                <c:pt idx="6">
                  <c:v>Pušynas</c:v>
                </c:pt>
              </c:strCache>
            </c:strRef>
          </c:cat>
          <c:val>
            <c:numRef>
              <c:f>Lapas1!$D$2:$D$8</c:f>
              <c:numCache>
                <c:formatCode>General</c:formatCode>
                <c:ptCount val="7"/>
              </c:numCache>
            </c:numRef>
          </c:val>
          <c:extLst xmlns:c16r2="http://schemas.microsoft.com/office/drawing/2015/06/chart">
            <c:ext xmlns:c16="http://schemas.microsoft.com/office/drawing/2014/chart" uri="{C3380CC4-5D6E-409C-BE32-E72D297353CC}">
              <c16:uniqueId val="{00000002-9045-44AE-8C43-DF62733FD7B2}"/>
            </c:ext>
          </c:extLst>
        </c:ser>
        <c:dLbls>
          <c:showLegendKey val="0"/>
          <c:showVal val="0"/>
          <c:showCatName val="0"/>
          <c:showSerName val="0"/>
          <c:showPercent val="0"/>
          <c:showBubbleSize val="0"/>
        </c:dLbls>
        <c:gapWidth val="100"/>
        <c:overlap val="100"/>
        <c:axId val="582129264"/>
        <c:axId val="582128872"/>
      </c:barChart>
      <c:catAx>
        <c:axId val="5821292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t-LT"/>
          </a:p>
        </c:txPr>
        <c:crossAx val="582128872"/>
        <c:crosses val="autoZero"/>
        <c:auto val="1"/>
        <c:lblAlgn val="ctr"/>
        <c:lblOffset val="100"/>
        <c:noMultiLvlLbl val="0"/>
      </c:catAx>
      <c:valAx>
        <c:axId val="582128872"/>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t-LT"/>
          </a:p>
        </c:txPr>
        <c:crossAx val="582129264"/>
        <c:crosses val="autoZero"/>
        <c:crossBetween val="between"/>
      </c:valAx>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4"/>
    </mc:Choice>
    <mc:Fallback>
      <c:style val="4"/>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lt-LT">
                <a:latin typeface="Times New Roman" panose="02020603050405020304" pitchFamily="18" charset="0"/>
                <a:cs typeface="Times New Roman" panose="02020603050405020304" pitchFamily="18" charset="0"/>
              </a:rPr>
              <a:t>Kokius pastebite infrastruktūros trūkumus Šilalėje</a:t>
            </a:r>
            <a:r>
              <a:rPr lang="lt-LT" baseline="0">
                <a:latin typeface="Times New Roman" panose="02020603050405020304" pitchFamily="18" charset="0"/>
                <a:cs typeface="Times New Roman" panose="02020603050405020304" pitchFamily="18" charset="0"/>
              </a:rPr>
              <a:t>?</a:t>
            </a:r>
            <a:endParaRPr lang="lt-LT">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t-LT"/>
        </a:p>
      </c:txPr>
    </c:title>
    <c:autoTitleDeleted val="0"/>
    <c:plotArea>
      <c:layout/>
      <c:barChart>
        <c:barDir val="col"/>
        <c:grouping val="clustered"/>
        <c:varyColors val="0"/>
        <c:ser>
          <c:idx val="0"/>
          <c:order val="0"/>
          <c:tx>
            <c:strRef>
              <c:f>Lapas1!$B$1</c:f>
              <c:strCache>
                <c:ptCount val="1"/>
                <c:pt idx="0">
                  <c:v>1 seka</c:v>
                </c:pt>
              </c:strCache>
            </c:strRef>
          </c:tx>
          <c:spPr>
            <a:solidFill>
              <a:srgbClr val="C00000"/>
            </a:solidFill>
            <a:ln>
              <a:noFill/>
            </a:ln>
            <a:effectLst/>
            <a:scene3d>
              <a:camera prst="orthographicFront"/>
              <a:lightRig rig="threePt" dir="t"/>
            </a:scene3d>
            <a:sp3d>
              <a:bevelT w="190500" h="38100"/>
            </a:sp3d>
          </c:spPr>
          <c:invertIfNegative val="0"/>
          <c:cat>
            <c:strRef>
              <c:f>Lapas1!$A$2:$A$9</c:f>
              <c:strCache>
                <c:ptCount val="8"/>
                <c:pt idx="0">
                  <c:v>Pavėsinių</c:v>
                </c:pt>
                <c:pt idx="1">
                  <c:v>Viešųjų tualetų</c:v>
                </c:pt>
                <c:pt idx="2">
                  <c:v>Dviračių takų</c:v>
                </c:pt>
                <c:pt idx="3">
                  <c:v>Išmaniųjų lauko suoliukų</c:v>
                </c:pt>
                <c:pt idx="4">
                  <c:v>Riedlenčių rampų</c:v>
                </c:pt>
                <c:pt idx="5">
                  <c:v>Riedučių takų</c:v>
                </c:pt>
                <c:pt idx="6">
                  <c:v>Hamakų</c:v>
                </c:pt>
                <c:pt idx="7">
                  <c:v>Sporto aikštelių</c:v>
                </c:pt>
              </c:strCache>
            </c:strRef>
          </c:cat>
          <c:val>
            <c:numRef>
              <c:f>Lapas1!$B$2:$B$9</c:f>
              <c:numCache>
                <c:formatCode>0.00%</c:formatCode>
                <c:ptCount val="8"/>
                <c:pt idx="0">
                  <c:v>0.497</c:v>
                </c:pt>
                <c:pt idx="1">
                  <c:v>0.53500000000000003</c:v>
                </c:pt>
                <c:pt idx="2">
                  <c:v>0.26500000000000001</c:v>
                </c:pt>
                <c:pt idx="3">
                  <c:v>0.38700000000000001</c:v>
                </c:pt>
                <c:pt idx="4">
                  <c:v>0.219</c:v>
                </c:pt>
                <c:pt idx="5">
                  <c:v>0.23899999999999999</c:v>
                </c:pt>
                <c:pt idx="6">
                  <c:v>0.51600000000000001</c:v>
                </c:pt>
                <c:pt idx="7" formatCode="0%">
                  <c:v>0.38100000000000001</c:v>
                </c:pt>
              </c:numCache>
            </c:numRef>
          </c:val>
          <c:extLst xmlns:c16r2="http://schemas.microsoft.com/office/drawing/2015/06/chart">
            <c:ext xmlns:c16="http://schemas.microsoft.com/office/drawing/2014/chart" uri="{C3380CC4-5D6E-409C-BE32-E72D297353CC}">
              <c16:uniqueId val="{00000000-F298-4303-A8BD-1B28C3D7E451}"/>
            </c:ext>
          </c:extLst>
        </c:ser>
        <c:dLbls>
          <c:showLegendKey val="0"/>
          <c:showVal val="0"/>
          <c:showCatName val="0"/>
          <c:showSerName val="0"/>
          <c:showPercent val="0"/>
          <c:showBubbleSize val="0"/>
        </c:dLbls>
        <c:gapWidth val="100"/>
        <c:overlap val="100"/>
        <c:axId val="332418184"/>
        <c:axId val="332418576"/>
        <c:extLst xmlns:c16r2="http://schemas.microsoft.com/office/drawing/2015/06/chart">
          <c:ext xmlns:c15="http://schemas.microsoft.com/office/drawing/2012/chart" uri="{02D57815-91ED-43cb-92C2-25804820EDAC}">
            <c15:filteredBarSeries>
              <c15:ser>
                <c:idx val="1"/>
                <c:order val="1"/>
                <c:tx>
                  <c:strRef>
                    <c:extLst xmlns:c16r2="http://schemas.microsoft.com/office/drawing/2015/06/chart">
                      <c:ext uri="{02D57815-91ED-43cb-92C2-25804820EDAC}">
                        <c15:formulaRef>
                          <c15:sqref>Lapas1!$C$1</c15:sqref>
                        </c15:formulaRef>
                      </c:ext>
                    </c:extLst>
                    <c:strCache>
                      <c:ptCount val="1"/>
                      <c:pt idx="0">
                        <c:v>Stulpelis1</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showLegendKey val="0"/>
                  <c:showVal val="1"/>
                  <c:showCatName val="1"/>
                  <c:showSerName val="0"/>
                  <c:showPercent val="0"/>
                  <c:showBubbleSize val="0"/>
                  <c:showLeaderLines val="0"/>
                  <c:extLst xmlns:c16r2="http://schemas.microsoft.com/office/drawing/2015/06/chart">
                    <c:ex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6r2="http://schemas.microsoft.com/office/drawing/2015/06/chart">
                      <c:ext uri="{02D57815-91ED-43cb-92C2-25804820EDAC}">
                        <c15:formulaRef>
                          <c15:sqref>Lapas1!$A$2:$A$9</c15:sqref>
                        </c15:formulaRef>
                      </c:ext>
                    </c:extLst>
                    <c:strCache>
                      <c:ptCount val="8"/>
                      <c:pt idx="0">
                        <c:v>Pavėsinių</c:v>
                      </c:pt>
                      <c:pt idx="1">
                        <c:v>Viešųjų tualetų</c:v>
                      </c:pt>
                      <c:pt idx="2">
                        <c:v>Dviračių takų</c:v>
                      </c:pt>
                      <c:pt idx="3">
                        <c:v>Išmaniųjų lauko suoliukų</c:v>
                      </c:pt>
                      <c:pt idx="4">
                        <c:v>Riedlenčių rampų</c:v>
                      </c:pt>
                      <c:pt idx="5">
                        <c:v>Riedučių takų</c:v>
                      </c:pt>
                      <c:pt idx="6">
                        <c:v>Hamakų</c:v>
                      </c:pt>
                      <c:pt idx="7">
                        <c:v>Sporto aikštelių</c:v>
                      </c:pt>
                    </c:strCache>
                  </c:strRef>
                </c:cat>
                <c:val>
                  <c:numRef>
                    <c:extLst xmlns:c16r2="http://schemas.microsoft.com/office/drawing/2015/06/chart">
                      <c:ext uri="{02D57815-91ED-43cb-92C2-25804820EDAC}">
                        <c15:formulaRef>
                          <c15:sqref>Lapas1!$C$2:$C$9</c15:sqref>
                        </c15:formulaRef>
                      </c:ext>
                    </c:extLst>
                    <c:numCache>
                      <c:formatCode>General</c:formatCode>
                      <c:ptCount val="8"/>
                    </c:numCache>
                  </c:numRef>
                </c:val>
                <c:extLst xmlns:c16r2="http://schemas.microsoft.com/office/drawing/2015/06/chart">
                  <c:ext xmlns:c16="http://schemas.microsoft.com/office/drawing/2014/chart" uri="{C3380CC4-5D6E-409C-BE32-E72D297353CC}">
                    <c16:uniqueId val="{00000001-F298-4303-A8BD-1B28C3D7E451}"/>
                  </c:ext>
                </c:extLst>
              </c15:ser>
            </c15:filteredBarSeries>
            <c15:filteredBarSeries>
              <c15:ser>
                <c:idx val="2"/>
                <c:order val="2"/>
                <c:tx>
                  <c:strRef>
                    <c:extLst xmlns:c15="http://schemas.microsoft.com/office/drawing/2012/chart" xmlns:c16r2="http://schemas.microsoft.com/office/drawing/2015/06/chart">
                      <c:ext xmlns:c15="http://schemas.microsoft.com/office/drawing/2012/chart" uri="{02D57815-91ED-43cb-92C2-25804820EDAC}">
                        <c15:formulaRef>
                          <c15:sqref>Lapas1!$D$1</c15:sqref>
                        </c15:formulaRef>
                      </c:ext>
                    </c:extLst>
                    <c:strCache>
                      <c:ptCount val="1"/>
                      <c:pt idx="0">
                        <c:v>Stulpelis2</c:v>
                      </c:pt>
                    </c:strCache>
                  </c:strRef>
                </c:tx>
                <c:spPr>
                  <a:solidFill>
                    <a:schemeClr val="accent2">
                      <a:shade val="65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showLegendKey val="0"/>
                  <c:showVal val="1"/>
                  <c:showCatName val="1"/>
                  <c:showSerName val="0"/>
                  <c:showPercent val="0"/>
                  <c:showBubbleSize val="0"/>
                  <c:showLeaderLines val="0"/>
                  <c:extLst xmlns:c15="http://schemas.microsoft.com/office/drawing/2012/char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xmlns:c16r2="http://schemas.microsoft.com/office/drawing/2015/06/chart">
                      <c:ext xmlns:c15="http://schemas.microsoft.com/office/drawing/2012/chart" uri="{02D57815-91ED-43cb-92C2-25804820EDAC}">
                        <c15:formulaRef>
                          <c15:sqref>Lapas1!$A$2:$A$9</c15:sqref>
                        </c15:formulaRef>
                      </c:ext>
                    </c:extLst>
                    <c:strCache>
                      <c:ptCount val="8"/>
                      <c:pt idx="0">
                        <c:v>Pavėsinių</c:v>
                      </c:pt>
                      <c:pt idx="1">
                        <c:v>Viešųjų tualetų</c:v>
                      </c:pt>
                      <c:pt idx="2">
                        <c:v>Dviračių takų</c:v>
                      </c:pt>
                      <c:pt idx="3">
                        <c:v>Išmaniųjų lauko suoliukų</c:v>
                      </c:pt>
                      <c:pt idx="4">
                        <c:v>Riedlenčių rampų</c:v>
                      </c:pt>
                      <c:pt idx="5">
                        <c:v>Riedučių takų</c:v>
                      </c:pt>
                      <c:pt idx="6">
                        <c:v>Hamakų</c:v>
                      </c:pt>
                      <c:pt idx="7">
                        <c:v>Sporto aikštelių</c:v>
                      </c:pt>
                    </c:strCache>
                  </c:strRef>
                </c:cat>
                <c:val>
                  <c:numRef>
                    <c:extLst xmlns:c15="http://schemas.microsoft.com/office/drawing/2012/chart" xmlns:c16r2="http://schemas.microsoft.com/office/drawing/2015/06/chart">
                      <c:ext xmlns:c15="http://schemas.microsoft.com/office/drawing/2012/chart" uri="{02D57815-91ED-43cb-92C2-25804820EDAC}">
                        <c15:formulaRef>
                          <c15:sqref>Lapas1!$D$2:$D$9</c15:sqref>
                        </c15:formulaRef>
                      </c:ext>
                    </c:extLst>
                    <c:numCache>
                      <c:formatCode>General</c:formatCode>
                      <c:ptCount val="8"/>
                    </c:numCache>
                  </c:numRef>
                </c:val>
                <c:extLst xmlns:c15="http://schemas.microsoft.com/office/drawing/2012/chart" xmlns:c16r2="http://schemas.microsoft.com/office/drawing/2015/06/chart">
                  <c:ext xmlns:c16="http://schemas.microsoft.com/office/drawing/2014/chart" uri="{C3380CC4-5D6E-409C-BE32-E72D297353CC}">
                    <c16:uniqueId val="{00000002-F298-4303-A8BD-1B28C3D7E451}"/>
                  </c:ext>
                </c:extLst>
              </c15:ser>
            </c15:filteredBarSeries>
          </c:ext>
        </c:extLst>
      </c:barChart>
      <c:catAx>
        <c:axId val="3324181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t-LT"/>
          </a:p>
        </c:txPr>
        <c:crossAx val="332418576"/>
        <c:crosses val="autoZero"/>
        <c:auto val="1"/>
        <c:lblAlgn val="ctr"/>
        <c:lblOffset val="100"/>
        <c:noMultiLvlLbl val="0"/>
      </c:catAx>
      <c:valAx>
        <c:axId val="332418576"/>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t-LT"/>
          </a:p>
        </c:txPr>
        <c:crossAx val="332418184"/>
        <c:crosses val="autoZero"/>
        <c:crossBetween val="between"/>
      </c:valAx>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rot="0" vert="horz"/>
    <a:lstStyle/>
    <a:p>
      <a:pPr>
        <a:defRPr/>
      </a:pPr>
      <a:endParaRPr lang="lt-LT"/>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4"/>
    </mc:Choice>
    <mc:Fallback>
      <c:style val="4"/>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lt-LT">
                <a:latin typeface="Times New Roman" panose="02020603050405020304" pitchFamily="18" charset="0"/>
                <a:cs typeface="Times New Roman" panose="02020603050405020304" pitchFamily="18" charset="0"/>
              </a:rPr>
              <a:t>Ar, Jūsų nuomone, Šilalė yra patrauklus miestas jaunimui</a:t>
            </a:r>
            <a:r>
              <a:rPr lang="lt-LT" baseline="0">
                <a:latin typeface="Times New Roman" panose="02020603050405020304" pitchFamily="18" charset="0"/>
                <a:cs typeface="Times New Roman" panose="02020603050405020304" pitchFamily="18" charset="0"/>
              </a:rPr>
              <a:t>?</a:t>
            </a:r>
            <a:endParaRPr lang="lt-LT">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t-LT"/>
        </a:p>
      </c:txPr>
    </c:title>
    <c:autoTitleDeleted val="0"/>
    <c:plotArea>
      <c:layout/>
      <c:pieChart>
        <c:varyColors val="1"/>
        <c:ser>
          <c:idx val="0"/>
          <c:order val="0"/>
          <c:tx>
            <c:strRef>
              <c:f>Lapas1!$B$1</c:f>
              <c:strCache>
                <c:ptCount val="1"/>
                <c:pt idx="0">
                  <c:v>1 seka</c:v>
                </c:pt>
              </c:strCache>
            </c:strRef>
          </c:tx>
          <c:spPr>
            <a:scene3d>
              <a:camera prst="orthographicFront"/>
              <a:lightRig rig="threePt" dir="t"/>
            </a:scene3d>
            <a:sp3d>
              <a:bevelT w="190500" h="38100"/>
            </a:sp3d>
          </c:spPr>
          <c:dPt>
            <c:idx val="0"/>
            <c:bubble3D val="0"/>
            <c:spPr>
              <a:solidFill>
                <a:schemeClr val="accent2">
                  <a:tint val="46000"/>
                </a:schemeClr>
              </a:solidFill>
              <a:ln>
                <a:noFill/>
              </a:ln>
              <a:effectLst/>
              <a:scene3d>
                <a:camera prst="orthographicFront"/>
                <a:lightRig rig="threePt" dir="t"/>
              </a:scene3d>
              <a:sp3d>
                <a:bevelT w="190500" h="38100"/>
              </a:sp3d>
            </c:spPr>
            <c:extLst xmlns:c16r2="http://schemas.microsoft.com/office/drawing/2015/06/chart">
              <c:ext xmlns:c16="http://schemas.microsoft.com/office/drawing/2014/chart" uri="{C3380CC4-5D6E-409C-BE32-E72D297353CC}">
                <c16:uniqueId val="{00000001-6875-48FC-86A0-D0B12FE8EF92}"/>
              </c:ext>
            </c:extLst>
          </c:dPt>
          <c:dPt>
            <c:idx val="1"/>
            <c:bubble3D val="0"/>
            <c:spPr>
              <a:solidFill>
                <a:schemeClr val="accent2">
                  <a:tint val="62000"/>
                </a:schemeClr>
              </a:solidFill>
              <a:ln>
                <a:noFill/>
              </a:ln>
              <a:effectLst/>
              <a:scene3d>
                <a:camera prst="orthographicFront"/>
                <a:lightRig rig="threePt" dir="t"/>
              </a:scene3d>
              <a:sp3d>
                <a:bevelT w="190500" h="38100"/>
              </a:sp3d>
            </c:spPr>
            <c:extLst xmlns:c16r2="http://schemas.microsoft.com/office/drawing/2015/06/chart">
              <c:ext xmlns:c16="http://schemas.microsoft.com/office/drawing/2014/chart" uri="{C3380CC4-5D6E-409C-BE32-E72D297353CC}">
                <c16:uniqueId val="{00000003-6875-48FC-86A0-D0B12FE8EF92}"/>
              </c:ext>
            </c:extLst>
          </c:dPt>
          <c:dPt>
            <c:idx val="2"/>
            <c:bubble3D val="0"/>
            <c:spPr>
              <a:solidFill>
                <a:schemeClr val="accent2">
                  <a:tint val="77000"/>
                </a:schemeClr>
              </a:solidFill>
              <a:ln>
                <a:noFill/>
              </a:ln>
              <a:effectLst/>
              <a:scene3d>
                <a:camera prst="orthographicFront"/>
                <a:lightRig rig="threePt" dir="t"/>
              </a:scene3d>
              <a:sp3d>
                <a:bevelT w="190500" h="38100"/>
              </a:sp3d>
            </c:spPr>
            <c:extLst xmlns:c16r2="http://schemas.microsoft.com/office/drawing/2015/06/chart">
              <c:ext xmlns:c16="http://schemas.microsoft.com/office/drawing/2014/chart" uri="{C3380CC4-5D6E-409C-BE32-E72D297353CC}">
                <c16:uniqueId val="{00000005-6875-48FC-86A0-D0B12FE8EF92}"/>
              </c:ext>
            </c:extLst>
          </c:dPt>
          <c:dPt>
            <c:idx val="3"/>
            <c:bubble3D val="0"/>
            <c:spPr>
              <a:solidFill>
                <a:schemeClr val="accent2">
                  <a:tint val="93000"/>
                </a:schemeClr>
              </a:solidFill>
              <a:ln>
                <a:noFill/>
              </a:ln>
              <a:effectLst/>
              <a:scene3d>
                <a:camera prst="orthographicFront"/>
                <a:lightRig rig="threePt" dir="t"/>
              </a:scene3d>
              <a:sp3d>
                <a:bevelT w="190500" h="38100"/>
              </a:sp3d>
            </c:spPr>
            <c:extLst xmlns:c16r2="http://schemas.microsoft.com/office/drawing/2015/06/chart">
              <c:ext xmlns:c16="http://schemas.microsoft.com/office/drawing/2014/chart" uri="{C3380CC4-5D6E-409C-BE32-E72D297353CC}">
                <c16:uniqueId val="{00000007-6875-48FC-86A0-D0B12FE8EF92}"/>
              </c:ext>
            </c:extLst>
          </c:dPt>
          <c:dPt>
            <c:idx val="4"/>
            <c:bubble3D val="0"/>
            <c:spPr>
              <a:solidFill>
                <a:schemeClr val="accent2">
                  <a:shade val="92000"/>
                </a:schemeClr>
              </a:solidFill>
              <a:ln>
                <a:noFill/>
              </a:ln>
              <a:effectLst/>
              <a:scene3d>
                <a:camera prst="orthographicFront"/>
                <a:lightRig rig="threePt" dir="t"/>
              </a:scene3d>
              <a:sp3d>
                <a:bevelT w="190500" h="38100"/>
              </a:sp3d>
            </c:spPr>
            <c:extLst xmlns:c16r2="http://schemas.microsoft.com/office/drawing/2015/06/chart">
              <c:ext xmlns:c16="http://schemas.microsoft.com/office/drawing/2014/chart" uri="{C3380CC4-5D6E-409C-BE32-E72D297353CC}">
                <c16:uniqueId val="{00000009-6875-48FC-86A0-D0B12FE8EF92}"/>
              </c:ext>
            </c:extLst>
          </c:dPt>
          <c:dPt>
            <c:idx val="5"/>
            <c:bubble3D val="0"/>
            <c:spPr>
              <a:solidFill>
                <a:schemeClr val="accent2">
                  <a:shade val="76000"/>
                </a:schemeClr>
              </a:solidFill>
              <a:ln>
                <a:noFill/>
              </a:ln>
              <a:effectLst/>
              <a:scene3d>
                <a:camera prst="orthographicFront"/>
                <a:lightRig rig="threePt" dir="t"/>
              </a:scene3d>
              <a:sp3d>
                <a:bevelT w="190500" h="38100"/>
              </a:sp3d>
            </c:spPr>
            <c:extLst xmlns:c16r2="http://schemas.microsoft.com/office/drawing/2015/06/chart">
              <c:ext xmlns:c16="http://schemas.microsoft.com/office/drawing/2014/chart" uri="{C3380CC4-5D6E-409C-BE32-E72D297353CC}">
                <c16:uniqueId val="{0000000B-6875-48FC-86A0-D0B12FE8EF92}"/>
              </c:ext>
            </c:extLst>
          </c:dPt>
          <c:dPt>
            <c:idx val="6"/>
            <c:bubble3D val="0"/>
            <c:spPr>
              <a:solidFill>
                <a:schemeClr val="accent2">
                  <a:shade val="61000"/>
                </a:schemeClr>
              </a:solidFill>
              <a:ln>
                <a:noFill/>
              </a:ln>
              <a:effectLst/>
              <a:scene3d>
                <a:camera prst="orthographicFront"/>
                <a:lightRig rig="threePt" dir="t"/>
              </a:scene3d>
              <a:sp3d>
                <a:bevelT w="190500" h="38100"/>
              </a:sp3d>
            </c:spPr>
            <c:extLst xmlns:c16r2="http://schemas.microsoft.com/office/drawing/2015/06/chart">
              <c:ext xmlns:c16="http://schemas.microsoft.com/office/drawing/2014/chart" uri="{C3380CC4-5D6E-409C-BE32-E72D297353CC}">
                <c16:uniqueId val="{0000000D-6875-48FC-86A0-D0B12FE8EF92}"/>
              </c:ext>
            </c:extLst>
          </c:dPt>
          <c:dPt>
            <c:idx val="7"/>
            <c:bubble3D val="0"/>
            <c:spPr>
              <a:solidFill>
                <a:schemeClr val="accent2">
                  <a:shade val="45000"/>
                </a:schemeClr>
              </a:solidFill>
              <a:ln>
                <a:noFill/>
              </a:ln>
              <a:effectLst/>
              <a:scene3d>
                <a:camera prst="orthographicFront"/>
                <a:lightRig rig="threePt" dir="t"/>
              </a:scene3d>
              <a:sp3d>
                <a:bevelT w="190500" h="38100"/>
              </a:sp3d>
            </c:spPr>
            <c:extLst xmlns:c16r2="http://schemas.microsoft.com/office/drawing/2015/06/chart">
              <c:ext xmlns:c16="http://schemas.microsoft.com/office/drawing/2014/chart" uri="{C3380CC4-5D6E-409C-BE32-E72D297353CC}">
                <c16:uniqueId val="{0000000F-6875-48FC-86A0-D0B12FE8EF92}"/>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Lapas1!$A$2:$A$9</c:f>
              <c:strCache>
                <c:ptCount val="2"/>
                <c:pt idx="0">
                  <c:v>Taip</c:v>
                </c:pt>
                <c:pt idx="1">
                  <c:v>Ne</c:v>
                </c:pt>
              </c:strCache>
            </c:strRef>
          </c:cat>
          <c:val>
            <c:numRef>
              <c:f>Lapas1!$B$2:$B$9</c:f>
              <c:numCache>
                <c:formatCode>0.00%</c:formatCode>
                <c:ptCount val="8"/>
                <c:pt idx="0">
                  <c:v>0.49</c:v>
                </c:pt>
                <c:pt idx="1">
                  <c:v>0.51</c:v>
                </c:pt>
              </c:numCache>
            </c:numRef>
          </c:val>
          <c:extLst xmlns:c16r2="http://schemas.microsoft.com/office/drawing/2015/06/chart">
            <c:ext xmlns:c16="http://schemas.microsoft.com/office/drawing/2014/chart" uri="{C3380CC4-5D6E-409C-BE32-E72D297353CC}">
              <c16:uniqueId val="{00000010-6875-48FC-86A0-D0B12FE8EF92}"/>
            </c:ext>
          </c:extLst>
        </c:ser>
        <c:dLbls>
          <c:showLegendKey val="0"/>
          <c:showVal val="0"/>
          <c:showCatName val="1"/>
          <c:showSerName val="0"/>
          <c:showPercent val="1"/>
          <c:showBubbleSize val="0"/>
          <c:showLeaderLines val="1"/>
        </c:dLbls>
        <c:firstSliceAng val="0"/>
        <c:extLst xmlns:c16r2="http://schemas.microsoft.com/office/drawing/2015/06/chart">
          <c:ext xmlns:c15="http://schemas.microsoft.com/office/drawing/2012/chart" uri="{02D57815-91ED-43cb-92C2-25804820EDAC}">
            <c15:filteredPieSeries>
              <c15:ser>
                <c:idx val="1"/>
                <c:order val="1"/>
                <c:tx>
                  <c:strRef>
                    <c:extLst xmlns:c16r2="http://schemas.microsoft.com/office/drawing/2015/06/chart">
                      <c:ext uri="{02D57815-91ED-43cb-92C2-25804820EDAC}">
                        <c15:formulaRef>
                          <c15:sqref>Lapas1!$C$1</c15:sqref>
                        </c15:formulaRef>
                      </c:ext>
                    </c:extLst>
                    <c:strCache>
                      <c:ptCount val="1"/>
                      <c:pt idx="0">
                        <c:v>Stulpelis1</c:v>
                      </c:pt>
                    </c:strCache>
                  </c:strRef>
                </c:tx>
                <c:dPt>
                  <c:idx val="0"/>
                  <c:bubble3D val="0"/>
                  <c:spPr>
                    <a:solidFill>
                      <a:schemeClr val="accent2">
                        <a:tint val="46000"/>
                      </a:schemeClr>
                    </a:solidFill>
                    <a:ln>
                      <a:noFill/>
                    </a:ln>
                    <a:effectLst/>
                  </c:spPr>
                  <c:extLst xmlns:c16r2="http://schemas.microsoft.com/office/drawing/2015/06/chart">
                    <c:ext xmlns:c16="http://schemas.microsoft.com/office/drawing/2014/chart" uri="{C3380CC4-5D6E-409C-BE32-E72D297353CC}">
                      <c16:uniqueId val="{00000012-6875-48FC-86A0-D0B12FE8EF92}"/>
                    </c:ext>
                  </c:extLst>
                </c:dPt>
                <c:dPt>
                  <c:idx val="1"/>
                  <c:bubble3D val="0"/>
                  <c:spPr>
                    <a:solidFill>
                      <a:schemeClr val="accent2">
                        <a:tint val="62000"/>
                      </a:schemeClr>
                    </a:solidFill>
                    <a:ln>
                      <a:noFill/>
                    </a:ln>
                    <a:effectLst/>
                  </c:spPr>
                  <c:extLst xmlns:c16r2="http://schemas.microsoft.com/office/drawing/2015/06/chart">
                    <c:ext xmlns:c16="http://schemas.microsoft.com/office/drawing/2014/chart" uri="{C3380CC4-5D6E-409C-BE32-E72D297353CC}">
                      <c16:uniqueId val="{00000014-6875-48FC-86A0-D0B12FE8EF92}"/>
                    </c:ext>
                  </c:extLst>
                </c:dPt>
                <c:dPt>
                  <c:idx val="2"/>
                  <c:bubble3D val="0"/>
                  <c:spPr>
                    <a:solidFill>
                      <a:schemeClr val="accent2">
                        <a:tint val="77000"/>
                      </a:schemeClr>
                    </a:solidFill>
                    <a:ln>
                      <a:noFill/>
                    </a:ln>
                    <a:effectLst/>
                  </c:spPr>
                  <c:extLst xmlns:c16r2="http://schemas.microsoft.com/office/drawing/2015/06/chart">
                    <c:ext xmlns:c16="http://schemas.microsoft.com/office/drawing/2014/chart" uri="{C3380CC4-5D6E-409C-BE32-E72D297353CC}">
                      <c16:uniqueId val="{00000016-6875-48FC-86A0-D0B12FE8EF92}"/>
                    </c:ext>
                  </c:extLst>
                </c:dPt>
                <c:dPt>
                  <c:idx val="3"/>
                  <c:bubble3D val="0"/>
                  <c:spPr>
                    <a:solidFill>
                      <a:schemeClr val="accent2">
                        <a:tint val="93000"/>
                      </a:schemeClr>
                    </a:solidFill>
                    <a:ln>
                      <a:noFill/>
                    </a:ln>
                    <a:effectLst/>
                  </c:spPr>
                  <c:extLst xmlns:c16r2="http://schemas.microsoft.com/office/drawing/2015/06/chart">
                    <c:ext xmlns:c16="http://schemas.microsoft.com/office/drawing/2014/chart" uri="{C3380CC4-5D6E-409C-BE32-E72D297353CC}">
                      <c16:uniqueId val="{00000018-6875-48FC-86A0-D0B12FE8EF92}"/>
                    </c:ext>
                  </c:extLst>
                </c:dPt>
                <c:dPt>
                  <c:idx val="4"/>
                  <c:bubble3D val="0"/>
                  <c:spPr>
                    <a:solidFill>
                      <a:schemeClr val="accent2">
                        <a:shade val="92000"/>
                      </a:schemeClr>
                    </a:solidFill>
                    <a:ln>
                      <a:noFill/>
                    </a:ln>
                    <a:effectLst/>
                  </c:spPr>
                  <c:extLst xmlns:c16r2="http://schemas.microsoft.com/office/drawing/2015/06/chart">
                    <c:ext xmlns:c16="http://schemas.microsoft.com/office/drawing/2014/chart" uri="{C3380CC4-5D6E-409C-BE32-E72D297353CC}">
                      <c16:uniqueId val="{0000001A-6875-48FC-86A0-D0B12FE8EF92}"/>
                    </c:ext>
                  </c:extLst>
                </c:dPt>
                <c:dPt>
                  <c:idx val="5"/>
                  <c:bubble3D val="0"/>
                  <c:spPr>
                    <a:solidFill>
                      <a:schemeClr val="accent2">
                        <a:shade val="76000"/>
                      </a:schemeClr>
                    </a:solidFill>
                    <a:ln>
                      <a:noFill/>
                    </a:ln>
                    <a:effectLst/>
                  </c:spPr>
                  <c:extLst xmlns:c16r2="http://schemas.microsoft.com/office/drawing/2015/06/chart">
                    <c:ext xmlns:c16="http://schemas.microsoft.com/office/drawing/2014/chart" uri="{C3380CC4-5D6E-409C-BE32-E72D297353CC}">
                      <c16:uniqueId val="{0000001C-6875-48FC-86A0-D0B12FE8EF92}"/>
                    </c:ext>
                  </c:extLst>
                </c:dPt>
                <c:dPt>
                  <c:idx val="6"/>
                  <c:bubble3D val="0"/>
                  <c:spPr>
                    <a:solidFill>
                      <a:schemeClr val="accent2">
                        <a:shade val="61000"/>
                      </a:schemeClr>
                    </a:solidFill>
                    <a:ln>
                      <a:noFill/>
                    </a:ln>
                    <a:effectLst/>
                  </c:spPr>
                  <c:extLst xmlns:c16r2="http://schemas.microsoft.com/office/drawing/2015/06/chart">
                    <c:ext xmlns:c16="http://schemas.microsoft.com/office/drawing/2014/chart" uri="{C3380CC4-5D6E-409C-BE32-E72D297353CC}">
                      <c16:uniqueId val="{0000001E-6875-48FC-86A0-D0B12FE8EF92}"/>
                    </c:ext>
                  </c:extLst>
                </c:dPt>
                <c:dPt>
                  <c:idx val="7"/>
                  <c:bubble3D val="0"/>
                  <c:spPr>
                    <a:solidFill>
                      <a:schemeClr val="accent2">
                        <a:shade val="45000"/>
                      </a:schemeClr>
                    </a:solidFill>
                    <a:ln>
                      <a:noFill/>
                    </a:ln>
                    <a:effectLst/>
                  </c:spPr>
                  <c:extLst xmlns:c16r2="http://schemas.microsoft.com/office/drawing/2015/06/chart">
                    <c:ext xmlns:c16="http://schemas.microsoft.com/office/drawing/2014/chart" uri="{C3380CC4-5D6E-409C-BE32-E72D297353CC}">
                      <c16:uniqueId val="{00000020-6875-48FC-86A0-D0B12FE8EF92}"/>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uri="{CE6537A1-D6FC-4f65-9D91-7224C49458BB}"/>
                  </c:extLst>
                </c:dLbls>
                <c:cat>
                  <c:strRef>
                    <c:extLst xmlns:c16r2="http://schemas.microsoft.com/office/drawing/2015/06/chart">
                      <c:ext uri="{02D57815-91ED-43cb-92C2-25804820EDAC}">
                        <c15:formulaRef>
                          <c15:sqref>Lapas1!$A$2:$A$9</c15:sqref>
                        </c15:formulaRef>
                      </c:ext>
                    </c:extLst>
                    <c:strCache>
                      <c:ptCount val="2"/>
                      <c:pt idx="0">
                        <c:v>Taip</c:v>
                      </c:pt>
                      <c:pt idx="1">
                        <c:v>Ne</c:v>
                      </c:pt>
                    </c:strCache>
                  </c:strRef>
                </c:cat>
                <c:val>
                  <c:numRef>
                    <c:extLst xmlns:c16r2="http://schemas.microsoft.com/office/drawing/2015/06/chart">
                      <c:ext uri="{02D57815-91ED-43cb-92C2-25804820EDAC}">
                        <c15:formulaRef>
                          <c15:sqref>Lapas1!$C$2:$C$9</c15:sqref>
                        </c15:formulaRef>
                      </c:ext>
                    </c:extLst>
                    <c:numCache>
                      <c:formatCode>General</c:formatCode>
                      <c:ptCount val="8"/>
                    </c:numCache>
                  </c:numRef>
                </c:val>
                <c:extLst xmlns:c16r2="http://schemas.microsoft.com/office/drawing/2015/06/chart">
                  <c:ext xmlns:c16="http://schemas.microsoft.com/office/drawing/2014/chart" uri="{C3380CC4-5D6E-409C-BE32-E72D297353CC}">
                    <c16:uniqueId val="{00000021-6875-48FC-86A0-D0B12FE8EF92}"/>
                  </c:ext>
                </c:extLst>
              </c15:ser>
            </c15:filteredPieSeries>
            <c15:filteredPieSeries>
              <c15:ser>
                <c:idx val="2"/>
                <c:order val="2"/>
                <c:tx>
                  <c:strRef>
                    <c:extLst xmlns:c15="http://schemas.microsoft.com/office/drawing/2012/chart" xmlns:c16r2="http://schemas.microsoft.com/office/drawing/2015/06/chart">
                      <c:ext xmlns:c15="http://schemas.microsoft.com/office/drawing/2012/chart" uri="{02D57815-91ED-43cb-92C2-25804820EDAC}">
                        <c15:formulaRef>
                          <c15:sqref>Lapas1!$D$1</c15:sqref>
                        </c15:formulaRef>
                      </c:ext>
                    </c:extLst>
                    <c:strCache>
                      <c:ptCount val="1"/>
                      <c:pt idx="0">
                        <c:v>Stulpelis2</c:v>
                      </c:pt>
                    </c:strCache>
                  </c:strRef>
                </c:tx>
                <c:dPt>
                  <c:idx val="0"/>
                  <c:bubble3D val="0"/>
                  <c:spPr>
                    <a:solidFill>
                      <a:schemeClr val="accent2">
                        <a:tint val="46000"/>
                      </a:schemeClr>
                    </a:solidFill>
                    <a:ln>
                      <a:noFill/>
                    </a:ln>
                    <a:effectLst/>
                  </c:spPr>
                  <c:extLst xmlns:c15="http://schemas.microsoft.com/office/drawing/2012/chart" xmlns:c16r2="http://schemas.microsoft.com/office/drawing/2015/06/chart">
                    <c:ext xmlns:c16="http://schemas.microsoft.com/office/drawing/2014/chart" uri="{C3380CC4-5D6E-409C-BE32-E72D297353CC}">
                      <c16:uniqueId val="{00000023-6875-48FC-86A0-D0B12FE8EF92}"/>
                    </c:ext>
                  </c:extLst>
                </c:dPt>
                <c:dPt>
                  <c:idx val="1"/>
                  <c:bubble3D val="0"/>
                  <c:spPr>
                    <a:solidFill>
                      <a:schemeClr val="accent2">
                        <a:tint val="62000"/>
                      </a:schemeClr>
                    </a:solidFill>
                    <a:ln>
                      <a:noFill/>
                    </a:ln>
                    <a:effectLst/>
                  </c:spPr>
                  <c:extLst xmlns:c15="http://schemas.microsoft.com/office/drawing/2012/chart" xmlns:c16r2="http://schemas.microsoft.com/office/drawing/2015/06/chart">
                    <c:ext xmlns:c16="http://schemas.microsoft.com/office/drawing/2014/chart" uri="{C3380CC4-5D6E-409C-BE32-E72D297353CC}">
                      <c16:uniqueId val="{00000025-6875-48FC-86A0-D0B12FE8EF92}"/>
                    </c:ext>
                  </c:extLst>
                </c:dPt>
                <c:dPt>
                  <c:idx val="2"/>
                  <c:bubble3D val="0"/>
                  <c:spPr>
                    <a:solidFill>
                      <a:schemeClr val="accent2">
                        <a:tint val="77000"/>
                      </a:schemeClr>
                    </a:solidFill>
                    <a:ln>
                      <a:noFill/>
                    </a:ln>
                    <a:effectLst/>
                  </c:spPr>
                  <c:extLst xmlns:c15="http://schemas.microsoft.com/office/drawing/2012/chart" xmlns:c16r2="http://schemas.microsoft.com/office/drawing/2015/06/chart">
                    <c:ext xmlns:c16="http://schemas.microsoft.com/office/drawing/2014/chart" uri="{C3380CC4-5D6E-409C-BE32-E72D297353CC}">
                      <c16:uniqueId val="{00000027-6875-48FC-86A0-D0B12FE8EF92}"/>
                    </c:ext>
                  </c:extLst>
                </c:dPt>
                <c:dPt>
                  <c:idx val="3"/>
                  <c:bubble3D val="0"/>
                  <c:spPr>
                    <a:solidFill>
                      <a:schemeClr val="accent2">
                        <a:tint val="93000"/>
                      </a:schemeClr>
                    </a:solidFill>
                    <a:ln>
                      <a:noFill/>
                    </a:ln>
                    <a:effectLst/>
                  </c:spPr>
                  <c:extLst xmlns:c15="http://schemas.microsoft.com/office/drawing/2012/chart" xmlns:c16r2="http://schemas.microsoft.com/office/drawing/2015/06/chart">
                    <c:ext xmlns:c16="http://schemas.microsoft.com/office/drawing/2014/chart" uri="{C3380CC4-5D6E-409C-BE32-E72D297353CC}">
                      <c16:uniqueId val="{00000029-6875-48FC-86A0-D0B12FE8EF92}"/>
                    </c:ext>
                  </c:extLst>
                </c:dPt>
                <c:dPt>
                  <c:idx val="4"/>
                  <c:bubble3D val="0"/>
                  <c:spPr>
                    <a:solidFill>
                      <a:schemeClr val="accent2">
                        <a:shade val="92000"/>
                      </a:schemeClr>
                    </a:solidFill>
                    <a:ln>
                      <a:noFill/>
                    </a:ln>
                    <a:effectLst/>
                  </c:spPr>
                  <c:extLst xmlns:c15="http://schemas.microsoft.com/office/drawing/2012/chart" xmlns:c16r2="http://schemas.microsoft.com/office/drawing/2015/06/chart">
                    <c:ext xmlns:c16="http://schemas.microsoft.com/office/drawing/2014/chart" uri="{C3380CC4-5D6E-409C-BE32-E72D297353CC}">
                      <c16:uniqueId val="{0000002B-6875-48FC-86A0-D0B12FE8EF92}"/>
                    </c:ext>
                  </c:extLst>
                </c:dPt>
                <c:dPt>
                  <c:idx val="5"/>
                  <c:bubble3D val="0"/>
                  <c:spPr>
                    <a:solidFill>
                      <a:schemeClr val="accent2">
                        <a:shade val="76000"/>
                      </a:schemeClr>
                    </a:solidFill>
                    <a:ln>
                      <a:noFill/>
                    </a:ln>
                    <a:effectLst/>
                  </c:spPr>
                  <c:extLst xmlns:c15="http://schemas.microsoft.com/office/drawing/2012/chart" xmlns:c16r2="http://schemas.microsoft.com/office/drawing/2015/06/chart">
                    <c:ext xmlns:c16="http://schemas.microsoft.com/office/drawing/2014/chart" uri="{C3380CC4-5D6E-409C-BE32-E72D297353CC}">
                      <c16:uniqueId val="{0000002D-6875-48FC-86A0-D0B12FE8EF92}"/>
                    </c:ext>
                  </c:extLst>
                </c:dPt>
                <c:dPt>
                  <c:idx val="6"/>
                  <c:bubble3D val="0"/>
                  <c:spPr>
                    <a:solidFill>
                      <a:schemeClr val="accent2">
                        <a:shade val="61000"/>
                      </a:schemeClr>
                    </a:solidFill>
                    <a:ln>
                      <a:noFill/>
                    </a:ln>
                    <a:effectLst/>
                  </c:spPr>
                  <c:extLst xmlns:c15="http://schemas.microsoft.com/office/drawing/2012/chart" xmlns:c16r2="http://schemas.microsoft.com/office/drawing/2015/06/chart">
                    <c:ext xmlns:c16="http://schemas.microsoft.com/office/drawing/2014/chart" uri="{C3380CC4-5D6E-409C-BE32-E72D297353CC}">
                      <c16:uniqueId val="{0000002F-6875-48FC-86A0-D0B12FE8EF92}"/>
                    </c:ext>
                  </c:extLst>
                </c:dPt>
                <c:dPt>
                  <c:idx val="7"/>
                  <c:bubble3D val="0"/>
                  <c:spPr>
                    <a:solidFill>
                      <a:schemeClr val="accent2">
                        <a:shade val="45000"/>
                      </a:schemeClr>
                    </a:solidFill>
                    <a:ln>
                      <a:noFill/>
                    </a:ln>
                    <a:effectLst/>
                  </c:spPr>
                  <c:extLst xmlns:c15="http://schemas.microsoft.com/office/drawing/2012/chart" xmlns:c16r2="http://schemas.microsoft.com/office/drawing/2015/06/chart">
                    <c:ext xmlns:c16="http://schemas.microsoft.com/office/drawing/2014/chart" uri="{C3380CC4-5D6E-409C-BE32-E72D297353CC}">
                      <c16:uniqueId val="{00000031-6875-48FC-86A0-D0B12FE8EF92}"/>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xmlns:c15="http://schemas.microsoft.com/office/drawing/2012/chart" xmlns:c16r2="http://schemas.microsoft.com/office/drawing/2015/06/chart">
                    <c:ext xmlns:c15="http://schemas.microsoft.com/office/drawing/2012/chart" uri="{CE6537A1-D6FC-4f65-9D91-7224C49458BB}"/>
                  </c:extLst>
                </c:dLbls>
                <c:cat>
                  <c:strRef>
                    <c:extLst xmlns:c15="http://schemas.microsoft.com/office/drawing/2012/chart" xmlns:c16r2="http://schemas.microsoft.com/office/drawing/2015/06/chart">
                      <c:ext xmlns:c15="http://schemas.microsoft.com/office/drawing/2012/chart" uri="{02D57815-91ED-43cb-92C2-25804820EDAC}">
                        <c15:formulaRef>
                          <c15:sqref>Lapas1!$A$2:$A$9</c15:sqref>
                        </c15:formulaRef>
                      </c:ext>
                    </c:extLst>
                    <c:strCache>
                      <c:ptCount val="2"/>
                      <c:pt idx="0">
                        <c:v>Taip</c:v>
                      </c:pt>
                      <c:pt idx="1">
                        <c:v>Ne</c:v>
                      </c:pt>
                    </c:strCache>
                  </c:strRef>
                </c:cat>
                <c:val>
                  <c:numRef>
                    <c:extLst xmlns:c15="http://schemas.microsoft.com/office/drawing/2012/chart" xmlns:c16r2="http://schemas.microsoft.com/office/drawing/2015/06/chart">
                      <c:ext xmlns:c15="http://schemas.microsoft.com/office/drawing/2012/chart" uri="{02D57815-91ED-43cb-92C2-25804820EDAC}">
                        <c15:formulaRef>
                          <c15:sqref>Lapas1!$D$2:$D$9</c15:sqref>
                        </c15:formulaRef>
                      </c:ext>
                    </c:extLst>
                    <c:numCache>
                      <c:formatCode>General</c:formatCode>
                      <c:ptCount val="8"/>
                    </c:numCache>
                  </c:numRef>
                </c:val>
                <c:extLst xmlns:c15="http://schemas.microsoft.com/office/drawing/2012/chart" xmlns:c16r2="http://schemas.microsoft.com/office/drawing/2015/06/chart">
                  <c:ext xmlns:c16="http://schemas.microsoft.com/office/drawing/2014/chart" uri="{C3380CC4-5D6E-409C-BE32-E72D297353CC}">
                    <c16:uniqueId val="{00000032-6875-48FC-86A0-D0B12FE8EF92}"/>
                  </c:ext>
                </c:extLst>
              </c15:ser>
            </c15:filteredPieSeries>
          </c:ext>
        </c:extLst>
      </c:pieChart>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rot="0" vert="horz"/>
    <a:lstStyle/>
    <a:p>
      <a:pPr>
        <a:defRPr/>
      </a:pPr>
      <a:endParaRPr lang="lt-LT"/>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lt-LT">
                <a:latin typeface="Times New Roman" panose="02020603050405020304" pitchFamily="18" charset="0"/>
                <a:cs typeface="Times New Roman" panose="02020603050405020304" pitchFamily="18" charset="0"/>
              </a:rPr>
              <a:t>Kuriomis iš jų naudojatės?</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lt-LT"/>
        </a:p>
      </c:txPr>
    </c:title>
    <c:autoTitleDeleted val="0"/>
    <c:plotArea>
      <c:layout/>
      <c:barChart>
        <c:barDir val="col"/>
        <c:grouping val="clustered"/>
        <c:varyColors val="0"/>
        <c:ser>
          <c:idx val="0"/>
          <c:order val="0"/>
          <c:tx>
            <c:strRef>
              <c:f>Lapas1!$B$1</c:f>
              <c:strCache>
                <c:ptCount val="1"/>
                <c:pt idx="0">
                  <c:v>1 seka</c:v>
                </c:pt>
              </c:strCache>
            </c:strRef>
          </c:tx>
          <c:spPr>
            <a:solidFill>
              <a:srgbClr val="C00000"/>
            </a:solidFill>
            <a:ln>
              <a:noFill/>
            </a:ln>
            <a:effectLst/>
            <a:scene3d>
              <a:camera prst="orthographicFront"/>
              <a:lightRig rig="threePt" dir="t"/>
            </a:scene3d>
            <a:sp3d>
              <a:bevelT w="190500" h="38100"/>
            </a:sp3d>
          </c:spPr>
          <c:invertIfNegative val="0"/>
          <c:cat>
            <c:strRef>
              <c:f>Lapas1!$A$2:$A$8</c:f>
              <c:strCache>
                <c:ptCount val="7"/>
                <c:pt idx="0">
                  <c:v>Muziejai</c:v>
                </c:pt>
                <c:pt idx="1">
                  <c:v>Sporto aikštelės</c:v>
                </c:pt>
                <c:pt idx="2">
                  <c:v>Atviras jaunimo centras</c:v>
                </c:pt>
                <c:pt idx="3">
                  <c:v>Dariaus ir Girėno skveras</c:v>
                </c:pt>
                <c:pt idx="4">
                  <c:v>Automobilių stovėjimo aikštelės</c:v>
                </c:pt>
                <c:pt idx="5">
                  <c:v>Kavinės</c:v>
                </c:pt>
                <c:pt idx="6">
                  <c:v>Pušynas</c:v>
                </c:pt>
              </c:strCache>
            </c:strRef>
          </c:cat>
          <c:val>
            <c:numRef>
              <c:f>Lapas1!$B$2:$B$8</c:f>
              <c:numCache>
                <c:formatCode>0.00%</c:formatCode>
                <c:ptCount val="7"/>
                <c:pt idx="0">
                  <c:v>1.2999999999999999E-2</c:v>
                </c:pt>
                <c:pt idx="1">
                  <c:v>0.36799999999999999</c:v>
                </c:pt>
                <c:pt idx="2">
                  <c:v>0.39400000000000002</c:v>
                </c:pt>
                <c:pt idx="3">
                  <c:v>0.432</c:v>
                </c:pt>
                <c:pt idx="4">
                  <c:v>0.51600000000000001</c:v>
                </c:pt>
                <c:pt idx="5">
                  <c:v>0.72299999999999998</c:v>
                </c:pt>
                <c:pt idx="6">
                  <c:v>0.626</c:v>
                </c:pt>
              </c:numCache>
            </c:numRef>
          </c:val>
          <c:extLst xmlns:c16r2="http://schemas.microsoft.com/office/drawing/2015/06/chart">
            <c:ext xmlns:c16="http://schemas.microsoft.com/office/drawing/2014/chart" uri="{C3380CC4-5D6E-409C-BE32-E72D297353CC}">
              <c16:uniqueId val="{00000000-A153-49A7-A3FC-45303681F7AF}"/>
            </c:ext>
          </c:extLst>
        </c:ser>
        <c:ser>
          <c:idx val="1"/>
          <c:order val="1"/>
          <c:tx>
            <c:strRef>
              <c:f>Lapas1!$C$1</c:f>
              <c:strCache>
                <c:ptCount val="1"/>
                <c:pt idx="0">
                  <c:v>Stulpelis1</c:v>
                </c:pt>
              </c:strCache>
            </c:strRef>
          </c:tx>
          <c:spPr>
            <a:solidFill>
              <a:schemeClr val="accent2"/>
            </a:solidFill>
            <a:ln>
              <a:noFill/>
            </a:ln>
            <a:effectLst/>
          </c:spPr>
          <c:invertIfNegative val="0"/>
          <c:cat>
            <c:strRef>
              <c:f>Lapas1!$A$2:$A$8</c:f>
              <c:strCache>
                <c:ptCount val="7"/>
                <c:pt idx="0">
                  <c:v>Muziejai</c:v>
                </c:pt>
                <c:pt idx="1">
                  <c:v>Sporto aikštelės</c:v>
                </c:pt>
                <c:pt idx="2">
                  <c:v>Atviras jaunimo centras</c:v>
                </c:pt>
                <c:pt idx="3">
                  <c:v>Dariaus ir Girėno skveras</c:v>
                </c:pt>
                <c:pt idx="4">
                  <c:v>Automobilių stovėjimo aikštelės</c:v>
                </c:pt>
                <c:pt idx="5">
                  <c:v>Kavinės</c:v>
                </c:pt>
                <c:pt idx="6">
                  <c:v>Pušynas</c:v>
                </c:pt>
              </c:strCache>
            </c:strRef>
          </c:cat>
          <c:val>
            <c:numRef>
              <c:f>Lapas1!$C$2:$C$8</c:f>
              <c:numCache>
                <c:formatCode>General</c:formatCode>
                <c:ptCount val="7"/>
              </c:numCache>
            </c:numRef>
          </c:val>
          <c:extLst xmlns:c16r2="http://schemas.microsoft.com/office/drawing/2015/06/chart">
            <c:ext xmlns:c16="http://schemas.microsoft.com/office/drawing/2014/chart" uri="{C3380CC4-5D6E-409C-BE32-E72D297353CC}">
              <c16:uniqueId val="{00000001-A153-49A7-A3FC-45303681F7AF}"/>
            </c:ext>
          </c:extLst>
        </c:ser>
        <c:ser>
          <c:idx val="2"/>
          <c:order val="2"/>
          <c:tx>
            <c:strRef>
              <c:f>Lapas1!$D$1</c:f>
              <c:strCache>
                <c:ptCount val="1"/>
                <c:pt idx="0">
                  <c:v>Stulpelis2</c:v>
                </c:pt>
              </c:strCache>
            </c:strRef>
          </c:tx>
          <c:spPr>
            <a:solidFill>
              <a:schemeClr val="accent3"/>
            </a:solidFill>
            <a:ln>
              <a:noFill/>
            </a:ln>
            <a:effectLst/>
          </c:spPr>
          <c:invertIfNegative val="0"/>
          <c:cat>
            <c:strRef>
              <c:f>Lapas1!$A$2:$A$8</c:f>
              <c:strCache>
                <c:ptCount val="7"/>
                <c:pt idx="0">
                  <c:v>Muziejai</c:v>
                </c:pt>
                <c:pt idx="1">
                  <c:v>Sporto aikštelės</c:v>
                </c:pt>
                <c:pt idx="2">
                  <c:v>Atviras jaunimo centras</c:v>
                </c:pt>
                <c:pt idx="3">
                  <c:v>Dariaus ir Girėno skveras</c:v>
                </c:pt>
                <c:pt idx="4">
                  <c:v>Automobilių stovėjimo aikštelės</c:v>
                </c:pt>
                <c:pt idx="5">
                  <c:v>Kavinės</c:v>
                </c:pt>
                <c:pt idx="6">
                  <c:v>Pušynas</c:v>
                </c:pt>
              </c:strCache>
            </c:strRef>
          </c:cat>
          <c:val>
            <c:numRef>
              <c:f>Lapas1!$D$2:$D$8</c:f>
              <c:numCache>
                <c:formatCode>General</c:formatCode>
                <c:ptCount val="7"/>
              </c:numCache>
            </c:numRef>
          </c:val>
          <c:extLst xmlns:c16r2="http://schemas.microsoft.com/office/drawing/2015/06/chart">
            <c:ext xmlns:c16="http://schemas.microsoft.com/office/drawing/2014/chart" uri="{C3380CC4-5D6E-409C-BE32-E72D297353CC}">
              <c16:uniqueId val="{00000002-A153-49A7-A3FC-45303681F7AF}"/>
            </c:ext>
          </c:extLst>
        </c:ser>
        <c:dLbls>
          <c:showLegendKey val="0"/>
          <c:showVal val="0"/>
          <c:showCatName val="0"/>
          <c:showSerName val="0"/>
          <c:showPercent val="0"/>
          <c:showBubbleSize val="0"/>
        </c:dLbls>
        <c:gapWidth val="100"/>
        <c:overlap val="100"/>
        <c:axId val="582130048"/>
        <c:axId val="582130440"/>
      </c:barChart>
      <c:catAx>
        <c:axId val="5821300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t-LT"/>
          </a:p>
        </c:txPr>
        <c:crossAx val="582130440"/>
        <c:crosses val="autoZero"/>
        <c:auto val="1"/>
        <c:lblAlgn val="ctr"/>
        <c:lblOffset val="100"/>
        <c:noMultiLvlLbl val="0"/>
      </c:catAx>
      <c:valAx>
        <c:axId val="582130440"/>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t-LT"/>
          </a:p>
        </c:txPr>
        <c:crossAx val="582130048"/>
        <c:crosses val="autoZero"/>
        <c:crossBetween val="between"/>
      </c:valAx>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4"/>
    </mc:Choice>
    <mc:Fallback>
      <c:style val="4"/>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lt-LT"/>
              <a:t>Ar žinote, kur rasti informacijos arba pasikonsultuoti dėl veiklų Šilalės mieste ir rajone? </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lt-LT"/>
        </a:p>
      </c:txPr>
    </c:title>
    <c:autoTitleDeleted val="0"/>
    <c:plotArea>
      <c:layout/>
      <c:pieChart>
        <c:varyColors val="1"/>
        <c:ser>
          <c:idx val="0"/>
          <c:order val="0"/>
          <c:tx>
            <c:strRef>
              <c:f>Lapas1!$B$1</c:f>
              <c:strCache>
                <c:ptCount val="1"/>
                <c:pt idx="0">
                  <c:v>1 seka</c:v>
                </c:pt>
              </c:strCache>
            </c:strRef>
          </c:tx>
          <c:spPr>
            <a:scene3d>
              <a:camera prst="orthographicFront"/>
              <a:lightRig rig="threePt" dir="t"/>
            </a:scene3d>
            <a:sp3d>
              <a:bevelT w="190500" h="38100"/>
            </a:sp3d>
          </c:spPr>
          <c:explosion val="3"/>
          <c:dPt>
            <c:idx val="0"/>
            <c:bubble3D val="0"/>
            <c:spPr>
              <a:solidFill>
                <a:schemeClr val="accent2">
                  <a:tint val="77000"/>
                </a:schemeClr>
              </a:solidFill>
              <a:ln w="19050">
                <a:solidFill>
                  <a:schemeClr val="lt1"/>
                </a:solidFill>
              </a:ln>
              <a:effectLst/>
              <a:scene3d>
                <a:camera prst="orthographicFront"/>
                <a:lightRig rig="threePt" dir="t"/>
              </a:scene3d>
              <a:sp3d>
                <a:bevelT w="190500" h="38100"/>
              </a:sp3d>
            </c:spPr>
            <c:extLst xmlns:c16r2="http://schemas.microsoft.com/office/drawing/2015/06/chart">
              <c:ext xmlns:c16="http://schemas.microsoft.com/office/drawing/2014/chart" uri="{C3380CC4-5D6E-409C-BE32-E72D297353CC}">
                <c16:uniqueId val="{00000001-62DC-4B05-9399-0B808656A78B}"/>
              </c:ext>
            </c:extLst>
          </c:dPt>
          <c:dPt>
            <c:idx val="1"/>
            <c:bubble3D val="0"/>
            <c:explosion val="0"/>
            <c:spPr>
              <a:solidFill>
                <a:schemeClr val="accent2">
                  <a:shade val="76000"/>
                </a:schemeClr>
              </a:solidFill>
              <a:ln w="19050">
                <a:solidFill>
                  <a:schemeClr val="lt1"/>
                </a:solidFill>
              </a:ln>
              <a:effectLst/>
              <a:scene3d>
                <a:camera prst="orthographicFront"/>
                <a:lightRig rig="threePt" dir="t"/>
              </a:scene3d>
              <a:sp3d>
                <a:bevelT w="190500" h="38100"/>
              </a:sp3d>
            </c:spPr>
            <c:extLst xmlns:c16r2="http://schemas.microsoft.com/office/drawing/2015/06/chart">
              <c:ext xmlns:c16="http://schemas.microsoft.com/office/drawing/2014/chart" uri="{C3380CC4-5D6E-409C-BE32-E72D297353CC}">
                <c16:uniqueId val="{00000003-62DC-4B05-9399-0B808656A78B}"/>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Lapas1!$A$2:$A$8</c:f>
              <c:strCache>
                <c:ptCount val="2"/>
                <c:pt idx="0">
                  <c:v>Žinau</c:v>
                </c:pt>
                <c:pt idx="1">
                  <c:v>Nežinau</c:v>
                </c:pt>
              </c:strCache>
              <c:extLst xmlns:c16r2="http://schemas.microsoft.com/office/drawing/2015/06/chart"/>
            </c:strRef>
          </c:cat>
          <c:val>
            <c:numRef>
              <c:f>Lapas1!$B$2:$B$8</c:f>
              <c:numCache>
                <c:formatCode>0.00%</c:formatCode>
                <c:ptCount val="2"/>
                <c:pt idx="0">
                  <c:v>0.41299999999999998</c:v>
                </c:pt>
                <c:pt idx="1">
                  <c:v>0.58699999999999997</c:v>
                </c:pt>
              </c:numCache>
              <c:extLst xmlns:c16r2="http://schemas.microsoft.com/office/drawing/2015/06/chart"/>
            </c:numRef>
          </c:val>
          <c:extLst xmlns:c16r2="http://schemas.microsoft.com/office/drawing/2015/06/chart">
            <c:ext xmlns:c16="http://schemas.microsoft.com/office/drawing/2014/chart" uri="{C3380CC4-5D6E-409C-BE32-E72D297353CC}">
              <c16:uniqueId val="{00000004-62DC-4B05-9399-0B808656A78B}"/>
            </c:ext>
          </c:extLst>
        </c:ser>
        <c:dLbls>
          <c:showLegendKey val="0"/>
          <c:showVal val="0"/>
          <c:showCatName val="1"/>
          <c:showSerName val="0"/>
          <c:showPercent val="1"/>
          <c:showBubbleSize val="0"/>
          <c:showLeaderLines val="1"/>
        </c:dLbls>
        <c:firstSliceAng val="0"/>
        <c:extLst xmlns:c16r2="http://schemas.microsoft.com/office/drawing/2015/06/chart">
          <c:ext xmlns:c15="http://schemas.microsoft.com/office/drawing/2012/chart" uri="{02D57815-91ED-43cb-92C2-25804820EDAC}">
            <c15:filteredPieSeries>
              <c15:ser>
                <c:idx val="1"/>
                <c:order val="1"/>
                <c:tx>
                  <c:strRef>
                    <c:extLst xmlns:c16r2="http://schemas.microsoft.com/office/drawing/2015/06/chart">
                      <c:ext uri="{02D57815-91ED-43cb-92C2-25804820EDAC}">
                        <c15:formulaRef>
                          <c15:sqref>Lapas1!$C$1</c15:sqref>
                        </c15:formulaRef>
                      </c:ext>
                    </c:extLst>
                    <c:strCache>
                      <c:ptCount val="1"/>
                      <c:pt idx="0">
                        <c:v>Stulpelis1</c:v>
                      </c:pt>
                    </c:strCache>
                  </c:strRef>
                </c:tx>
                <c:dPt>
                  <c:idx val="0"/>
                  <c:bubble3D val="0"/>
                  <c:spPr>
                    <a:solidFill>
                      <a:schemeClr val="accent2">
                        <a:tint val="77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6-62DC-4B05-9399-0B808656A78B}"/>
                    </c:ext>
                  </c:extLst>
                </c:dPt>
                <c:dPt>
                  <c:idx val="1"/>
                  <c:bubble3D val="0"/>
                  <c:spPr>
                    <a:solidFill>
                      <a:schemeClr val="accent2">
                        <a:shade val="76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8-62DC-4B05-9399-0B808656A78B}"/>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uri="{CE6537A1-D6FC-4f65-9D91-7224C49458BB}"/>
                  </c:extLst>
                </c:dLbls>
                <c:cat>
                  <c:strRef>
                    <c:extLst xmlns:c16r2="http://schemas.microsoft.com/office/drawing/2015/06/chart">
                      <c:ext uri="{02D57815-91ED-43cb-92C2-25804820EDAC}">
                        <c15:formulaRef>
                          <c15:sqref>Lapas1!$A$2:$A$8</c15:sqref>
                        </c15:formulaRef>
                      </c:ext>
                    </c:extLst>
                    <c:strCache>
                      <c:ptCount val="2"/>
                      <c:pt idx="0">
                        <c:v>Žinau</c:v>
                      </c:pt>
                      <c:pt idx="1">
                        <c:v>Nežinau</c:v>
                      </c:pt>
                    </c:strCache>
                  </c:strRef>
                </c:cat>
                <c:val>
                  <c:numRef>
                    <c:extLst xmlns:c16r2="http://schemas.microsoft.com/office/drawing/2015/06/chart">
                      <c:ext uri="{02D57815-91ED-43cb-92C2-25804820EDAC}">
                        <c15:formulaRef>
                          <c15:sqref>Lapas1!$C$2:$C$8</c15:sqref>
                        </c15:formulaRef>
                      </c:ext>
                    </c:extLst>
                    <c:numCache>
                      <c:formatCode>General</c:formatCode>
                      <c:ptCount val="2"/>
                    </c:numCache>
                  </c:numRef>
                </c:val>
                <c:extLst xmlns:c16r2="http://schemas.microsoft.com/office/drawing/2015/06/chart">
                  <c:ext xmlns:c16="http://schemas.microsoft.com/office/drawing/2014/chart" uri="{C3380CC4-5D6E-409C-BE32-E72D297353CC}">
                    <c16:uniqueId val="{00000009-62DC-4B05-9399-0B808656A78B}"/>
                  </c:ext>
                </c:extLst>
              </c15:ser>
            </c15:filteredPieSeries>
            <c15:filteredPieSeries>
              <c15:ser>
                <c:idx val="2"/>
                <c:order val="2"/>
                <c:tx>
                  <c:strRef>
                    <c:extLst xmlns:c15="http://schemas.microsoft.com/office/drawing/2012/chart" xmlns:c16r2="http://schemas.microsoft.com/office/drawing/2015/06/chart">
                      <c:ext xmlns:c15="http://schemas.microsoft.com/office/drawing/2012/chart" uri="{02D57815-91ED-43cb-92C2-25804820EDAC}">
                        <c15:formulaRef>
                          <c15:sqref>Lapas1!$D$1</c15:sqref>
                        </c15:formulaRef>
                      </c:ext>
                    </c:extLst>
                    <c:strCache>
                      <c:ptCount val="1"/>
                      <c:pt idx="0">
                        <c:v>Stulpelis2</c:v>
                      </c:pt>
                    </c:strCache>
                  </c:strRef>
                </c:tx>
                <c:dPt>
                  <c:idx val="0"/>
                  <c:bubble3D val="0"/>
                  <c:spPr>
                    <a:solidFill>
                      <a:schemeClr val="accent2">
                        <a:tint val="77000"/>
                      </a:schemeClr>
                    </a:solidFill>
                    <a:ln w="19050">
                      <a:solidFill>
                        <a:schemeClr val="lt1"/>
                      </a:solidFill>
                    </a:ln>
                    <a:effectLst/>
                  </c:spPr>
                  <c:extLst xmlns:c15="http://schemas.microsoft.com/office/drawing/2012/chart" xmlns:c16r2="http://schemas.microsoft.com/office/drawing/2015/06/chart">
                    <c:ext xmlns:c16="http://schemas.microsoft.com/office/drawing/2014/chart" uri="{C3380CC4-5D6E-409C-BE32-E72D297353CC}">
                      <c16:uniqueId val="{0000000B-62DC-4B05-9399-0B808656A78B}"/>
                    </c:ext>
                  </c:extLst>
                </c:dPt>
                <c:dPt>
                  <c:idx val="1"/>
                  <c:bubble3D val="0"/>
                  <c:spPr>
                    <a:solidFill>
                      <a:schemeClr val="accent2">
                        <a:shade val="76000"/>
                      </a:schemeClr>
                    </a:solidFill>
                    <a:ln w="19050">
                      <a:solidFill>
                        <a:schemeClr val="lt1"/>
                      </a:solidFill>
                    </a:ln>
                    <a:effectLst/>
                  </c:spPr>
                  <c:extLst xmlns:c15="http://schemas.microsoft.com/office/drawing/2012/chart" xmlns:c16r2="http://schemas.microsoft.com/office/drawing/2015/06/chart">
                    <c:ext xmlns:c16="http://schemas.microsoft.com/office/drawing/2014/chart" uri="{C3380CC4-5D6E-409C-BE32-E72D297353CC}">
                      <c16:uniqueId val="{0000000D-62DC-4B05-9399-0B808656A78B}"/>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xmlns:c15="http://schemas.microsoft.com/office/drawing/2012/chart" xmlns:c16r2="http://schemas.microsoft.com/office/drawing/2015/06/chart">
                    <c:ext xmlns:c15="http://schemas.microsoft.com/office/drawing/2012/chart" uri="{CE6537A1-D6FC-4f65-9D91-7224C49458BB}"/>
                  </c:extLst>
                </c:dLbls>
                <c:cat>
                  <c:strRef>
                    <c:extLst xmlns:c15="http://schemas.microsoft.com/office/drawing/2012/chart" xmlns:c16r2="http://schemas.microsoft.com/office/drawing/2015/06/chart">
                      <c:ext xmlns:c15="http://schemas.microsoft.com/office/drawing/2012/chart" uri="{02D57815-91ED-43cb-92C2-25804820EDAC}">
                        <c15:formulaRef>
                          <c15:sqref>Lapas1!$A$2:$A$8</c15:sqref>
                        </c15:formulaRef>
                      </c:ext>
                    </c:extLst>
                    <c:strCache>
                      <c:ptCount val="2"/>
                      <c:pt idx="0">
                        <c:v>Žinau</c:v>
                      </c:pt>
                      <c:pt idx="1">
                        <c:v>Nežinau</c:v>
                      </c:pt>
                    </c:strCache>
                  </c:strRef>
                </c:cat>
                <c:val>
                  <c:numRef>
                    <c:extLst xmlns:c15="http://schemas.microsoft.com/office/drawing/2012/chart" xmlns:c16r2="http://schemas.microsoft.com/office/drawing/2015/06/chart">
                      <c:ext xmlns:c15="http://schemas.microsoft.com/office/drawing/2012/chart" uri="{02D57815-91ED-43cb-92C2-25804820EDAC}">
                        <c15:formulaRef>
                          <c15:sqref>Lapas1!$D$2:$D$8</c15:sqref>
                        </c15:formulaRef>
                      </c:ext>
                    </c:extLst>
                    <c:numCache>
                      <c:formatCode>General</c:formatCode>
                      <c:ptCount val="2"/>
                    </c:numCache>
                  </c:numRef>
                </c:val>
                <c:extLst xmlns:c15="http://schemas.microsoft.com/office/drawing/2012/chart" xmlns:c16r2="http://schemas.microsoft.com/office/drawing/2015/06/chart">
                  <c:ext xmlns:c16="http://schemas.microsoft.com/office/drawing/2014/chart" uri="{C3380CC4-5D6E-409C-BE32-E72D297353CC}">
                    <c16:uniqueId val="{0000000E-62DC-4B05-9399-0B808656A78B}"/>
                  </c:ext>
                </c:extLst>
              </c15:ser>
            </c15:filteredPieSeries>
          </c:ext>
        </c:extLst>
      </c:pieChart>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4"/>
    </mc:Choice>
    <mc:Fallback>
      <c:style val="4"/>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lt-LT"/>
              <a:t>Ar esate patenkinti fizinio aktyvumo užsiėmimų</a:t>
            </a:r>
            <a:r>
              <a:rPr lang="lt-LT" baseline="0"/>
              <a:t> galimybėmis Šilalės mieste ir rajone?</a:t>
            </a:r>
            <a:endParaRPr lang="lt-LT"/>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lt-LT"/>
        </a:p>
      </c:txPr>
    </c:title>
    <c:autoTitleDeleted val="0"/>
    <c:plotArea>
      <c:layout/>
      <c:pieChart>
        <c:varyColors val="1"/>
        <c:ser>
          <c:idx val="0"/>
          <c:order val="0"/>
          <c:tx>
            <c:strRef>
              <c:f>Lapas1!$B$1</c:f>
              <c:strCache>
                <c:ptCount val="1"/>
                <c:pt idx="0">
                  <c:v>1 seka</c:v>
                </c:pt>
              </c:strCache>
            </c:strRef>
          </c:tx>
          <c:spPr>
            <a:scene3d>
              <a:camera prst="orthographicFront"/>
              <a:lightRig rig="threePt" dir="t"/>
            </a:scene3d>
            <a:sp3d>
              <a:bevelT w="190500" h="38100"/>
            </a:sp3d>
          </c:spPr>
          <c:dPt>
            <c:idx val="0"/>
            <c:bubble3D val="0"/>
            <c:spPr>
              <a:solidFill>
                <a:schemeClr val="accent2">
                  <a:tint val="77000"/>
                </a:schemeClr>
              </a:solidFill>
              <a:ln w="19050">
                <a:solidFill>
                  <a:schemeClr val="lt1"/>
                </a:solidFill>
              </a:ln>
              <a:effectLst/>
              <a:scene3d>
                <a:camera prst="orthographicFront"/>
                <a:lightRig rig="threePt" dir="t"/>
              </a:scene3d>
              <a:sp3d>
                <a:bevelT w="190500" h="38100"/>
              </a:sp3d>
            </c:spPr>
            <c:extLst xmlns:c16r2="http://schemas.microsoft.com/office/drawing/2015/06/chart">
              <c:ext xmlns:c16="http://schemas.microsoft.com/office/drawing/2014/chart" uri="{C3380CC4-5D6E-409C-BE32-E72D297353CC}">
                <c16:uniqueId val="{00000001-FF2B-4987-8C83-9AE0F0DBB147}"/>
              </c:ext>
            </c:extLst>
          </c:dPt>
          <c:dPt>
            <c:idx val="1"/>
            <c:bubble3D val="0"/>
            <c:spPr>
              <a:solidFill>
                <a:schemeClr val="accent2">
                  <a:shade val="76000"/>
                </a:schemeClr>
              </a:solidFill>
              <a:ln w="19050">
                <a:solidFill>
                  <a:schemeClr val="lt1"/>
                </a:solidFill>
              </a:ln>
              <a:effectLst/>
              <a:scene3d>
                <a:camera prst="orthographicFront"/>
                <a:lightRig rig="threePt" dir="t"/>
              </a:scene3d>
              <a:sp3d>
                <a:bevelT w="190500" h="38100"/>
              </a:sp3d>
            </c:spPr>
            <c:extLst xmlns:c16r2="http://schemas.microsoft.com/office/drawing/2015/06/chart">
              <c:ext xmlns:c16="http://schemas.microsoft.com/office/drawing/2014/chart" uri="{C3380CC4-5D6E-409C-BE32-E72D297353CC}">
                <c16:uniqueId val="{00000003-FF2B-4987-8C83-9AE0F0DBB147}"/>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Lapas1!$A$2:$A$8</c:f>
              <c:strCache>
                <c:ptCount val="2"/>
                <c:pt idx="0">
                  <c:v>Taip</c:v>
                </c:pt>
                <c:pt idx="1">
                  <c:v>Ne</c:v>
                </c:pt>
              </c:strCache>
              <c:extLst xmlns:c16r2="http://schemas.microsoft.com/office/drawing/2015/06/chart"/>
            </c:strRef>
          </c:cat>
          <c:val>
            <c:numRef>
              <c:f>Lapas1!$B$2:$B$8</c:f>
              <c:numCache>
                <c:formatCode>0.00%</c:formatCode>
                <c:ptCount val="2"/>
                <c:pt idx="0">
                  <c:v>0.439</c:v>
                </c:pt>
                <c:pt idx="1">
                  <c:v>0.56100000000000005</c:v>
                </c:pt>
              </c:numCache>
              <c:extLst xmlns:c16r2="http://schemas.microsoft.com/office/drawing/2015/06/chart"/>
            </c:numRef>
          </c:val>
          <c:extLst xmlns:c16r2="http://schemas.microsoft.com/office/drawing/2015/06/chart">
            <c:ext xmlns:c16="http://schemas.microsoft.com/office/drawing/2014/chart" uri="{C3380CC4-5D6E-409C-BE32-E72D297353CC}">
              <c16:uniqueId val="{00000004-FF2B-4987-8C83-9AE0F0DBB147}"/>
            </c:ext>
          </c:extLst>
        </c:ser>
        <c:dLbls>
          <c:showLegendKey val="0"/>
          <c:showVal val="0"/>
          <c:showCatName val="1"/>
          <c:showSerName val="0"/>
          <c:showPercent val="1"/>
          <c:showBubbleSize val="0"/>
          <c:showLeaderLines val="1"/>
        </c:dLbls>
        <c:firstSliceAng val="0"/>
        <c:extLst xmlns:c16r2="http://schemas.microsoft.com/office/drawing/2015/06/chart">
          <c:ext xmlns:c15="http://schemas.microsoft.com/office/drawing/2012/chart" uri="{02D57815-91ED-43cb-92C2-25804820EDAC}">
            <c15:filteredPieSeries>
              <c15:ser>
                <c:idx val="1"/>
                <c:order val="1"/>
                <c:tx>
                  <c:strRef>
                    <c:extLst xmlns:c16r2="http://schemas.microsoft.com/office/drawing/2015/06/chart">
                      <c:ext uri="{02D57815-91ED-43cb-92C2-25804820EDAC}">
                        <c15:formulaRef>
                          <c15:sqref>Lapas1!$C$1</c15:sqref>
                        </c15:formulaRef>
                      </c:ext>
                    </c:extLst>
                    <c:strCache>
                      <c:ptCount val="1"/>
                      <c:pt idx="0">
                        <c:v>Stulpelis1</c:v>
                      </c:pt>
                    </c:strCache>
                  </c:strRef>
                </c:tx>
                <c:dPt>
                  <c:idx val="0"/>
                  <c:bubble3D val="0"/>
                  <c:spPr>
                    <a:solidFill>
                      <a:schemeClr val="accent2">
                        <a:tint val="77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6-FF2B-4987-8C83-9AE0F0DBB147}"/>
                    </c:ext>
                  </c:extLst>
                </c:dPt>
                <c:dPt>
                  <c:idx val="1"/>
                  <c:bubble3D val="0"/>
                  <c:spPr>
                    <a:solidFill>
                      <a:schemeClr val="accent2">
                        <a:shade val="76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8-FF2B-4987-8C83-9AE0F0DBB147}"/>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uri="{CE6537A1-D6FC-4f65-9D91-7224C49458BB}"/>
                  </c:extLst>
                </c:dLbls>
                <c:cat>
                  <c:strRef>
                    <c:extLst xmlns:c16r2="http://schemas.microsoft.com/office/drawing/2015/06/chart">
                      <c:ext uri="{02D57815-91ED-43cb-92C2-25804820EDAC}">
                        <c15:formulaRef>
                          <c15:sqref>Lapas1!$A$2:$A$8</c15:sqref>
                        </c15:formulaRef>
                      </c:ext>
                    </c:extLst>
                    <c:strCache>
                      <c:ptCount val="2"/>
                      <c:pt idx="0">
                        <c:v>Taip</c:v>
                      </c:pt>
                      <c:pt idx="1">
                        <c:v>Ne</c:v>
                      </c:pt>
                    </c:strCache>
                  </c:strRef>
                </c:cat>
                <c:val>
                  <c:numRef>
                    <c:extLst xmlns:c16r2="http://schemas.microsoft.com/office/drawing/2015/06/chart">
                      <c:ext uri="{02D57815-91ED-43cb-92C2-25804820EDAC}">
                        <c15:formulaRef>
                          <c15:sqref>Lapas1!$C$2:$C$8</c15:sqref>
                        </c15:formulaRef>
                      </c:ext>
                    </c:extLst>
                    <c:numCache>
                      <c:formatCode>General</c:formatCode>
                      <c:ptCount val="2"/>
                    </c:numCache>
                  </c:numRef>
                </c:val>
                <c:extLst xmlns:c16r2="http://schemas.microsoft.com/office/drawing/2015/06/chart">
                  <c:ext xmlns:c16="http://schemas.microsoft.com/office/drawing/2014/chart" uri="{C3380CC4-5D6E-409C-BE32-E72D297353CC}">
                    <c16:uniqueId val="{00000009-FF2B-4987-8C83-9AE0F0DBB147}"/>
                  </c:ext>
                </c:extLst>
              </c15:ser>
            </c15:filteredPieSeries>
            <c15:filteredPieSeries>
              <c15:ser>
                <c:idx val="2"/>
                <c:order val="2"/>
                <c:tx>
                  <c:strRef>
                    <c:extLst xmlns:c15="http://schemas.microsoft.com/office/drawing/2012/chart" xmlns:c16r2="http://schemas.microsoft.com/office/drawing/2015/06/chart">
                      <c:ext xmlns:c15="http://schemas.microsoft.com/office/drawing/2012/chart" uri="{02D57815-91ED-43cb-92C2-25804820EDAC}">
                        <c15:formulaRef>
                          <c15:sqref>Lapas1!$D$1</c15:sqref>
                        </c15:formulaRef>
                      </c:ext>
                    </c:extLst>
                    <c:strCache>
                      <c:ptCount val="1"/>
                      <c:pt idx="0">
                        <c:v>Stulpelis2</c:v>
                      </c:pt>
                    </c:strCache>
                  </c:strRef>
                </c:tx>
                <c:dPt>
                  <c:idx val="0"/>
                  <c:bubble3D val="0"/>
                  <c:spPr>
                    <a:solidFill>
                      <a:schemeClr val="accent2">
                        <a:tint val="77000"/>
                      </a:schemeClr>
                    </a:solidFill>
                    <a:ln w="19050">
                      <a:solidFill>
                        <a:schemeClr val="lt1"/>
                      </a:solidFill>
                    </a:ln>
                    <a:effectLst/>
                  </c:spPr>
                  <c:extLst xmlns:c15="http://schemas.microsoft.com/office/drawing/2012/chart" xmlns:c16r2="http://schemas.microsoft.com/office/drawing/2015/06/chart">
                    <c:ext xmlns:c16="http://schemas.microsoft.com/office/drawing/2014/chart" uri="{C3380CC4-5D6E-409C-BE32-E72D297353CC}">
                      <c16:uniqueId val="{0000000B-FF2B-4987-8C83-9AE0F0DBB147}"/>
                    </c:ext>
                  </c:extLst>
                </c:dPt>
                <c:dPt>
                  <c:idx val="1"/>
                  <c:bubble3D val="0"/>
                  <c:spPr>
                    <a:solidFill>
                      <a:schemeClr val="accent2">
                        <a:shade val="76000"/>
                      </a:schemeClr>
                    </a:solidFill>
                    <a:ln w="19050">
                      <a:solidFill>
                        <a:schemeClr val="lt1"/>
                      </a:solidFill>
                    </a:ln>
                    <a:effectLst/>
                  </c:spPr>
                  <c:extLst xmlns:c15="http://schemas.microsoft.com/office/drawing/2012/chart" xmlns:c16r2="http://schemas.microsoft.com/office/drawing/2015/06/chart">
                    <c:ext xmlns:c16="http://schemas.microsoft.com/office/drawing/2014/chart" uri="{C3380CC4-5D6E-409C-BE32-E72D297353CC}">
                      <c16:uniqueId val="{0000000D-FF2B-4987-8C83-9AE0F0DBB147}"/>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xmlns:c15="http://schemas.microsoft.com/office/drawing/2012/chart" xmlns:c16r2="http://schemas.microsoft.com/office/drawing/2015/06/chart">
                    <c:ext xmlns:c15="http://schemas.microsoft.com/office/drawing/2012/chart" uri="{CE6537A1-D6FC-4f65-9D91-7224C49458BB}"/>
                  </c:extLst>
                </c:dLbls>
                <c:cat>
                  <c:strRef>
                    <c:extLst xmlns:c15="http://schemas.microsoft.com/office/drawing/2012/chart" xmlns:c16r2="http://schemas.microsoft.com/office/drawing/2015/06/chart">
                      <c:ext xmlns:c15="http://schemas.microsoft.com/office/drawing/2012/chart" uri="{02D57815-91ED-43cb-92C2-25804820EDAC}">
                        <c15:formulaRef>
                          <c15:sqref>Lapas1!$A$2:$A$8</c15:sqref>
                        </c15:formulaRef>
                      </c:ext>
                    </c:extLst>
                    <c:strCache>
                      <c:ptCount val="2"/>
                      <c:pt idx="0">
                        <c:v>Taip</c:v>
                      </c:pt>
                      <c:pt idx="1">
                        <c:v>Ne</c:v>
                      </c:pt>
                    </c:strCache>
                  </c:strRef>
                </c:cat>
                <c:val>
                  <c:numRef>
                    <c:extLst xmlns:c15="http://schemas.microsoft.com/office/drawing/2012/chart" xmlns:c16r2="http://schemas.microsoft.com/office/drawing/2015/06/chart">
                      <c:ext xmlns:c15="http://schemas.microsoft.com/office/drawing/2012/chart" uri="{02D57815-91ED-43cb-92C2-25804820EDAC}">
                        <c15:formulaRef>
                          <c15:sqref>Lapas1!$D$2:$D$8</c15:sqref>
                        </c15:formulaRef>
                      </c:ext>
                    </c:extLst>
                    <c:numCache>
                      <c:formatCode>General</c:formatCode>
                      <c:ptCount val="2"/>
                    </c:numCache>
                  </c:numRef>
                </c:val>
                <c:extLst xmlns:c15="http://schemas.microsoft.com/office/drawing/2012/chart" xmlns:c16r2="http://schemas.microsoft.com/office/drawing/2015/06/chart">
                  <c:ext xmlns:c16="http://schemas.microsoft.com/office/drawing/2014/chart" uri="{C3380CC4-5D6E-409C-BE32-E72D297353CC}">
                    <c16:uniqueId val="{0000000E-FF2B-4987-8C83-9AE0F0DBB147}"/>
                  </c:ext>
                </c:extLst>
              </c15:ser>
            </c15:filteredPieSeries>
          </c:ext>
        </c:extLst>
      </c:pieChart>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4"/>
    </mc:Choice>
    <mc:Fallback>
      <c:style val="4"/>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lt-LT"/>
              <a:t>Ar dalyvaujate Šilalės Atviro jaunimo centro veiklose?</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lt-LT"/>
        </a:p>
      </c:txPr>
    </c:title>
    <c:autoTitleDeleted val="0"/>
    <c:plotArea>
      <c:layout/>
      <c:pieChart>
        <c:varyColors val="1"/>
        <c:ser>
          <c:idx val="0"/>
          <c:order val="0"/>
          <c:tx>
            <c:strRef>
              <c:f>Lapas1!$B$1</c:f>
              <c:strCache>
                <c:ptCount val="1"/>
                <c:pt idx="0">
                  <c:v>1 seka</c:v>
                </c:pt>
              </c:strCache>
            </c:strRef>
          </c:tx>
          <c:spPr>
            <a:scene3d>
              <a:camera prst="orthographicFront"/>
              <a:lightRig rig="threePt" dir="t"/>
            </a:scene3d>
            <a:sp3d>
              <a:bevelT w="190500" h="38100"/>
            </a:sp3d>
          </c:spPr>
          <c:dPt>
            <c:idx val="0"/>
            <c:bubble3D val="0"/>
            <c:spPr>
              <a:solidFill>
                <a:schemeClr val="accent2">
                  <a:tint val="77000"/>
                </a:schemeClr>
              </a:solidFill>
              <a:ln w="19050">
                <a:solidFill>
                  <a:schemeClr val="lt1"/>
                </a:solidFill>
              </a:ln>
              <a:effectLst/>
              <a:scene3d>
                <a:camera prst="orthographicFront"/>
                <a:lightRig rig="threePt" dir="t"/>
              </a:scene3d>
              <a:sp3d>
                <a:bevelT w="190500" h="38100"/>
              </a:sp3d>
            </c:spPr>
            <c:extLst xmlns:c16r2="http://schemas.microsoft.com/office/drawing/2015/06/chart">
              <c:ext xmlns:c16="http://schemas.microsoft.com/office/drawing/2014/chart" uri="{C3380CC4-5D6E-409C-BE32-E72D297353CC}">
                <c16:uniqueId val="{00000001-5AD0-4E08-8F1B-FA203E2018BF}"/>
              </c:ext>
            </c:extLst>
          </c:dPt>
          <c:dPt>
            <c:idx val="1"/>
            <c:bubble3D val="0"/>
            <c:spPr>
              <a:solidFill>
                <a:schemeClr val="accent2">
                  <a:shade val="76000"/>
                </a:schemeClr>
              </a:solidFill>
              <a:ln w="19050">
                <a:solidFill>
                  <a:schemeClr val="lt1"/>
                </a:solidFill>
              </a:ln>
              <a:effectLst/>
              <a:scene3d>
                <a:camera prst="orthographicFront"/>
                <a:lightRig rig="threePt" dir="t"/>
              </a:scene3d>
              <a:sp3d>
                <a:bevelT w="190500" h="38100"/>
              </a:sp3d>
            </c:spPr>
            <c:extLst xmlns:c16r2="http://schemas.microsoft.com/office/drawing/2015/06/chart">
              <c:ext xmlns:c16="http://schemas.microsoft.com/office/drawing/2014/chart" uri="{C3380CC4-5D6E-409C-BE32-E72D297353CC}">
                <c16:uniqueId val="{00000003-5AD0-4E08-8F1B-FA203E2018BF}"/>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Lapas1!$A$2:$A$8</c:f>
              <c:strCache>
                <c:ptCount val="2"/>
                <c:pt idx="0">
                  <c:v>Dalyvauju</c:v>
                </c:pt>
                <c:pt idx="1">
                  <c:v>Nedalyvauju</c:v>
                </c:pt>
              </c:strCache>
              <c:extLst xmlns:c16r2="http://schemas.microsoft.com/office/drawing/2015/06/chart"/>
            </c:strRef>
          </c:cat>
          <c:val>
            <c:numRef>
              <c:f>Lapas1!$B$2:$B$8</c:f>
              <c:numCache>
                <c:formatCode>0.00%</c:formatCode>
                <c:ptCount val="2"/>
                <c:pt idx="0">
                  <c:v>0.38100000000000001</c:v>
                </c:pt>
                <c:pt idx="1">
                  <c:v>0.61899999999999999</c:v>
                </c:pt>
              </c:numCache>
              <c:extLst xmlns:c16r2="http://schemas.microsoft.com/office/drawing/2015/06/chart"/>
            </c:numRef>
          </c:val>
          <c:extLst xmlns:c16r2="http://schemas.microsoft.com/office/drawing/2015/06/chart">
            <c:ext xmlns:c16="http://schemas.microsoft.com/office/drawing/2014/chart" uri="{C3380CC4-5D6E-409C-BE32-E72D297353CC}">
              <c16:uniqueId val="{00000004-5AD0-4E08-8F1B-FA203E2018BF}"/>
            </c:ext>
          </c:extLst>
        </c:ser>
        <c:dLbls>
          <c:showLegendKey val="0"/>
          <c:showVal val="0"/>
          <c:showCatName val="1"/>
          <c:showSerName val="0"/>
          <c:showPercent val="1"/>
          <c:showBubbleSize val="0"/>
          <c:showLeaderLines val="1"/>
        </c:dLbls>
        <c:firstSliceAng val="0"/>
        <c:extLst xmlns:c16r2="http://schemas.microsoft.com/office/drawing/2015/06/chart">
          <c:ext xmlns:c15="http://schemas.microsoft.com/office/drawing/2012/chart" uri="{02D57815-91ED-43cb-92C2-25804820EDAC}">
            <c15:filteredPieSeries>
              <c15:ser>
                <c:idx val="1"/>
                <c:order val="1"/>
                <c:tx>
                  <c:strRef>
                    <c:extLst xmlns:c16r2="http://schemas.microsoft.com/office/drawing/2015/06/chart">
                      <c:ext uri="{02D57815-91ED-43cb-92C2-25804820EDAC}">
                        <c15:formulaRef>
                          <c15:sqref>Lapas1!$C$1</c15:sqref>
                        </c15:formulaRef>
                      </c:ext>
                    </c:extLst>
                    <c:strCache>
                      <c:ptCount val="1"/>
                      <c:pt idx="0">
                        <c:v>Stulpelis1</c:v>
                      </c:pt>
                    </c:strCache>
                  </c:strRef>
                </c:tx>
                <c:dPt>
                  <c:idx val="0"/>
                  <c:bubble3D val="0"/>
                  <c:spPr>
                    <a:solidFill>
                      <a:schemeClr val="accent2">
                        <a:tint val="77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6-5AD0-4E08-8F1B-FA203E2018BF}"/>
                    </c:ext>
                  </c:extLst>
                </c:dPt>
                <c:dPt>
                  <c:idx val="1"/>
                  <c:bubble3D val="0"/>
                  <c:spPr>
                    <a:solidFill>
                      <a:schemeClr val="accent2">
                        <a:shade val="76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8-5AD0-4E08-8F1B-FA203E2018BF}"/>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uri="{CE6537A1-D6FC-4f65-9D91-7224C49458BB}"/>
                  </c:extLst>
                </c:dLbls>
                <c:cat>
                  <c:strRef>
                    <c:extLst xmlns:c16r2="http://schemas.microsoft.com/office/drawing/2015/06/chart">
                      <c:ext uri="{02D57815-91ED-43cb-92C2-25804820EDAC}">
                        <c15:formulaRef>
                          <c15:sqref>Lapas1!$A$2:$A$8</c15:sqref>
                        </c15:formulaRef>
                      </c:ext>
                    </c:extLst>
                    <c:strCache>
                      <c:ptCount val="2"/>
                      <c:pt idx="0">
                        <c:v>Dalyvauju</c:v>
                      </c:pt>
                      <c:pt idx="1">
                        <c:v>Nedalyvauju</c:v>
                      </c:pt>
                    </c:strCache>
                  </c:strRef>
                </c:cat>
                <c:val>
                  <c:numRef>
                    <c:extLst xmlns:c16r2="http://schemas.microsoft.com/office/drawing/2015/06/chart">
                      <c:ext uri="{02D57815-91ED-43cb-92C2-25804820EDAC}">
                        <c15:formulaRef>
                          <c15:sqref>Lapas1!$C$2:$C$8</c15:sqref>
                        </c15:formulaRef>
                      </c:ext>
                    </c:extLst>
                    <c:numCache>
                      <c:formatCode>General</c:formatCode>
                      <c:ptCount val="2"/>
                    </c:numCache>
                  </c:numRef>
                </c:val>
                <c:extLst xmlns:c16r2="http://schemas.microsoft.com/office/drawing/2015/06/chart">
                  <c:ext xmlns:c16="http://schemas.microsoft.com/office/drawing/2014/chart" uri="{C3380CC4-5D6E-409C-BE32-E72D297353CC}">
                    <c16:uniqueId val="{00000009-5AD0-4E08-8F1B-FA203E2018BF}"/>
                  </c:ext>
                </c:extLst>
              </c15:ser>
            </c15:filteredPieSeries>
            <c15:filteredPieSeries>
              <c15:ser>
                <c:idx val="2"/>
                <c:order val="2"/>
                <c:tx>
                  <c:strRef>
                    <c:extLst xmlns:c15="http://schemas.microsoft.com/office/drawing/2012/chart" xmlns:c16r2="http://schemas.microsoft.com/office/drawing/2015/06/chart">
                      <c:ext xmlns:c15="http://schemas.microsoft.com/office/drawing/2012/chart" uri="{02D57815-91ED-43cb-92C2-25804820EDAC}">
                        <c15:formulaRef>
                          <c15:sqref>Lapas1!$D$1</c15:sqref>
                        </c15:formulaRef>
                      </c:ext>
                    </c:extLst>
                    <c:strCache>
                      <c:ptCount val="1"/>
                      <c:pt idx="0">
                        <c:v>Stulpelis2</c:v>
                      </c:pt>
                    </c:strCache>
                  </c:strRef>
                </c:tx>
                <c:dPt>
                  <c:idx val="0"/>
                  <c:bubble3D val="0"/>
                  <c:spPr>
                    <a:solidFill>
                      <a:schemeClr val="accent2">
                        <a:tint val="77000"/>
                      </a:schemeClr>
                    </a:solidFill>
                    <a:ln w="19050">
                      <a:solidFill>
                        <a:schemeClr val="lt1"/>
                      </a:solidFill>
                    </a:ln>
                    <a:effectLst/>
                  </c:spPr>
                  <c:extLst xmlns:c15="http://schemas.microsoft.com/office/drawing/2012/chart" xmlns:c16r2="http://schemas.microsoft.com/office/drawing/2015/06/chart">
                    <c:ext xmlns:c16="http://schemas.microsoft.com/office/drawing/2014/chart" uri="{C3380CC4-5D6E-409C-BE32-E72D297353CC}">
                      <c16:uniqueId val="{0000000B-5AD0-4E08-8F1B-FA203E2018BF}"/>
                    </c:ext>
                  </c:extLst>
                </c:dPt>
                <c:dPt>
                  <c:idx val="1"/>
                  <c:bubble3D val="0"/>
                  <c:spPr>
                    <a:solidFill>
                      <a:schemeClr val="accent2">
                        <a:shade val="76000"/>
                      </a:schemeClr>
                    </a:solidFill>
                    <a:ln w="19050">
                      <a:solidFill>
                        <a:schemeClr val="lt1"/>
                      </a:solidFill>
                    </a:ln>
                    <a:effectLst/>
                  </c:spPr>
                  <c:extLst xmlns:c15="http://schemas.microsoft.com/office/drawing/2012/chart" xmlns:c16r2="http://schemas.microsoft.com/office/drawing/2015/06/chart">
                    <c:ext xmlns:c16="http://schemas.microsoft.com/office/drawing/2014/chart" uri="{C3380CC4-5D6E-409C-BE32-E72D297353CC}">
                      <c16:uniqueId val="{0000000D-5AD0-4E08-8F1B-FA203E2018BF}"/>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xmlns:c15="http://schemas.microsoft.com/office/drawing/2012/chart" xmlns:c16r2="http://schemas.microsoft.com/office/drawing/2015/06/chart">
                    <c:ext xmlns:c15="http://schemas.microsoft.com/office/drawing/2012/chart" uri="{CE6537A1-D6FC-4f65-9D91-7224C49458BB}"/>
                  </c:extLst>
                </c:dLbls>
                <c:cat>
                  <c:strRef>
                    <c:extLst xmlns:c15="http://schemas.microsoft.com/office/drawing/2012/chart" xmlns:c16r2="http://schemas.microsoft.com/office/drawing/2015/06/chart">
                      <c:ext xmlns:c15="http://schemas.microsoft.com/office/drawing/2012/chart" uri="{02D57815-91ED-43cb-92C2-25804820EDAC}">
                        <c15:formulaRef>
                          <c15:sqref>Lapas1!$A$2:$A$8</c15:sqref>
                        </c15:formulaRef>
                      </c:ext>
                    </c:extLst>
                    <c:strCache>
                      <c:ptCount val="2"/>
                      <c:pt idx="0">
                        <c:v>Dalyvauju</c:v>
                      </c:pt>
                      <c:pt idx="1">
                        <c:v>Nedalyvauju</c:v>
                      </c:pt>
                    </c:strCache>
                  </c:strRef>
                </c:cat>
                <c:val>
                  <c:numRef>
                    <c:extLst xmlns:c15="http://schemas.microsoft.com/office/drawing/2012/chart" xmlns:c16r2="http://schemas.microsoft.com/office/drawing/2015/06/chart">
                      <c:ext xmlns:c15="http://schemas.microsoft.com/office/drawing/2012/chart" uri="{02D57815-91ED-43cb-92C2-25804820EDAC}">
                        <c15:formulaRef>
                          <c15:sqref>Lapas1!$D$2:$D$8</c15:sqref>
                        </c15:formulaRef>
                      </c:ext>
                    </c:extLst>
                    <c:numCache>
                      <c:formatCode>General</c:formatCode>
                      <c:ptCount val="2"/>
                    </c:numCache>
                  </c:numRef>
                </c:val>
                <c:extLst xmlns:c15="http://schemas.microsoft.com/office/drawing/2012/chart" xmlns:c16r2="http://schemas.microsoft.com/office/drawing/2015/06/chart">
                  <c:ext xmlns:c16="http://schemas.microsoft.com/office/drawing/2014/chart" uri="{C3380CC4-5D6E-409C-BE32-E72D297353CC}">
                    <c16:uniqueId val="{0000000E-5AD0-4E08-8F1B-FA203E2018BF}"/>
                  </c:ext>
                </c:extLst>
              </c15:ser>
            </c15:filteredPieSeries>
          </c:ext>
        </c:extLst>
      </c:pieChart>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4"/>
    </mc:Choice>
    <mc:Fallback>
      <c:style val="4"/>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lt-LT"/>
              <a:t>Jei taip,</a:t>
            </a:r>
            <a:r>
              <a:rPr lang="lt-LT" baseline="0"/>
              <a:t> kaip vertinate jas?</a:t>
            </a:r>
            <a:endParaRPr lang="lt-LT"/>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lt-LT"/>
        </a:p>
      </c:txPr>
    </c:title>
    <c:autoTitleDeleted val="0"/>
    <c:plotArea>
      <c:layout/>
      <c:pieChart>
        <c:varyColors val="1"/>
        <c:ser>
          <c:idx val="0"/>
          <c:order val="0"/>
          <c:tx>
            <c:strRef>
              <c:f>Lapas1!$B$1</c:f>
              <c:strCache>
                <c:ptCount val="1"/>
                <c:pt idx="0">
                  <c:v>1 seka</c:v>
                </c:pt>
              </c:strCache>
            </c:strRef>
          </c:tx>
          <c:spPr>
            <a:scene3d>
              <a:camera prst="orthographicFront"/>
              <a:lightRig rig="threePt" dir="t"/>
            </a:scene3d>
            <a:sp3d>
              <a:bevelT w="190500" h="38100"/>
            </a:sp3d>
          </c:spPr>
          <c:dPt>
            <c:idx val="0"/>
            <c:bubble3D val="0"/>
            <c:spPr>
              <a:solidFill>
                <a:schemeClr val="accent2">
                  <a:tint val="48000"/>
                </a:schemeClr>
              </a:solidFill>
              <a:ln w="19050">
                <a:solidFill>
                  <a:schemeClr val="lt1"/>
                </a:solidFill>
              </a:ln>
              <a:effectLst/>
              <a:scene3d>
                <a:camera prst="orthographicFront"/>
                <a:lightRig rig="threePt" dir="t"/>
              </a:scene3d>
              <a:sp3d>
                <a:bevelT w="190500" h="38100"/>
              </a:sp3d>
            </c:spPr>
            <c:extLst xmlns:c16r2="http://schemas.microsoft.com/office/drawing/2015/06/chart">
              <c:ext xmlns:c16="http://schemas.microsoft.com/office/drawing/2014/chart" uri="{C3380CC4-5D6E-409C-BE32-E72D297353CC}">
                <c16:uniqueId val="{00000001-CAFD-49C5-9E77-3B9283F1E7D2}"/>
              </c:ext>
            </c:extLst>
          </c:dPt>
          <c:dPt>
            <c:idx val="1"/>
            <c:bubble3D val="0"/>
            <c:spPr>
              <a:solidFill>
                <a:schemeClr val="accent2">
                  <a:tint val="65000"/>
                </a:schemeClr>
              </a:solidFill>
              <a:ln w="19050">
                <a:solidFill>
                  <a:schemeClr val="lt1"/>
                </a:solidFill>
              </a:ln>
              <a:effectLst/>
              <a:scene3d>
                <a:camera prst="orthographicFront"/>
                <a:lightRig rig="threePt" dir="t"/>
              </a:scene3d>
              <a:sp3d>
                <a:bevelT w="190500" h="38100"/>
              </a:sp3d>
            </c:spPr>
            <c:extLst xmlns:c16r2="http://schemas.microsoft.com/office/drawing/2015/06/chart">
              <c:ext xmlns:c16="http://schemas.microsoft.com/office/drawing/2014/chart" uri="{C3380CC4-5D6E-409C-BE32-E72D297353CC}">
                <c16:uniqueId val="{00000003-CAFD-49C5-9E77-3B9283F1E7D2}"/>
              </c:ext>
            </c:extLst>
          </c:dPt>
          <c:dPt>
            <c:idx val="2"/>
            <c:bubble3D val="0"/>
            <c:spPr>
              <a:solidFill>
                <a:schemeClr val="accent2">
                  <a:tint val="83000"/>
                </a:schemeClr>
              </a:solidFill>
              <a:ln w="19050">
                <a:solidFill>
                  <a:schemeClr val="lt1"/>
                </a:solidFill>
              </a:ln>
              <a:effectLst/>
              <a:scene3d>
                <a:camera prst="orthographicFront"/>
                <a:lightRig rig="threePt" dir="t"/>
              </a:scene3d>
              <a:sp3d>
                <a:bevelT w="190500" h="38100"/>
              </a:sp3d>
            </c:spPr>
            <c:extLst xmlns:c16r2="http://schemas.microsoft.com/office/drawing/2015/06/chart">
              <c:ext xmlns:c16="http://schemas.microsoft.com/office/drawing/2014/chart" uri="{C3380CC4-5D6E-409C-BE32-E72D297353CC}">
                <c16:uniqueId val="{00000005-CAFD-49C5-9E77-3B9283F1E7D2}"/>
              </c:ext>
            </c:extLst>
          </c:dPt>
          <c:dPt>
            <c:idx val="3"/>
            <c:bubble3D val="0"/>
            <c:spPr>
              <a:solidFill>
                <a:schemeClr val="accent2"/>
              </a:solidFill>
              <a:ln w="19050">
                <a:solidFill>
                  <a:schemeClr val="lt1"/>
                </a:solidFill>
              </a:ln>
              <a:effectLst/>
              <a:scene3d>
                <a:camera prst="orthographicFront"/>
                <a:lightRig rig="threePt" dir="t"/>
              </a:scene3d>
              <a:sp3d>
                <a:bevelT w="190500" h="38100"/>
              </a:sp3d>
            </c:spPr>
            <c:extLst xmlns:c16r2="http://schemas.microsoft.com/office/drawing/2015/06/chart">
              <c:ext xmlns:c16="http://schemas.microsoft.com/office/drawing/2014/chart" uri="{C3380CC4-5D6E-409C-BE32-E72D297353CC}">
                <c16:uniqueId val="{00000007-CAFD-49C5-9E77-3B9283F1E7D2}"/>
              </c:ext>
            </c:extLst>
          </c:dPt>
          <c:dPt>
            <c:idx val="4"/>
            <c:bubble3D val="0"/>
            <c:spPr>
              <a:solidFill>
                <a:schemeClr val="accent2">
                  <a:shade val="82000"/>
                </a:schemeClr>
              </a:solidFill>
              <a:ln w="19050">
                <a:solidFill>
                  <a:schemeClr val="lt1"/>
                </a:solidFill>
              </a:ln>
              <a:effectLst/>
              <a:scene3d>
                <a:camera prst="orthographicFront"/>
                <a:lightRig rig="threePt" dir="t"/>
              </a:scene3d>
              <a:sp3d>
                <a:bevelT w="190500" h="38100"/>
              </a:sp3d>
            </c:spPr>
            <c:extLst xmlns:c16r2="http://schemas.microsoft.com/office/drawing/2015/06/chart">
              <c:ext xmlns:c16="http://schemas.microsoft.com/office/drawing/2014/chart" uri="{C3380CC4-5D6E-409C-BE32-E72D297353CC}">
                <c16:uniqueId val="{00000009-CAFD-49C5-9E77-3B9283F1E7D2}"/>
              </c:ext>
            </c:extLst>
          </c:dPt>
          <c:dPt>
            <c:idx val="5"/>
            <c:bubble3D val="0"/>
            <c:spPr>
              <a:solidFill>
                <a:schemeClr val="accent2">
                  <a:shade val="65000"/>
                </a:schemeClr>
              </a:solidFill>
              <a:ln w="19050">
                <a:solidFill>
                  <a:schemeClr val="lt1"/>
                </a:solidFill>
              </a:ln>
              <a:effectLst/>
              <a:scene3d>
                <a:camera prst="orthographicFront"/>
                <a:lightRig rig="threePt" dir="t"/>
              </a:scene3d>
              <a:sp3d>
                <a:bevelT w="190500" h="38100"/>
              </a:sp3d>
            </c:spPr>
            <c:extLst xmlns:c16r2="http://schemas.microsoft.com/office/drawing/2015/06/chart">
              <c:ext xmlns:c16="http://schemas.microsoft.com/office/drawing/2014/chart" uri="{C3380CC4-5D6E-409C-BE32-E72D297353CC}">
                <c16:uniqueId val="{0000000B-CAFD-49C5-9E77-3B9283F1E7D2}"/>
              </c:ext>
            </c:extLst>
          </c:dPt>
          <c:dPt>
            <c:idx val="6"/>
            <c:bubble3D val="0"/>
            <c:spPr>
              <a:solidFill>
                <a:schemeClr val="accent2">
                  <a:shade val="47000"/>
                </a:schemeClr>
              </a:solidFill>
              <a:ln w="19050">
                <a:solidFill>
                  <a:schemeClr val="lt1"/>
                </a:solidFill>
              </a:ln>
              <a:effectLst/>
              <a:scene3d>
                <a:camera prst="orthographicFront"/>
                <a:lightRig rig="threePt" dir="t"/>
              </a:scene3d>
              <a:sp3d>
                <a:bevelT w="190500" h="38100"/>
              </a:sp3d>
            </c:spPr>
            <c:extLst xmlns:c16r2="http://schemas.microsoft.com/office/drawing/2015/06/chart">
              <c:ext xmlns:c16="http://schemas.microsoft.com/office/drawing/2014/chart" uri="{C3380CC4-5D6E-409C-BE32-E72D297353CC}">
                <c16:uniqueId val="{0000000D-CAFD-49C5-9E77-3B9283F1E7D2}"/>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showLegendKey val="0"/>
            <c:showVal val="1"/>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Lapas1!$A$2:$A$8</c:f>
              <c:strCache>
                <c:ptCount val="7"/>
                <c:pt idx="0">
                  <c:v>Puikiai</c:v>
                </c:pt>
                <c:pt idx="1">
                  <c:v>Gerai</c:v>
                </c:pt>
                <c:pt idx="2">
                  <c:v>Patenkinamai</c:v>
                </c:pt>
                <c:pt idx="3">
                  <c:v>Neturiu nuomonės</c:v>
                </c:pt>
                <c:pt idx="4">
                  <c:v>Nepatenkinamai</c:v>
                </c:pt>
                <c:pt idx="5">
                  <c:v>Blogai</c:v>
                </c:pt>
                <c:pt idx="6">
                  <c:v>Labai blogai</c:v>
                </c:pt>
              </c:strCache>
            </c:strRef>
          </c:cat>
          <c:val>
            <c:numRef>
              <c:f>Lapas1!$B$2:$B$8</c:f>
              <c:numCache>
                <c:formatCode>0.00%</c:formatCode>
                <c:ptCount val="7"/>
                <c:pt idx="0">
                  <c:v>0.34300000000000003</c:v>
                </c:pt>
                <c:pt idx="1">
                  <c:v>0.253</c:v>
                </c:pt>
                <c:pt idx="2">
                  <c:v>9.0999999999999998E-2</c:v>
                </c:pt>
                <c:pt idx="3">
                  <c:v>0.28299999999999997</c:v>
                </c:pt>
                <c:pt idx="4">
                  <c:v>0.01</c:v>
                </c:pt>
                <c:pt idx="6">
                  <c:v>0.02</c:v>
                </c:pt>
              </c:numCache>
            </c:numRef>
          </c:val>
          <c:extLst xmlns:c16r2="http://schemas.microsoft.com/office/drawing/2015/06/chart">
            <c:ext xmlns:c16="http://schemas.microsoft.com/office/drawing/2014/chart" uri="{C3380CC4-5D6E-409C-BE32-E72D297353CC}">
              <c16:uniqueId val="{0000000E-CAFD-49C5-9E77-3B9283F1E7D2}"/>
            </c:ext>
          </c:extLst>
        </c:ser>
        <c:dLbls>
          <c:showLegendKey val="0"/>
          <c:showVal val="0"/>
          <c:showCatName val="0"/>
          <c:showSerName val="0"/>
          <c:showPercent val="0"/>
          <c:showBubbleSize val="0"/>
          <c:showLeaderLines val="1"/>
        </c:dLbls>
        <c:firstSliceAng val="0"/>
        <c:extLst xmlns:c16r2="http://schemas.microsoft.com/office/drawing/2015/06/chart">
          <c:ext xmlns:c15="http://schemas.microsoft.com/office/drawing/2012/chart" uri="{02D57815-91ED-43cb-92C2-25804820EDAC}">
            <c15:filteredPieSeries>
              <c15:ser>
                <c:idx val="1"/>
                <c:order val="1"/>
                <c:tx>
                  <c:strRef>
                    <c:extLst xmlns:c16r2="http://schemas.microsoft.com/office/drawing/2015/06/chart">
                      <c:ext uri="{02D57815-91ED-43cb-92C2-25804820EDAC}">
                        <c15:formulaRef>
                          <c15:sqref>Lapas1!$C$1</c15:sqref>
                        </c15:formulaRef>
                      </c:ext>
                    </c:extLst>
                    <c:strCache>
                      <c:ptCount val="1"/>
                      <c:pt idx="0">
                        <c:v>Stulpelis1</c:v>
                      </c:pt>
                    </c:strCache>
                  </c:strRef>
                </c:tx>
                <c:dPt>
                  <c:idx val="0"/>
                  <c:bubble3D val="0"/>
                  <c:spPr>
                    <a:solidFill>
                      <a:schemeClr val="accent2">
                        <a:tint val="48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10-CAFD-49C5-9E77-3B9283F1E7D2}"/>
                    </c:ext>
                  </c:extLst>
                </c:dPt>
                <c:dPt>
                  <c:idx val="1"/>
                  <c:bubble3D val="0"/>
                  <c:spPr>
                    <a:solidFill>
                      <a:schemeClr val="accent2">
                        <a:tint val="65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12-CAFD-49C5-9E77-3B9283F1E7D2}"/>
                    </c:ext>
                  </c:extLst>
                </c:dPt>
                <c:dPt>
                  <c:idx val="2"/>
                  <c:bubble3D val="0"/>
                  <c:spPr>
                    <a:solidFill>
                      <a:schemeClr val="accent2">
                        <a:tint val="83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14-CAFD-49C5-9E77-3B9283F1E7D2}"/>
                    </c:ext>
                  </c:extLst>
                </c:dPt>
                <c:dPt>
                  <c:idx val="3"/>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16-CAFD-49C5-9E77-3B9283F1E7D2}"/>
                    </c:ext>
                  </c:extLst>
                </c:dPt>
                <c:dPt>
                  <c:idx val="4"/>
                  <c:bubble3D val="0"/>
                  <c:spPr>
                    <a:solidFill>
                      <a:schemeClr val="accent2">
                        <a:shade val="82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18-CAFD-49C5-9E77-3B9283F1E7D2}"/>
                    </c:ext>
                  </c:extLst>
                </c:dPt>
                <c:dPt>
                  <c:idx val="5"/>
                  <c:bubble3D val="0"/>
                  <c:spPr>
                    <a:solidFill>
                      <a:schemeClr val="accent2">
                        <a:shade val="65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1A-CAFD-49C5-9E77-3B9283F1E7D2}"/>
                    </c:ext>
                  </c:extLst>
                </c:dPt>
                <c:dPt>
                  <c:idx val="6"/>
                  <c:bubble3D val="0"/>
                  <c:spPr>
                    <a:solidFill>
                      <a:schemeClr val="accent2">
                        <a:shade val="47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1C-CAFD-49C5-9E77-3B9283F1E7D2}"/>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showLegendKey val="0"/>
                  <c:showVal val="1"/>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uri="{CE6537A1-D6FC-4f65-9D91-7224C49458BB}"/>
                  </c:extLst>
                </c:dLbls>
                <c:cat>
                  <c:strRef>
                    <c:extLst xmlns:c16r2="http://schemas.microsoft.com/office/drawing/2015/06/chart">
                      <c:ext uri="{02D57815-91ED-43cb-92C2-25804820EDAC}">
                        <c15:formulaRef>
                          <c15:sqref>Lapas1!$A$2:$A$8</c15:sqref>
                        </c15:formulaRef>
                      </c:ext>
                    </c:extLst>
                    <c:strCache>
                      <c:ptCount val="7"/>
                      <c:pt idx="0">
                        <c:v>Puikiai</c:v>
                      </c:pt>
                      <c:pt idx="1">
                        <c:v>Gerai</c:v>
                      </c:pt>
                      <c:pt idx="2">
                        <c:v>Patenkinamai</c:v>
                      </c:pt>
                      <c:pt idx="3">
                        <c:v>Neturiu nuomonės</c:v>
                      </c:pt>
                      <c:pt idx="4">
                        <c:v>Nepatenkinamai</c:v>
                      </c:pt>
                      <c:pt idx="5">
                        <c:v>Blogai</c:v>
                      </c:pt>
                      <c:pt idx="6">
                        <c:v>Labai blogai</c:v>
                      </c:pt>
                    </c:strCache>
                  </c:strRef>
                </c:cat>
                <c:val>
                  <c:numRef>
                    <c:extLst xmlns:c16r2="http://schemas.microsoft.com/office/drawing/2015/06/chart">
                      <c:ext uri="{02D57815-91ED-43cb-92C2-25804820EDAC}">
                        <c15:formulaRef>
                          <c15:sqref>Lapas1!$C$2:$C$8</c15:sqref>
                        </c15:formulaRef>
                      </c:ext>
                    </c:extLst>
                    <c:numCache>
                      <c:formatCode>General</c:formatCode>
                      <c:ptCount val="7"/>
                    </c:numCache>
                  </c:numRef>
                </c:val>
                <c:extLst xmlns:c16r2="http://schemas.microsoft.com/office/drawing/2015/06/chart">
                  <c:ext xmlns:c16="http://schemas.microsoft.com/office/drawing/2014/chart" uri="{C3380CC4-5D6E-409C-BE32-E72D297353CC}">
                    <c16:uniqueId val="{0000001D-CAFD-49C5-9E77-3B9283F1E7D2}"/>
                  </c:ext>
                </c:extLst>
              </c15:ser>
            </c15:filteredPieSeries>
            <c15:filteredPieSeries>
              <c15:ser>
                <c:idx val="2"/>
                <c:order val="2"/>
                <c:tx>
                  <c:strRef>
                    <c:extLst xmlns:c15="http://schemas.microsoft.com/office/drawing/2012/chart" xmlns:c16r2="http://schemas.microsoft.com/office/drawing/2015/06/chart">
                      <c:ext xmlns:c15="http://schemas.microsoft.com/office/drawing/2012/chart" uri="{02D57815-91ED-43cb-92C2-25804820EDAC}">
                        <c15:formulaRef>
                          <c15:sqref>Lapas1!$D$1</c15:sqref>
                        </c15:formulaRef>
                      </c:ext>
                    </c:extLst>
                    <c:strCache>
                      <c:ptCount val="1"/>
                      <c:pt idx="0">
                        <c:v>Stulpelis2</c:v>
                      </c:pt>
                    </c:strCache>
                  </c:strRef>
                </c:tx>
                <c:dPt>
                  <c:idx val="0"/>
                  <c:bubble3D val="0"/>
                  <c:spPr>
                    <a:solidFill>
                      <a:schemeClr val="accent2">
                        <a:tint val="48000"/>
                      </a:schemeClr>
                    </a:solidFill>
                    <a:ln w="19050">
                      <a:solidFill>
                        <a:schemeClr val="lt1"/>
                      </a:solidFill>
                    </a:ln>
                    <a:effectLst/>
                  </c:spPr>
                  <c:extLst xmlns:c15="http://schemas.microsoft.com/office/drawing/2012/chart" xmlns:c16r2="http://schemas.microsoft.com/office/drawing/2015/06/chart">
                    <c:ext xmlns:c16="http://schemas.microsoft.com/office/drawing/2014/chart" uri="{C3380CC4-5D6E-409C-BE32-E72D297353CC}">
                      <c16:uniqueId val="{0000001F-CAFD-49C5-9E77-3B9283F1E7D2}"/>
                    </c:ext>
                  </c:extLst>
                </c:dPt>
                <c:dPt>
                  <c:idx val="1"/>
                  <c:bubble3D val="0"/>
                  <c:spPr>
                    <a:solidFill>
                      <a:schemeClr val="accent2">
                        <a:tint val="65000"/>
                      </a:schemeClr>
                    </a:solidFill>
                    <a:ln w="19050">
                      <a:solidFill>
                        <a:schemeClr val="lt1"/>
                      </a:solidFill>
                    </a:ln>
                    <a:effectLst/>
                  </c:spPr>
                  <c:extLst xmlns:c15="http://schemas.microsoft.com/office/drawing/2012/chart" xmlns:c16r2="http://schemas.microsoft.com/office/drawing/2015/06/chart">
                    <c:ext xmlns:c16="http://schemas.microsoft.com/office/drawing/2014/chart" uri="{C3380CC4-5D6E-409C-BE32-E72D297353CC}">
                      <c16:uniqueId val="{00000021-CAFD-49C5-9E77-3B9283F1E7D2}"/>
                    </c:ext>
                  </c:extLst>
                </c:dPt>
                <c:dPt>
                  <c:idx val="2"/>
                  <c:bubble3D val="0"/>
                  <c:spPr>
                    <a:solidFill>
                      <a:schemeClr val="accent2">
                        <a:tint val="83000"/>
                      </a:schemeClr>
                    </a:solidFill>
                    <a:ln w="19050">
                      <a:solidFill>
                        <a:schemeClr val="lt1"/>
                      </a:solidFill>
                    </a:ln>
                    <a:effectLst/>
                  </c:spPr>
                  <c:extLst xmlns:c15="http://schemas.microsoft.com/office/drawing/2012/chart" xmlns:c16r2="http://schemas.microsoft.com/office/drawing/2015/06/chart">
                    <c:ext xmlns:c16="http://schemas.microsoft.com/office/drawing/2014/chart" uri="{C3380CC4-5D6E-409C-BE32-E72D297353CC}">
                      <c16:uniqueId val="{00000023-CAFD-49C5-9E77-3B9283F1E7D2}"/>
                    </c:ext>
                  </c:extLst>
                </c:dPt>
                <c:dPt>
                  <c:idx val="3"/>
                  <c:bubble3D val="0"/>
                  <c:spPr>
                    <a:solidFill>
                      <a:schemeClr val="accent2"/>
                    </a:solidFill>
                    <a:ln w="19050">
                      <a:solidFill>
                        <a:schemeClr val="lt1"/>
                      </a:solidFill>
                    </a:ln>
                    <a:effectLst/>
                  </c:spPr>
                  <c:extLst xmlns:c15="http://schemas.microsoft.com/office/drawing/2012/chart" xmlns:c16r2="http://schemas.microsoft.com/office/drawing/2015/06/chart">
                    <c:ext xmlns:c16="http://schemas.microsoft.com/office/drawing/2014/chart" uri="{C3380CC4-5D6E-409C-BE32-E72D297353CC}">
                      <c16:uniqueId val="{00000025-CAFD-49C5-9E77-3B9283F1E7D2}"/>
                    </c:ext>
                  </c:extLst>
                </c:dPt>
                <c:dPt>
                  <c:idx val="4"/>
                  <c:bubble3D val="0"/>
                  <c:spPr>
                    <a:solidFill>
                      <a:schemeClr val="accent2">
                        <a:shade val="82000"/>
                      </a:schemeClr>
                    </a:solidFill>
                    <a:ln w="19050">
                      <a:solidFill>
                        <a:schemeClr val="lt1"/>
                      </a:solidFill>
                    </a:ln>
                    <a:effectLst/>
                  </c:spPr>
                  <c:extLst xmlns:c15="http://schemas.microsoft.com/office/drawing/2012/chart" xmlns:c16r2="http://schemas.microsoft.com/office/drawing/2015/06/chart">
                    <c:ext xmlns:c16="http://schemas.microsoft.com/office/drawing/2014/chart" uri="{C3380CC4-5D6E-409C-BE32-E72D297353CC}">
                      <c16:uniqueId val="{00000027-CAFD-49C5-9E77-3B9283F1E7D2}"/>
                    </c:ext>
                  </c:extLst>
                </c:dPt>
                <c:dPt>
                  <c:idx val="5"/>
                  <c:bubble3D val="0"/>
                  <c:spPr>
                    <a:solidFill>
                      <a:schemeClr val="accent2">
                        <a:shade val="65000"/>
                      </a:schemeClr>
                    </a:solidFill>
                    <a:ln w="19050">
                      <a:solidFill>
                        <a:schemeClr val="lt1"/>
                      </a:solidFill>
                    </a:ln>
                    <a:effectLst/>
                  </c:spPr>
                  <c:extLst xmlns:c15="http://schemas.microsoft.com/office/drawing/2012/chart" xmlns:c16r2="http://schemas.microsoft.com/office/drawing/2015/06/chart">
                    <c:ext xmlns:c16="http://schemas.microsoft.com/office/drawing/2014/chart" uri="{C3380CC4-5D6E-409C-BE32-E72D297353CC}">
                      <c16:uniqueId val="{00000029-CAFD-49C5-9E77-3B9283F1E7D2}"/>
                    </c:ext>
                  </c:extLst>
                </c:dPt>
                <c:dPt>
                  <c:idx val="6"/>
                  <c:bubble3D val="0"/>
                  <c:spPr>
                    <a:solidFill>
                      <a:schemeClr val="accent2">
                        <a:shade val="47000"/>
                      </a:schemeClr>
                    </a:solidFill>
                    <a:ln w="19050">
                      <a:solidFill>
                        <a:schemeClr val="lt1"/>
                      </a:solidFill>
                    </a:ln>
                    <a:effectLst/>
                  </c:spPr>
                  <c:extLst xmlns:c15="http://schemas.microsoft.com/office/drawing/2012/chart" xmlns:c16r2="http://schemas.microsoft.com/office/drawing/2015/06/chart">
                    <c:ext xmlns:c16="http://schemas.microsoft.com/office/drawing/2014/chart" uri="{C3380CC4-5D6E-409C-BE32-E72D297353CC}">
                      <c16:uniqueId val="{0000002B-CAFD-49C5-9E77-3B9283F1E7D2}"/>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showLegendKey val="0"/>
                  <c:showVal val="1"/>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xmlns:c15="http://schemas.microsoft.com/office/drawing/2012/chart" xmlns:c16r2="http://schemas.microsoft.com/office/drawing/2015/06/chart">
                    <c:ext xmlns:c15="http://schemas.microsoft.com/office/drawing/2012/chart" uri="{CE6537A1-D6FC-4f65-9D91-7224C49458BB}"/>
                  </c:extLst>
                </c:dLbls>
                <c:cat>
                  <c:strRef>
                    <c:extLst xmlns:c15="http://schemas.microsoft.com/office/drawing/2012/chart" xmlns:c16r2="http://schemas.microsoft.com/office/drawing/2015/06/chart">
                      <c:ext xmlns:c15="http://schemas.microsoft.com/office/drawing/2012/chart" uri="{02D57815-91ED-43cb-92C2-25804820EDAC}">
                        <c15:formulaRef>
                          <c15:sqref>Lapas1!$A$2:$A$8</c15:sqref>
                        </c15:formulaRef>
                      </c:ext>
                    </c:extLst>
                    <c:strCache>
                      <c:ptCount val="7"/>
                      <c:pt idx="0">
                        <c:v>Puikiai</c:v>
                      </c:pt>
                      <c:pt idx="1">
                        <c:v>Gerai</c:v>
                      </c:pt>
                      <c:pt idx="2">
                        <c:v>Patenkinamai</c:v>
                      </c:pt>
                      <c:pt idx="3">
                        <c:v>Neturiu nuomonės</c:v>
                      </c:pt>
                      <c:pt idx="4">
                        <c:v>Nepatenkinamai</c:v>
                      </c:pt>
                      <c:pt idx="5">
                        <c:v>Blogai</c:v>
                      </c:pt>
                      <c:pt idx="6">
                        <c:v>Labai blogai</c:v>
                      </c:pt>
                    </c:strCache>
                  </c:strRef>
                </c:cat>
                <c:val>
                  <c:numRef>
                    <c:extLst xmlns:c15="http://schemas.microsoft.com/office/drawing/2012/chart" xmlns:c16r2="http://schemas.microsoft.com/office/drawing/2015/06/chart">
                      <c:ext xmlns:c15="http://schemas.microsoft.com/office/drawing/2012/chart" uri="{02D57815-91ED-43cb-92C2-25804820EDAC}">
                        <c15:formulaRef>
                          <c15:sqref>Lapas1!$D$2:$D$8</c15:sqref>
                        </c15:formulaRef>
                      </c:ext>
                    </c:extLst>
                    <c:numCache>
                      <c:formatCode>General</c:formatCode>
                      <c:ptCount val="7"/>
                    </c:numCache>
                  </c:numRef>
                </c:val>
                <c:extLst xmlns:c15="http://schemas.microsoft.com/office/drawing/2012/chart" xmlns:c16r2="http://schemas.microsoft.com/office/drawing/2015/06/chart">
                  <c:ext xmlns:c16="http://schemas.microsoft.com/office/drawing/2014/chart" uri="{C3380CC4-5D6E-409C-BE32-E72D297353CC}">
                    <c16:uniqueId val="{0000002C-CAFD-49C5-9E77-3B9283F1E7D2}"/>
                  </c:ext>
                </c:extLst>
              </c15:ser>
            </c15:filteredPieSeries>
          </c:ext>
        </c:extLst>
      </c:pieChart>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4"/>
    </mc:Choice>
    <mc:Fallback>
      <c:style val="4"/>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lt-LT">
                <a:latin typeface="Times New Roman" panose="02020603050405020304" pitchFamily="18" charset="0"/>
                <a:cs typeface="Times New Roman" panose="02020603050405020304" pitchFamily="18" charset="0"/>
              </a:rPr>
              <a:t>Kokiose jaunimo organizacijose dalyvaujate?</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t-LT"/>
        </a:p>
      </c:txPr>
    </c:title>
    <c:autoTitleDeleted val="0"/>
    <c:plotArea>
      <c:layout/>
      <c:barChart>
        <c:barDir val="col"/>
        <c:grouping val="clustered"/>
        <c:varyColors val="0"/>
        <c:ser>
          <c:idx val="0"/>
          <c:order val="0"/>
          <c:tx>
            <c:strRef>
              <c:f>Lapas1!$B$1</c:f>
              <c:strCache>
                <c:ptCount val="1"/>
                <c:pt idx="0">
                  <c:v>1 seka</c:v>
                </c:pt>
              </c:strCache>
            </c:strRef>
          </c:tx>
          <c:spPr>
            <a:solidFill>
              <a:srgbClr val="C00000"/>
            </a:solidFill>
            <a:ln>
              <a:noFill/>
            </a:ln>
            <a:effectLst/>
            <a:scene3d>
              <a:camera prst="orthographicFront"/>
              <a:lightRig rig="threePt" dir="t"/>
            </a:scene3d>
            <a:sp3d>
              <a:bevelT w="190500" h="38100"/>
            </a:sp3d>
          </c:spPr>
          <c:invertIfNegative val="0"/>
          <c:cat>
            <c:strRef>
              <c:f>Lapas1!$A$2:$A$13</c:f>
              <c:strCache>
                <c:ptCount val="12"/>
                <c:pt idx="0">
                  <c:v>„Etnoklubas“</c:v>
                </c:pt>
                <c:pt idx="1">
                  <c:v>„Kraštomanija“</c:v>
                </c:pt>
                <c:pt idx="2">
                  <c:v>„Adijus“</c:v>
                </c:pt>
                <c:pt idx="3">
                  <c:v>R. Matučio sporto klubas</c:v>
                </c:pt>
                <c:pt idx="4">
                  <c:v>M. Čepausko sporto klubas</c:v>
                </c:pt>
                <c:pt idx="5">
                  <c:v>Jaunųjų konservatorių lyga</c:v>
                </c:pt>
                <c:pt idx="6">
                  <c:v>Pajūrio jaunieji šauliai</c:v>
                </c:pt>
                <c:pt idx="7">
                  <c:v>Laukuvos jaunieji šauliai</c:v>
                </c:pt>
                <c:pt idx="8">
                  <c:v>Šilalės jaunieji šauliai</c:v>
                </c:pt>
                <c:pt idx="9">
                  <c:v>Kaltinėnų ateitininkai</c:v>
                </c:pt>
                <c:pt idx="10">
                  <c:v>Jono Pauliaus II kuopos ateitininkai</c:v>
                </c:pt>
                <c:pt idx="11">
                  <c:v>Šilalės parapijos ateitininkai</c:v>
                </c:pt>
              </c:strCache>
            </c:strRef>
          </c:cat>
          <c:val>
            <c:numRef>
              <c:f>Lapas1!$B$2:$B$13</c:f>
              <c:numCache>
                <c:formatCode>0.00%</c:formatCode>
                <c:ptCount val="12"/>
                <c:pt idx="0">
                  <c:v>0.26800000000000002</c:v>
                </c:pt>
                <c:pt idx="1">
                  <c:v>1.7999999999999999E-2</c:v>
                </c:pt>
                <c:pt idx="2">
                  <c:v>0.14299999999999999</c:v>
                </c:pt>
                <c:pt idx="3">
                  <c:v>0</c:v>
                </c:pt>
                <c:pt idx="4">
                  <c:v>1.7999999999999999E-2</c:v>
                </c:pt>
                <c:pt idx="5">
                  <c:v>0.125</c:v>
                </c:pt>
                <c:pt idx="6">
                  <c:v>1.7999999999999999E-2</c:v>
                </c:pt>
                <c:pt idx="7" formatCode="0%">
                  <c:v>0</c:v>
                </c:pt>
                <c:pt idx="8">
                  <c:v>0.14299999999999999</c:v>
                </c:pt>
                <c:pt idx="9">
                  <c:v>3.5999999999999997E-2</c:v>
                </c:pt>
                <c:pt idx="10">
                  <c:v>1.7999999999999999E-2</c:v>
                </c:pt>
                <c:pt idx="11">
                  <c:v>5.3999999999999999E-2</c:v>
                </c:pt>
              </c:numCache>
            </c:numRef>
          </c:val>
          <c:extLst xmlns:c16r2="http://schemas.microsoft.com/office/drawing/2015/06/chart">
            <c:ext xmlns:c16="http://schemas.microsoft.com/office/drawing/2014/chart" uri="{C3380CC4-5D6E-409C-BE32-E72D297353CC}">
              <c16:uniqueId val="{00000000-F524-4252-B662-341235F45489}"/>
            </c:ext>
          </c:extLst>
        </c:ser>
        <c:dLbls>
          <c:showLegendKey val="0"/>
          <c:showVal val="0"/>
          <c:showCatName val="0"/>
          <c:showSerName val="0"/>
          <c:showPercent val="0"/>
          <c:showBubbleSize val="0"/>
        </c:dLbls>
        <c:gapWidth val="100"/>
        <c:overlap val="100"/>
        <c:axId val="587888928"/>
        <c:axId val="587889320"/>
        <c:extLst xmlns:c16r2="http://schemas.microsoft.com/office/drawing/2015/06/chart">
          <c:ext xmlns:c15="http://schemas.microsoft.com/office/drawing/2012/chart" uri="{02D57815-91ED-43cb-92C2-25804820EDAC}">
            <c15:filteredBarSeries>
              <c15:ser>
                <c:idx val="1"/>
                <c:order val="1"/>
                <c:tx>
                  <c:strRef>
                    <c:extLst xmlns:c16r2="http://schemas.microsoft.com/office/drawing/2015/06/chart">
                      <c:ext uri="{02D57815-91ED-43cb-92C2-25804820EDAC}">
                        <c15:formulaRef>
                          <c15:sqref>Lapas1!$C$1</c15:sqref>
                        </c15:formulaRef>
                      </c:ext>
                    </c:extLst>
                    <c:strCache>
                      <c:ptCount val="1"/>
                      <c:pt idx="0">
                        <c:v>Stulpelis1</c:v>
                      </c:pt>
                    </c:strCache>
                  </c:strRef>
                </c:tx>
                <c:spPr>
                  <a:solidFill>
                    <a:schemeClr val="accent2"/>
                  </a:solidFill>
                  <a:ln>
                    <a:noFill/>
                  </a:ln>
                  <a:effectLst/>
                </c:spPr>
                <c:invertIfNegative val="0"/>
                <c:cat>
                  <c:strRef>
                    <c:extLst xmlns:c16r2="http://schemas.microsoft.com/office/drawing/2015/06/chart">
                      <c:ext uri="{02D57815-91ED-43cb-92C2-25804820EDAC}">
                        <c15:formulaRef>
                          <c15:sqref>Lapas1!$A$2:$A$13</c15:sqref>
                        </c15:formulaRef>
                      </c:ext>
                    </c:extLst>
                    <c:strCache>
                      <c:ptCount val="12"/>
                      <c:pt idx="0">
                        <c:v>„Etnoklubas“</c:v>
                      </c:pt>
                      <c:pt idx="1">
                        <c:v>„Kraštomanija“</c:v>
                      </c:pt>
                      <c:pt idx="2">
                        <c:v>„Adijus“</c:v>
                      </c:pt>
                      <c:pt idx="3">
                        <c:v>R. Matučio sporto klubas</c:v>
                      </c:pt>
                      <c:pt idx="4">
                        <c:v>M. Čepausko sporto klubas</c:v>
                      </c:pt>
                      <c:pt idx="5">
                        <c:v>Jaunųjų konservatorių lyga</c:v>
                      </c:pt>
                      <c:pt idx="6">
                        <c:v>Pajūrio jaunieji šauliai</c:v>
                      </c:pt>
                      <c:pt idx="7">
                        <c:v>Laukuvos jaunieji šauliai</c:v>
                      </c:pt>
                      <c:pt idx="8">
                        <c:v>Šilalės jaunieji šauliai</c:v>
                      </c:pt>
                      <c:pt idx="9">
                        <c:v>Kaltinėnų ateitininkai</c:v>
                      </c:pt>
                      <c:pt idx="10">
                        <c:v>Jono Pauliaus II kuopos ateitininkai</c:v>
                      </c:pt>
                      <c:pt idx="11">
                        <c:v>Šilalės parapijos ateitininkai</c:v>
                      </c:pt>
                    </c:strCache>
                  </c:strRef>
                </c:cat>
                <c:val>
                  <c:numRef>
                    <c:extLst xmlns:c16r2="http://schemas.microsoft.com/office/drawing/2015/06/chart">
                      <c:ext uri="{02D57815-91ED-43cb-92C2-25804820EDAC}">
                        <c15:formulaRef>
                          <c15:sqref>Lapas1!$C$2:$C$13</c15:sqref>
                        </c15:formulaRef>
                      </c:ext>
                    </c:extLst>
                    <c:numCache>
                      <c:formatCode>General</c:formatCode>
                      <c:ptCount val="12"/>
                    </c:numCache>
                  </c:numRef>
                </c:val>
                <c:extLst xmlns:c16r2="http://schemas.microsoft.com/office/drawing/2015/06/chart">
                  <c:ext xmlns:c16="http://schemas.microsoft.com/office/drawing/2014/chart" uri="{C3380CC4-5D6E-409C-BE32-E72D297353CC}">
                    <c16:uniqueId val="{00000001-F524-4252-B662-341235F45489}"/>
                  </c:ext>
                </c:extLst>
              </c15:ser>
            </c15:filteredBarSeries>
            <c15:filteredBarSeries>
              <c15:ser>
                <c:idx val="2"/>
                <c:order val="2"/>
                <c:tx>
                  <c:strRef>
                    <c:extLst xmlns:c15="http://schemas.microsoft.com/office/drawing/2012/chart" xmlns:c16r2="http://schemas.microsoft.com/office/drawing/2015/06/chart">
                      <c:ext xmlns:c15="http://schemas.microsoft.com/office/drawing/2012/chart" uri="{02D57815-91ED-43cb-92C2-25804820EDAC}">
                        <c15:formulaRef>
                          <c15:sqref>Lapas1!$D$1</c15:sqref>
                        </c15:formulaRef>
                      </c:ext>
                    </c:extLst>
                    <c:strCache>
                      <c:ptCount val="1"/>
                      <c:pt idx="0">
                        <c:v>Stulpelis2</c:v>
                      </c:pt>
                    </c:strCache>
                  </c:strRef>
                </c:tx>
                <c:spPr>
                  <a:solidFill>
                    <a:schemeClr val="accent2">
                      <a:shade val="65000"/>
                    </a:schemeClr>
                  </a:solidFill>
                  <a:ln>
                    <a:noFill/>
                  </a:ln>
                  <a:effectLst/>
                </c:spPr>
                <c:invertIfNegative val="0"/>
                <c:cat>
                  <c:strRef>
                    <c:extLst xmlns:c15="http://schemas.microsoft.com/office/drawing/2012/chart" xmlns:c16r2="http://schemas.microsoft.com/office/drawing/2015/06/chart">
                      <c:ext xmlns:c15="http://schemas.microsoft.com/office/drawing/2012/chart" uri="{02D57815-91ED-43cb-92C2-25804820EDAC}">
                        <c15:formulaRef>
                          <c15:sqref>Lapas1!$A$2:$A$13</c15:sqref>
                        </c15:formulaRef>
                      </c:ext>
                    </c:extLst>
                    <c:strCache>
                      <c:ptCount val="12"/>
                      <c:pt idx="0">
                        <c:v>„Etnoklubas“</c:v>
                      </c:pt>
                      <c:pt idx="1">
                        <c:v>„Kraštomanija“</c:v>
                      </c:pt>
                      <c:pt idx="2">
                        <c:v>„Adijus“</c:v>
                      </c:pt>
                      <c:pt idx="3">
                        <c:v>R. Matučio sporto klubas</c:v>
                      </c:pt>
                      <c:pt idx="4">
                        <c:v>M. Čepausko sporto klubas</c:v>
                      </c:pt>
                      <c:pt idx="5">
                        <c:v>Jaunųjų konservatorių lyga</c:v>
                      </c:pt>
                      <c:pt idx="6">
                        <c:v>Pajūrio jaunieji šauliai</c:v>
                      </c:pt>
                      <c:pt idx="7">
                        <c:v>Laukuvos jaunieji šauliai</c:v>
                      </c:pt>
                      <c:pt idx="8">
                        <c:v>Šilalės jaunieji šauliai</c:v>
                      </c:pt>
                      <c:pt idx="9">
                        <c:v>Kaltinėnų ateitininkai</c:v>
                      </c:pt>
                      <c:pt idx="10">
                        <c:v>Jono Pauliaus II kuopos ateitininkai</c:v>
                      </c:pt>
                      <c:pt idx="11">
                        <c:v>Šilalės parapijos ateitininkai</c:v>
                      </c:pt>
                    </c:strCache>
                  </c:strRef>
                </c:cat>
                <c:val>
                  <c:numRef>
                    <c:extLst xmlns:c15="http://schemas.microsoft.com/office/drawing/2012/chart" xmlns:c16r2="http://schemas.microsoft.com/office/drawing/2015/06/chart">
                      <c:ext xmlns:c15="http://schemas.microsoft.com/office/drawing/2012/chart" uri="{02D57815-91ED-43cb-92C2-25804820EDAC}">
                        <c15:formulaRef>
                          <c15:sqref>Lapas1!$D$2:$D$13</c15:sqref>
                        </c15:formulaRef>
                      </c:ext>
                    </c:extLst>
                    <c:numCache>
                      <c:formatCode>General</c:formatCode>
                      <c:ptCount val="12"/>
                    </c:numCache>
                  </c:numRef>
                </c:val>
                <c:extLst xmlns:c15="http://schemas.microsoft.com/office/drawing/2012/chart" xmlns:c16r2="http://schemas.microsoft.com/office/drawing/2015/06/chart">
                  <c:ext xmlns:c16="http://schemas.microsoft.com/office/drawing/2014/chart" uri="{C3380CC4-5D6E-409C-BE32-E72D297353CC}">
                    <c16:uniqueId val="{00000002-F524-4252-B662-341235F45489}"/>
                  </c:ext>
                </c:extLst>
              </c15:ser>
            </c15:filteredBarSeries>
          </c:ext>
        </c:extLst>
      </c:barChart>
      <c:catAx>
        <c:axId val="5878889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t-LT"/>
          </a:p>
        </c:txPr>
        <c:crossAx val="587889320"/>
        <c:crosses val="autoZero"/>
        <c:auto val="1"/>
        <c:lblAlgn val="ctr"/>
        <c:lblOffset val="100"/>
        <c:noMultiLvlLbl val="0"/>
      </c:catAx>
      <c:valAx>
        <c:axId val="587889320"/>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t-LT"/>
          </a:p>
        </c:txPr>
        <c:crossAx val="587888928"/>
        <c:crosses val="autoZero"/>
        <c:crossBetween val="between"/>
      </c:valAx>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rot="0" vert="horz"/>
    <a:lstStyle/>
    <a:p>
      <a:pPr>
        <a:defRPr/>
      </a:pPr>
      <a:endParaRPr lang="lt-LT"/>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4"/>
    </mc:Choice>
    <mc:Fallback>
      <c:style val="4"/>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lt-LT">
                <a:latin typeface="Times New Roman" panose="02020603050405020304" pitchFamily="18" charset="0"/>
                <a:cs typeface="Times New Roman" panose="02020603050405020304" pitchFamily="18" charset="0"/>
              </a:rPr>
              <a:t>Kokias mėgstate</a:t>
            </a:r>
            <a:r>
              <a:rPr lang="lt-LT" baseline="0">
                <a:latin typeface="Times New Roman" panose="02020603050405020304" pitchFamily="18" charset="0"/>
                <a:cs typeface="Times New Roman" panose="02020603050405020304" pitchFamily="18" charset="0"/>
              </a:rPr>
              <a:t> veiklas?</a:t>
            </a:r>
            <a:endParaRPr lang="lt-LT">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t-LT"/>
        </a:p>
      </c:txPr>
    </c:title>
    <c:autoTitleDeleted val="0"/>
    <c:plotArea>
      <c:layout/>
      <c:pieChart>
        <c:varyColors val="1"/>
        <c:ser>
          <c:idx val="0"/>
          <c:order val="0"/>
          <c:tx>
            <c:strRef>
              <c:f>Lapas1!$B$1</c:f>
              <c:strCache>
                <c:ptCount val="1"/>
                <c:pt idx="0">
                  <c:v>1 seka</c:v>
                </c:pt>
              </c:strCache>
            </c:strRef>
          </c:tx>
          <c:spPr>
            <a:scene3d>
              <a:camera prst="orthographicFront"/>
              <a:lightRig rig="threePt" dir="t"/>
            </a:scene3d>
            <a:sp3d>
              <a:bevelT w="190500" h="38100"/>
            </a:sp3d>
          </c:spPr>
          <c:dPt>
            <c:idx val="0"/>
            <c:bubble3D val="0"/>
            <c:spPr>
              <a:solidFill>
                <a:schemeClr val="accent2">
                  <a:tint val="41000"/>
                </a:schemeClr>
              </a:solidFill>
              <a:ln>
                <a:noFill/>
              </a:ln>
              <a:effectLst/>
              <a:scene3d>
                <a:camera prst="orthographicFront"/>
                <a:lightRig rig="threePt" dir="t"/>
              </a:scene3d>
              <a:sp3d>
                <a:bevelT w="190500" h="38100"/>
              </a:sp3d>
            </c:spPr>
            <c:extLst xmlns:c16r2="http://schemas.microsoft.com/office/drawing/2015/06/chart">
              <c:ext xmlns:c16="http://schemas.microsoft.com/office/drawing/2014/chart" uri="{C3380CC4-5D6E-409C-BE32-E72D297353CC}">
                <c16:uniqueId val="{00000001-825F-4C45-AB02-40CAF24BE0E5}"/>
              </c:ext>
            </c:extLst>
          </c:dPt>
          <c:dPt>
            <c:idx val="1"/>
            <c:bubble3D val="0"/>
            <c:spPr>
              <a:solidFill>
                <a:schemeClr val="accent2">
                  <a:tint val="52000"/>
                </a:schemeClr>
              </a:solidFill>
              <a:ln>
                <a:noFill/>
              </a:ln>
              <a:effectLst/>
              <a:scene3d>
                <a:camera prst="orthographicFront"/>
                <a:lightRig rig="threePt" dir="t"/>
              </a:scene3d>
              <a:sp3d>
                <a:bevelT w="190500" h="38100"/>
              </a:sp3d>
            </c:spPr>
            <c:extLst xmlns:c16r2="http://schemas.microsoft.com/office/drawing/2015/06/chart">
              <c:ext xmlns:c16="http://schemas.microsoft.com/office/drawing/2014/chart" uri="{C3380CC4-5D6E-409C-BE32-E72D297353CC}">
                <c16:uniqueId val="{00000003-825F-4C45-AB02-40CAF24BE0E5}"/>
              </c:ext>
            </c:extLst>
          </c:dPt>
          <c:dPt>
            <c:idx val="2"/>
            <c:bubble3D val="0"/>
            <c:spPr>
              <a:solidFill>
                <a:schemeClr val="accent2">
                  <a:tint val="63000"/>
                </a:schemeClr>
              </a:solidFill>
              <a:ln>
                <a:noFill/>
              </a:ln>
              <a:effectLst/>
              <a:scene3d>
                <a:camera prst="orthographicFront"/>
                <a:lightRig rig="threePt" dir="t"/>
              </a:scene3d>
              <a:sp3d>
                <a:bevelT w="190500" h="38100"/>
              </a:sp3d>
            </c:spPr>
            <c:extLst xmlns:c16r2="http://schemas.microsoft.com/office/drawing/2015/06/chart">
              <c:ext xmlns:c16="http://schemas.microsoft.com/office/drawing/2014/chart" uri="{C3380CC4-5D6E-409C-BE32-E72D297353CC}">
                <c16:uniqueId val="{00000005-825F-4C45-AB02-40CAF24BE0E5}"/>
              </c:ext>
            </c:extLst>
          </c:dPt>
          <c:dPt>
            <c:idx val="3"/>
            <c:bubble3D val="0"/>
            <c:spPr>
              <a:solidFill>
                <a:schemeClr val="accent2">
                  <a:tint val="74000"/>
                </a:schemeClr>
              </a:solidFill>
              <a:ln>
                <a:noFill/>
              </a:ln>
              <a:effectLst/>
              <a:scene3d>
                <a:camera prst="orthographicFront"/>
                <a:lightRig rig="threePt" dir="t"/>
              </a:scene3d>
              <a:sp3d>
                <a:bevelT w="190500" h="38100"/>
              </a:sp3d>
            </c:spPr>
            <c:extLst xmlns:c16r2="http://schemas.microsoft.com/office/drawing/2015/06/chart">
              <c:ext xmlns:c16="http://schemas.microsoft.com/office/drawing/2014/chart" uri="{C3380CC4-5D6E-409C-BE32-E72D297353CC}">
                <c16:uniqueId val="{00000007-825F-4C45-AB02-40CAF24BE0E5}"/>
              </c:ext>
            </c:extLst>
          </c:dPt>
          <c:dPt>
            <c:idx val="4"/>
            <c:bubble3D val="0"/>
            <c:spPr>
              <a:solidFill>
                <a:schemeClr val="accent2">
                  <a:tint val="84000"/>
                </a:schemeClr>
              </a:solidFill>
              <a:ln>
                <a:noFill/>
              </a:ln>
              <a:effectLst/>
              <a:scene3d>
                <a:camera prst="orthographicFront"/>
                <a:lightRig rig="threePt" dir="t"/>
              </a:scene3d>
              <a:sp3d>
                <a:bevelT w="190500" h="38100"/>
              </a:sp3d>
            </c:spPr>
            <c:extLst xmlns:c16r2="http://schemas.microsoft.com/office/drawing/2015/06/chart">
              <c:ext xmlns:c16="http://schemas.microsoft.com/office/drawing/2014/chart" uri="{C3380CC4-5D6E-409C-BE32-E72D297353CC}">
                <c16:uniqueId val="{00000009-825F-4C45-AB02-40CAF24BE0E5}"/>
              </c:ext>
            </c:extLst>
          </c:dPt>
          <c:dPt>
            <c:idx val="5"/>
            <c:bubble3D val="0"/>
            <c:spPr>
              <a:solidFill>
                <a:schemeClr val="accent2">
                  <a:tint val="95000"/>
                </a:schemeClr>
              </a:solidFill>
              <a:ln>
                <a:noFill/>
              </a:ln>
              <a:effectLst/>
              <a:scene3d>
                <a:camera prst="orthographicFront"/>
                <a:lightRig rig="threePt" dir="t"/>
              </a:scene3d>
              <a:sp3d>
                <a:bevelT w="190500" h="38100"/>
              </a:sp3d>
            </c:spPr>
            <c:extLst xmlns:c16r2="http://schemas.microsoft.com/office/drawing/2015/06/chart">
              <c:ext xmlns:c16="http://schemas.microsoft.com/office/drawing/2014/chart" uri="{C3380CC4-5D6E-409C-BE32-E72D297353CC}">
                <c16:uniqueId val="{0000000B-825F-4C45-AB02-40CAF24BE0E5}"/>
              </c:ext>
            </c:extLst>
          </c:dPt>
          <c:dPt>
            <c:idx val="6"/>
            <c:bubble3D val="0"/>
            <c:spPr>
              <a:solidFill>
                <a:schemeClr val="accent2">
                  <a:shade val="94000"/>
                </a:schemeClr>
              </a:solidFill>
              <a:ln>
                <a:noFill/>
              </a:ln>
              <a:effectLst/>
              <a:scene3d>
                <a:camera prst="orthographicFront"/>
                <a:lightRig rig="threePt" dir="t"/>
              </a:scene3d>
              <a:sp3d>
                <a:bevelT w="190500" h="38100"/>
              </a:sp3d>
            </c:spPr>
            <c:extLst xmlns:c16r2="http://schemas.microsoft.com/office/drawing/2015/06/chart">
              <c:ext xmlns:c16="http://schemas.microsoft.com/office/drawing/2014/chart" uri="{C3380CC4-5D6E-409C-BE32-E72D297353CC}">
                <c16:uniqueId val="{0000000D-825F-4C45-AB02-40CAF24BE0E5}"/>
              </c:ext>
            </c:extLst>
          </c:dPt>
          <c:dPt>
            <c:idx val="7"/>
            <c:bubble3D val="0"/>
            <c:spPr>
              <a:solidFill>
                <a:schemeClr val="accent2">
                  <a:shade val="83000"/>
                </a:schemeClr>
              </a:solidFill>
              <a:ln>
                <a:noFill/>
              </a:ln>
              <a:effectLst/>
              <a:scene3d>
                <a:camera prst="orthographicFront"/>
                <a:lightRig rig="threePt" dir="t"/>
              </a:scene3d>
              <a:sp3d>
                <a:bevelT w="190500" h="38100"/>
              </a:sp3d>
            </c:spPr>
            <c:extLst xmlns:c16r2="http://schemas.microsoft.com/office/drawing/2015/06/chart">
              <c:ext xmlns:c16="http://schemas.microsoft.com/office/drawing/2014/chart" uri="{C3380CC4-5D6E-409C-BE32-E72D297353CC}">
                <c16:uniqueId val="{0000000F-825F-4C45-AB02-40CAF24BE0E5}"/>
              </c:ext>
            </c:extLst>
          </c:dPt>
          <c:dPt>
            <c:idx val="8"/>
            <c:bubble3D val="0"/>
            <c:spPr>
              <a:solidFill>
                <a:schemeClr val="accent2">
                  <a:shade val="73000"/>
                </a:schemeClr>
              </a:solidFill>
              <a:ln>
                <a:noFill/>
              </a:ln>
              <a:effectLst/>
              <a:scene3d>
                <a:camera prst="orthographicFront"/>
                <a:lightRig rig="threePt" dir="t"/>
              </a:scene3d>
              <a:sp3d>
                <a:bevelT w="190500" h="38100"/>
              </a:sp3d>
            </c:spPr>
            <c:extLst xmlns:c16r2="http://schemas.microsoft.com/office/drawing/2015/06/chart">
              <c:ext xmlns:c16="http://schemas.microsoft.com/office/drawing/2014/chart" uri="{C3380CC4-5D6E-409C-BE32-E72D297353CC}">
                <c16:uniqueId val="{00000011-825F-4C45-AB02-40CAF24BE0E5}"/>
              </c:ext>
            </c:extLst>
          </c:dPt>
          <c:dPt>
            <c:idx val="9"/>
            <c:bubble3D val="0"/>
            <c:spPr>
              <a:solidFill>
                <a:schemeClr val="accent2">
                  <a:shade val="62000"/>
                </a:schemeClr>
              </a:solidFill>
              <a:ln>
                <a:noFill/>
              </a:ln>
              <a:effectLst/>
              <a:scene3d>
                <a:camera prst="orthographicFront"/>
                <a:lightRig rig="threePt" dir="t"/>
              </a:scene3d>
              <a:sp3d>
                <a:bevelT w="190500" h="38100"/>
              </a:sp3d>
            </c:spPr>
            <c:extLst xmlns:c16r2="http://schemas.microsoft.com/office/drawing/2015/06/chart">
              <c:ext xmlns:c16="http://schemas.microsoft.com/office/drawing/2014/chart" uri="{C3380CC4-5D6E-409C-BE32-E72D297353CC}">
                <c16:uniqueId val="{00000013-825F-4C45-AB02-40CAF24BE0E5}"/>
              </c:ext>
            </c:extLst>
          </c:dPt>
          <c:dPt>
            <c:idx val="10"/>
            <c:bubble3D val="0"/>
            <c:spPr>
              <a:solidFill>
                <a:schemeClr val="accent2">
                  <a:shade val="51000"/>
                </a:schemeClr>
              </a:solidFill>
              <a:ln>
                <a:noFill/>
              </a:ln>
              <a:effectLst/>
              <a:scene3d>
                <a:camera prst="orthographicFront"/>
                <a:lightRig rig="threePt" dir="t"/>
              </a:scene3d>
              <a:sp3d>
                <a:bevelT w="190500" h="38100"/>
              </a:sp3d>
            </c:spPr>
            <c:extLst xmlns:c16r2="http://schemas.microsoft.com/office/drawing/2015/06/chart">
              <c:ext xmlns:c16="http://schemas.microsoft.com/office/drawing/2014/chart" uri="{C3380CC4-5D6E-409C-BE32-E72D297353CC}">
                <c16:uniqueId val="{00000015-825F-4C45-AB02-40CAF24BE0E5}"/>
              </c:ext>
            </c:extLst>
          </c:dPt>
          <c:dPt>
            <c:idx val="11"/>
            <c:bubble3D val="0"/>
            <c:spPr>
              <a:solidFill>
                <a:schemeClr val="accent2">
                  <a:shade val="40000"/>
                </a:schemeClr>
              </a:solidFill>
              <a:ln>
                <a:noFill/>
              </a:ln>
              <a:effectLst/>
              <a:scene3d>
                <a:camera prst="orthographicFront"/>
                <a:lightRig rig="threePt" dir="t"/>
              </a:scene3d>
              <a:sp3d>
                <a:bevelT w="190500" h="38100"/>
              </a:sp3d>
            </c:spPr>
            <c:extLst xmlns:c16r2="http://schemas.microsoft.com/office/drawing/2015/06/chart">
              <c:ext xmlns:c16="http://schemas.microsoft.com/office/drawing/2014/chart" uri="{C3380CC4-5D6E-409C-BE32-E72D297353CC}">
                <c16:uniqueId val="{00000017-825F-4C45-AB02-40CAF24BE0E5}"/>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lt-LT"/>
              </a:p>
            </c:txPr>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Lapas1!$A$2:$A$13</c:f>
              <c:strCache>
                <c:ptCount val="6"/>
                <c:pt idx="0">
                  <c:v>Aktyvias</c:v>
                </c:pt>
                <c:pt idx="1">
                  <c:v>Pasyvias</c:v>
                </c:pt>
                <c:pt idx="2">
                  <c:v>Lauko</c:v>
                </c:pt>
                <c:pt idx="3">
                  <c:v>Vidaus</c:v>
                </c:pt>
                <c:pt idx="4">
                  <c:v>Sportiškas</c:v>
                </c:pt>
                <c:pt idx="5">
                  <c:v>Loginio mąstymo</c:v>
                </c:pt>
              </c:strCache>
            </c:strRef>
          </c:cat>
          <c:val>
            <c:numRef>
              <c:f>Lapas1!$B$2:$B$13</c:f>
              <c:numCache>
                <c:formatCode>0.00%</c:formatCode>
                <c:ptCount val="12"/>
                <c:pt idx="0">
                  <c:v>0.78100000000000003</c:v>
                </c:pt>
                <c:pt idx="1">
                  <c:v>0.27700000000000002</c:v>
                </c:pt>
                <c:pt idx="2">
                  <c:v>0.58099999999999996</c:v>
                </c:pt>
                <c:pt idx="3">
                  <c:v>0.51</c:v>
                </c:pt>
                <c:pt idx="4">
                  <c:v>0.47099999999999997</c:v>
                </c:pt>
                <c:pt idx="5">
                  <c:v>0.31</c:v>
                </c:pt>
              </c:numCache>
            </c:numRef>
          </c:val>
          <c:extLst xmlns:c16r2="http://schemas.microsoft.com/office/drawing/2015/06/chart">
            <c:ext xmlns:c16="http://schemas.microsoft.com/office/drawing/2014/chart" uri="{C3380CC4-5D6E-409C-BE32-E72D297353CC}">
              <c16:uniqueId val="{00000018-825F-4C45-AB02-40CAF24BE0E5}"/>
            </c:ext>
          </c:extLst>
        </c:ser>
        <c:dLbls>
          <c:showLegendKey val="0"/>
          <c:showVal val="0"/>
          <c:showCatName val="1"/>
          <c:showSerName val="0"/>
          <c:showPercent val="1"/>
          <c:showBubbleSize val="0"/>
          <c:showLeaderLines val="1"/>
        </c:dLbls>
        <c:firstSliceAng val="0"/>
        <c:extLst xmlns:c16r2="http://schemas.microsoft.com/office/drawing/2015/06/chart">
          <c:ext xmlns:c15="http://schemas.microsoft.com/office/drawing/2012/chart" uri="{02D57815-91ED-43cb-92C2-25804820EDAC}">
            <c15:filteredPieSeries>
              <c15:ser>
                <c:idx val="1"/>
                <c:order val="1"/>
                <c:tx>
                  <c:strRef>
                    <c:extLst xmlns:c16r2="http://schemas.microsoft.com/office/drawing/2015/06/chart">
                      <c:ext uri="{02D57815-91ED-43cb-92C2-25804820EDAC}">
                        <c15:formulaRef>
                          <c15:sqref>Lapas1!$C$1</c15:sqref>
                        </c15:formulaRef>
                      </c:ext>
                    </c:extLst>
                    <c:strCache>
                      <c:ptCount val="1"/>
                      <c:pt idx="0">
                        <c:v>Stulpelis1</c:v>
                      </c:pt>
                    </c:strCache>
                  </c:strRef>
                </c:tx>
                <c:dPt>
                  <c:idx val="0"/>
                  <c:bubble3D val="0"/>
                  <c:spPr>
                    <a:solidFill>
                      <a:schemeClr val="accent2">
                        <a:tint val="41000"/>
                      </a:schemeClr>
                    </a:solidFill>
                    <a:ln>
                      <a:noFill/>
                    </a:ln>
                    <a:effectLst/>
                  </c:spPr>
                  <c:extLst xmlns:c16r2="http://schemas.microsoft.com/office/drawing/2015/06/chart">
                    <c:ext xmlns:c16="http://schemas.microsoft.com/office/drawing/2014/chart" uri="{C3380CC4-5D6E-409C-BE32-E72D297353CC}">
                      <c16:uniqueId val="{0000001A-825F-4C45-AB02-40CAF24BE0E5}"/>
                    </c:ext>
                  </c:extLst>
                </c:dPt>
                <c:dPt>
                  <c:idx val="1"/>
                  <c:bubble3D val="0"/>
                  <c:spPr>
                    <a:solidFill>
                      <a:schemeClr val="accent2">
                        <a:tint val="52000"/>
                      </a:schemeClr>
                    </a:solidFill>
                    <a:ln>
                      <a:noFill/>
                    </a:ln>
                    <a:effectLst/>
                  </c:spPr>
                  <c:extLst xmlns:c16r2="http://schemas.microsoft.com/office/drawing/2015/06/chart">
                    <c:ext xmlns:c16="http://schemas.microsoft.com/office/drawing/2014/chart" uri="{C3380CC4-5D6E-409C-BE32-E72D297353CC}">
                      <c16:uniqueId val="{0000001C-825F-4C45-AB02-40CAF24BE0E5}"/>
                    </c:ext>
                  </c:extLst>
                </c:dPt>
                <c:dPt>
                  <c:idx val="2"/>
                  <c:bubble3D val="0"/>
                  <c:spPr>
                    <a:solidFill>
                      <a:schemeClr val="accent2">
                        <a:tint val="63000"/>
                      </a:schemeClr>
                    </a:solidFill>
                    <a:ln>
                      <a:noFill/>
                    </a:ln>
                    <a:effectLst/>
                  </c:spPr>
                  <c:extLst xmlns:c16r2="http://schemas.microsoft.com/office/drawing/2015/06/chart">
                    <c:ext xmlns:c16="http://schemas.microsoft.com/office/drawing/2014/chart" uri="{C3380CC4-5D6E-409C-BE32-E72D297353CC}">
                      <c16:uniqueId val="{0000001E-825F-4C45-AB02-40CAF24BE0E5}"/>
                    </c:ext>
                  </c:extLst>
                </c:dPt>
                <c:dPt>
                  <c:idx val="3"/>
                  <c:bubble3D val="0"/>
                  <c:spPr>
                    <a:solidFill>
                      <a:schemeClr val="accent2">
                        <a:tint val="74000"/>
                      </a:schemeClr>
                    </a:solidFill>
                    <a:ln>
                      <a:noFill/>
                    </a:ln>
                    <a:effectLst/>
                  </c:spPr>
                  <c:extLst xmlns:c16r2="http://schemas.microsoft.com/office/drawing/2015/06/chart">
                    <c:ext xmlns:c16="http://schemas.microsoft.com/office/drawing/2014/chart" uri="{C3380CC4-5D6E-409C-BE32-E72D297353CC}">
                      <c16:uniqueId val="{00000020-825F-4C45-AB02-40CAF24BE0E5}"/>
                    </c:ext>
                  </c:extLst>
                </c:dPt>
                <c:dPt>
                  <c:idx val="4"/>
                  <c:bubble3D val="0"/>
                  <c:spPr>
                    <a:solidFill>
                      <a:schemeClr val="accent2">
                        <a:tint val="84000"/>
                      </a:schemeClr>
                    </a:solidFill>
                    <a:ln>
                      <a:noFill/>
                    </a:ln>
                    <a:effectLst/>
                  </c:spPr>
                  <c:extLst xmlns:c16r2="http://schemas.microsoft.com/office/drawing/2015/06/chart">
                    <c:ext xmlns:c16="http://schemas.microsoft.com/office/drawing/2014/chart" uri="{C3380CC4-5D6E-409C-BE32-E72D297353CC}">
                      <c16:uniqueId val="{00000022-825F-4C45-AB02-40CAF24BE0E5}"/>
                    </c:ext>
                  </c:extLst>
                </c:dPt>
                <c:dPt>
                  <c:idx val="5"/>
                  <c:bubble3D val="0"/>
                  <c:spPr>
                    <a:solidFill>
                      <a:schemeClr val="accent2">
                        <a:tint val="95000"/>
                      </a:schemeClr>
                    </a:solidFill>
                    <a:ln>
                      <a:noFill/>
                    </a:ln>
                    <a:effectLst/>
                  </c:spPr>
                  <c:extLst xmlns:c16r2="http://schemas.microsoft.com/office/drawing/2015/06/chart">
                    <c:ext xmlns:c16="http://schemas.microsoft.com/office/drawing/2014/chart" uri="{C3380CC4-5D6E-409C-BE32-E72D297353CC}">
                      <c16:uniqueId val="{00000024-825F-4C45-AB02-40CAF24BE0E5}"/>
                    </c:ext>
                  </c:extLst>
                </c:dPt>
                <c:dPt>
                  <c:idx val="6"/>
                  <c:bubble3D val="0"/>
                  <c:spPr>
                    <a:solidFill>
                      <a:schemeClr val="accent2">
                        <a:shade val="94000"/>
                      </a:schemeClr>
                    </a:solidFill>
                    <a:ln>
                      <a:noFill/>
                    </a:ln>
                    <a:effectLst/>
                  </c:spPr>
                  <c:extLst xmlns:c16r2="http://schemas.microsoft.com/office/drawing/2015/06/chart">
                    <c:ext xmlns:c16="http://schemas.microsoft.com/office/drawing/2014/chart" uri="{C3380CC4-5D6E-409C-BE32-E72D297353CC}">
                      <c16:uniqueId val="{00000026-825F-4C45-AB02-40CAF24BE0E5}"/>
                    </c:ext>
                  </c:extLst>
                </c:dPt>
                <c:dPt>
                  <c:idx val="7"/>
                  <c:bubble3D val="0"/>
                  <c:spPr>
                    <a:solidFill>
                      <a:schemeClr val="accent2">
                        <a:shade val="83000"/>
                      </a:schemeClr>
                    </a:solidFill>
                    <a:ln>
                      <a:noFill/>
                    </a:ln>
                    <a:effectLst/>
                  </c:spPr>
                  <c:extLst xmlns:c16r2="http://schemas.microsoft.com/office/drawing/2015/06/chart">
                    <c:ext xmlns:c16="http://schemas.microsoft.com/office/drawing/2014/chart" uri="{C3380CC4-5D6E-409C-BE32-E72D297353CC}">
                      <c16:uniqueId val="{00000028-825F-4C45-AB02-40CAF24BE0E5}"/>
                    </c:ext>
                  </c:extLst>
                </c:dPt>
                <c:dPt>
                  <c:idx val="8"/>
                  <c:bubble3D val="0"/>
                  <c:spPr>
                    <a:solidFill>
                      <a:schemeClr val="accent2">
                        <a:shade val="73000"/>
                      </a:schemeClr>
                    </a:solidFill>
                    <a:ln>
                      <a:noFill/>
                    </a:ln>
                    <a:effectLst/>
                  </c:spPr>
                  <c:extLst xmlns:c16r2="http://schemas.microsoft.com/office/drawing/2015/06/chart">
                    <c:ext xmlns:c16="http://schemas.microsoft.com/office/drawing/2014/chart" uri="{C3380CC4-5D6E-409C-BE32-E72D297353CC}">
                      <c16:uniqueId val="{0000002A-825F-4C45-AB02-40CAF24BE0E5}"/>
                    </c:ext>
                  </c:extLst>
                </c:dPt>
                <c:dPt>
                  <c:idx val="9"/>
                  <c:bubble3D val="0"/>
                  <c:spPr>
                    <a:solidFill>
                      <a:schemeClr val="accent2">
                        <a:shade val="62000"/>
                      </a:schemeClr>
                    </a:solidFill>
                    <a:ln>
                      <a:noFill/>
                    </a:ln>
                    <a:effectLst/>
                  </c:spPr>
                  <c:extLst xmlns:c16r2="http://schemas.microsoft.com/office/drawing/2015/06/chart">
                    <c:ext xmlns:c16="http://schemas.microsoft.com/office/drawing/2014/chart" uri="{C3380CC4-5D6E-409C-BE32-E72D297353CC}">
                      <c16:uniqueId val="{0000002C-825F-4C45-AB02-40CAF24BE0E5}"/>
                    </c:ext>
                  </c:extLst>
                </c:dPt>
                <c:dPt>
                  <c:idx val="10"/>
                  <c:bubble3D val="0"/>
                  <c:spPr>
                    <a:solidFill>
                      <a:schemeClr val="accent2">
                        <a:shade val="51000"/>
                      </a:schemeClr>
                    </a:solidFill>
                    <a:ln>
                      <a:noFill/>
                    </a:ln>
                    <a:effectLst/>
                  </c:spPr>
                  <c:extLst xmlns:c16r2="http://schemas.microsoft.com/office/drawing/2015/06/chart">
                    <c:ext xmlns:c16="http://schemas.microsoft.com/office/drawing/2014/chart" uri="{C3380CC4-5D6E-409C-BE32-E72D297353CC}">
                      <c16:uniqueId val="{0000002E-825F-4C45-AB02-40CAF24BE0E5}"/>
                    </c:ext>
                  </c:extLst>
                </c:dPt>
                <c:dPt>
                  <c:idx val="11"/>
                  <c:bubble3D val="0"/>
                  <c:spPr>
                    <a:solidFill>
                      <a:schemeClr val="accent2">
                        <a:shade val="40000"/>
                      </a:schemeClr>
                    </a:solidFill>
                    <a:ln>
                      <a:noFill/>
                    </a:ln>
                    <a:effectLst/>
                  </c:spPr>
                  <c:extLst xmlns:c16r2="http://schemas.microsoft.com/office/drawing/2015/06/chart">
                    <c:ext xmlns:c16="http://schemas.microsoft.com/office/drawing/2014/chart" uri="{C3380CC4-5D6E-409C-BE32-E72D297353CC}">
                      <c16:uniqueId val="{00000030-825F-4C45-AB02-40CAF24BE0E5}"/>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uri="{CE6537A1-D6FC-4f65-9D91-7224C49458BB}"/>
                  </c:extLst>
                </c:dLbls>
                <c:cat>
                  <c:strRef>
                    <c:extLst xmlns:c16r2="http://schemas.microsoft.com/office/drawing/2015/06/chart">
                      <c:ext uri="{02D57815-91ED-43cb-92C2-25804820EDAC}">
                        <c15:formulaRef>
                          <c15:sqref>Lapas1!$A$2:$A$13</c15:sqref>
                        </c15:formulaRef>
                      </c:ext>
                    </c:extLst>
                    <c:strCache>
                      <c:ptCount val="6"/>
                      <c:pt idx="0">
                        <c:v>Aktyvias</c:v>
                      </c:pt>
                      <c:pt idx="1">
                        <c:v>Pasyvias</c:v>
                      </c:pt>
                      <c:pt idx="2">
                        <c:v>Lauko</c:v>
                      </c:pt>
                      <c:pt idx="3">
                        <c:v>Vidaus</c:v>
                      </c:pt>
                      <c:pt idx="4">
                        <c:v>Sportiškas</c:v>
                      </c:pt>
                      <c:pt idx="5">
                        <c:v>Loginio mąstymo</c:v>
                      </c:pt>
                    </c:strCache>
                  </c:strRef>
                </c:cat>
                <c:val>
                  <c:numRef>
                    <c:extLst xmlns:c16r2="http://schemas.microsoft.com/office/drawing/2015/06/chart">
                      <c:ext uri="{02D57815-91ED-43cb-92C2-25804820EDAC}">
                        <c15:formulaRef>
                          <c15:sqref>Lapas1!$C$2:$C$13</c15:sqref>
                        </c15:formulaRef>
                      </c:ext>
                    </c:extLst>
                    <c:numCache>
                      <c:formatCode>General</c:formatCode>
                      <c:ptCount val="12"/>
                    </c:numCache>
                  </c:numRef>
                </c:val>
                <c:extLst xmlns:c16r2="http://schemas.microsoft.com/office/drawing/2015/06/chart">
                  <c:ext xmlns:c16="http://schemas.microsoft.com/office/drawing/2014/chart" uri="{C3380CC4-5D6E-409C-BE32-E72D297353CC}">
                    <c16:uniqueId val="{00000031-825F-4C45-AB02-40CAF24BE0E5}"/>
                  </c:ext>
                </c:extLst>
              </c15:ser>
            </c15:filteredPieSeries>
            <c15:filteredPieSeries>
              <c15:ser>
                <c:idx val="2"/>
                <c:order val="2"/>
                <c:tx>
                  <c:strRef>
                    <c:extLst xmlns:c15="http://schemas.microsoft.com/office/drawing/2012/chart" xmlns:c16r2="http://schemas.microsoft.com/office/drawing/2015/06/chart">
                      <c:ext xmlns:c15="http://schemas.microsoft.com/office/drawing/2012/chart" uri="{02D57815-91ED-43cb-92C2-25804820EDAC}">
                        <c15:formulaRef>
                          <c15:sqref>Lapas1!$D$1</c15:sqref>
                        </c15:formulaRef>
                      </c:ext>
                    </c:extLst>
                    <c:strCache>
                      <c:ptCount val="1"/>
                      <c:pt idx="0">
                        <c:v>Stulpelis2</c:v>
                      </c:pt>
                    </c:strCache>
                  </c:strRef>
                </c:tx>
                <c:dPt>
                  <c:idx val="0"/>
                  <c:bubble3D val="0"/>
                  <c:spPr>
                    <a:solidFill>
                      <a:schemeClr val="accent2">
                        <a:tint val="41000"/>
                      </a:schemeClr>
                    </a:solidFill>
                    <a:ln>
                      <a:noFill/>
                    </a:ln>
                    <a:effectLst/>
                  </c:spPr>
                  <c:extLst xmlns:c15="http://schemas.microsoft.com/office/drawing/2012/chart" xmlns:c16r2="http://schemas.microsoft.com/office/drawing/2015/06/chart">
                    <c:ext xmlns:c16="http://schemas.microsoft.com/office/drawing/2014/chart" uri="{C3380CC4-5D6E-409C-BE32-E72D297353CC}">
                      <c16:uniqueId val="{00000033-825F-4C45-AB02-40CAF24BE0E5}"/>
                    </c:ext>
                  </c:extLst>
                </c:dPt>
                <c:dPt>
                  <c:idx val="1"/>
                  <c:bubble3D val="0"/>
                  <c:spPr>
                    <a:solidFill>
                      <a:schemeClr val="accent2">
                        <a:tint val="52000"/>
                      </a:schemeClr>
                    </a:solidFill>
                    <a:ln>
                      <a:noFill/>
                    </a:ln>
                    <a:effectLst/>
                  </c:spPr>
                  <c:extLst xmlns:c15="http://schemas.microsoft.com/office/drawing/2012/chart" xmlns:c16r2="http://schemas.microsoft.com/office/drawing/2015/06/chart">
                    <c:ext xmlns:c16="http://schemas.microsoft.com/office/drawing/2014/chart" uri="{C3380CC4-5D6E-409C-BE32-E72D297353CC}">
                      <c16:uniqueId val="{00000035-825F-4C45-AB02-40CAF24BE0E5}"/>
                    </c:ext>
                  </c:extLst>
                </c:dPt>
                <c:dPt>
                  <c:idx val="2"/>
                  <c:bubble3D val="0"/>
                  <c:spPr>
                    <a:solidFill>
                      <a:schemeClr val="accent2">
                        <a:tint val="63000"/>
                      </a:schemeClr>
                    </a:solidFill>
                    <a:ln>
                      <a:noFill/>
                    </a:ln>
                    <a:effectLst/>
                  </c:spPr>
                  <c:extLst xmlns:c15="http://schemas.microsoft.com/office/drawing/2012/chart" xmlns:c16r2="http://schemas.microsoft.com/office/drawing/2015/06/chart">
                    <c:ext xmlns:c16="http://schemas.microsoft.com/office/drawing/2014/chart" uri="{C3380CC4-5D6E-409C-BE32-E72D297353CC}">
                      <c16:uniqueId val="{00000037-825F-4C45-AB02-40CAF24BE0E5}"/>
                    </c:ext>
                  </c:extLst>
                </c:dPt>
                <c:dPt>
                  <c:idx val="3"/>
                  <c:bubble3D val="0"/>
                  <c:spPr>
                    <a:solidFill>
                      <a:schemeClr val="accent2">
                        <a:tint val="74000"/>
                      </a:schemeClr>
                    </a:solidFill>
                    <a:ln>
                      <a:noFill/>
                    </a:ln>
                    <a:effectLst/>
                  </c:spPr>
                  <c:extLst xmlns:c15="http://schemas.microsoft.com/office/drawing/2012/chart" xmlns:c16r2="http://schemas.microsoft.com/office/drawing/2015/06/chart">
                    <c:ext xmlns:c16="http://schemas.microsoft.com/office/drawing/2014/chart" uri="{C3380CC4-5D6E-409C-BE32-E72D297353CC}">
                      <c16:uniqueId val="{00000039-825F-4C45-AB02-40CAF24BE0E5}"/>
                    </c:ext>
                  </c:extLst>
                </c:dPt>
                <c:dPt>
                  <c:idx val="4"/>
                  <c:bubble3D val="0"/>
                  <c:spPr>
                    <a:solidFill>
                      <a:schemeClr val="accent2">
                        <a:tint val="84000"/>
                      </a:schemeClr>
                    </a:solidFill>
                    <a:ln>
                      <a:noFill/>
                    </a:ln>
                    <a:effectLst/>
                  </c:spPr>
                  <c:extLst xmlns:c15="http://schemas.microsoft.com/office/drawing/2012/chart" xmlns:c16r2="http://schemas.microsoft.com/office/drawing/2015/06/chart">
                    <c:ext xmlns:c16="http://schemas.microsoft.com/office/drawing/2014/chart" uri="{C3380CC4-5D6E-409C-BE32-E72D297353CC}">
                      <c16:uniqueId val="{0000003B-825F-4C45-AB02-40CAF24BE0E5}"/>
                    </c:ext>
                  </c:extLst>
                </c:dPt>
                <c:dPt>
                  <c:idx val="5"/>
                  <c:bubble3D val="0"/>
                  <c:spPr>
                    <a:solidFill>
                      <a:schemeClr val="accent2">
                        <a:tint val="95000"/>
                      </a:schemeClr>
                    </a:solidFill>
                    <a:ln>
                      <a:noFill/>
                    </a:ln>
                    <a:effectLst/>
                  </c:spPr>
                  <c:extLst xmlns:c15="http://schemas.microsoft.com/office/drawing/2012/chart" xmlns:c16r2="http://schemas.microsoft.com/office/drawing/2015/06/chart">
                    <c:ext xmlns:c16="http://schemas.microsoft.com/office/drawing/2014/chart" uri="{C3380CC4-5D6E-409C-BE32-E72D297353CC}">
                      <c16:uniqueId val="{0000003D-825F-4C45-AB02-40CAF24BE0E5}"/>
                    </c:ext>
                  </c:extLst>
                </c:dPt>
                <c:dPt>
                  <c:idx val="6"/>
                  <c:bubble3D val="0"/>
                  <c:spPr>
                    <a:solidFill>
                      <a:schemeClr val="accent2">
                        <a:shade val="94000"/>
                      </a:schemeClr>
                    </a:solidFill>
                    <a:ln>
                      <a:noFill/>
                    </a:ln>
                    <a:effectLst/>
                  </c:spPr>
                  <c:extLst xmlns:c15="http://schemas.microsoft.com/office/drawing/2012/chart" xmlns:c16r2="http://schemas.microsoft.com/office/drawing/2015/06/chart">
                    <c:ext xmlns:c16="http://schemas.microsoft.com/office/drawing/2014/chart" uri="{C3380CC4-5D6E-409C-BE32-E72D297353CC}">
                      <c16:uniqueId val="{0000003F-825F-4C45-AB02-40CAF24BE0E5}"/>
                    </c:ext>
                  </c:extLst>
                </c:dPt>
                <c:dPt>
                  <c:idx val="7"/>
                  <c:bubble3D val="0"/>
                  <c:spPr>
                    <a:solidFill>
                      <a:schemeClr val="accent2">
                        <a:shade val="83000"/>
                      </a:schemeClr>
                    </a:solidFill>
                    <a:ln>
                      <a:noFill/>
                    </a:ln>
                    <a:effectLst/>
                  </c:spPr>
                  <c:extLst xmlns:c15="http://schemas.microsoft.com/office/drawing/2012/chart" xmlns:c16r2="http://schemas.microsoft.com/office/drawing/2015/06/chart">
                    <c:ext xmlns:c16="http://schemas.microsoft.com/office/drawing/2014/chart" uri="{C3380CC4-5D6E-409C-BE32-E72D297353CC}">
                      <c16:uniqueId val="{00000041-825F-4C45-AB02-40CAF24BE0E5}"/>
                    </c:ext>
                  </c:extLst>
                </c:dPt>
                <c:dPt>
                  <c:idx val="8"/>
                  <c:bubble3D val="0"/>
                  <c:spPr>
                    <a:solidFill>
                      <a:schemeClr val="accent2">
                        <a:shade val="73000"/>
                      </a:schemeClr>
                    </a:solidFill>
                    <a:ln>
                      <a:noFill/>
                    </a:ln>
                    <a:effectLst/>
                  </c:spPr>
                  <c:extLst xmlns:c15="http://schemas.microsoft.com/office/drawing/2012/chart" xmlns:c16r2="http://schemas.microsoft.com/office/drawing/2015/06/chart">
                    <c:ext xmlns:c16="http://schemas.microsoft.com/office/drawing/2014/chart" uri="{C3380CC4-5D6E-409C-BE32-E72D297353CC}">
                      <c16:uniqueId val="{00000043-825F-4C45-AB02-40CAF24BE0E5}"/>
                    </c:ext>
                  </c:extLst>
                </c:dPt>
                <c:dPt>
                  <c:idx val="9"/>
                  <c:bubble3D val="0"/>
                  <c:spPr>
                    <a:solidFill>
                      <a:schemeClr val="accent2">
                        <a:shade val="62000"/>
                      </a:schemeClr>
                    </a:solidFill>
                    <a:ln>
                      <a:noFill/>
                    </a:ln>
                    <a:effectLst/>
                  </c:spPr>
                  <c:extLst xmlns:c15="http://schemas.microsoft.com/office/drawing/2012/chart" xmlns:c16r2="http://schemas.microsoft.com/office/drawing/2015/06/chart">
                    <c:ext xmlns:c16="http://schemas.microsoft.com/office/drawing/2014/chart" uri="{C3380CC4-5D6E-409C-BE32-E72D297353CC}">
                      <c16:uniqueId val="{00000045-825F-4C45-AB02-40CAF24BE0E5}"/>
                    </c:ext>
                  </c:extLst>
                </c:dPt>
                <c:dPt>
                  <c:idx val="10"/>
                  <c:bubble3D val="0"/>
                  <c:spPr>
                    <a:solidFill>
                      <a:schemeClr val="accent2">
                        <a:shade val="51000"/>
                      </a:schemeClr>
                    </a:solidFill>
                    <a:ln>
                      <a:noFill/>
                    </a:ln>
                    <a:effectLst/>
                  </c:spPr>
                  <c:extLst xmlns:c15="http://schemas.microsoft.com/office/drawing/2012/chart" xmlns:c16r2="http://schemas.microsoft.com/office/drawing/2015/06/chart">
                    <c:ext xmlns:c16="http://schemas.microsoft.com/office/drawing/2014/chart" uri="{C3380CC4-5D6E-409C-BE32-E72D297353CC}">
                      <c16:uniqueId val="{00000047-825F-4C45-AB02-40CAF24BE0E5}"/>
                    </c:ext>
                  </c:extLst>
                </c:dPt>
                <c:dPt>
                  <c:idx val="11"/>
                  <c:bubble3D val="0"/>
                  <c:spPr>
                    <a:solidFill>
                      <a:schemeClr val="accent2">
                        <a:shade val="40000"/>
                      </a:schemeClr>
                    </a:solidFill>
                    <a:ln>
                      <a:noFill/>
                    </a:ln>
                    <a:effectLst/>
                  </c:spPr>
                  <c:extLst xmlns:c15="http://schemas.microsoft.com/office/drawing/2012/chart" xmlns:c16r2="http://schemas.microsoft.com/office/drawing/2015/06/chart">
                    <c:ext xmlns:c16="http://schemas.microsoft.com/office/drawing/2014/chart" uri="{C3380CC4-5D6E-409C-BE32-E72D297353CC}">
                      <c16:uniqueId val="{00000049-825F-4C45-AB02-40CAF24BE0E5}"/>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xmlns:c15="http://schemas.microsoft.com/office/drawing/2012/chart" xmlns:c16r2="http://schemas.microsoft.com/office/drawing/2015/06/chart">
                    <c:ext xmlns:c15="http://schemas.microsoft.com/office/drawing/2012/chart" uri="{CE6537A1-D6FC-4f65-9D91-7224C49458BB}"/>
                  </c:extLst>
                </c:dLbls>
                <c:cat>
                  <c:strRef>
                    <c:extLst xmlns:c15="http://schemas.microsoft.com/office/drawing/2012/chart" xmlns:c16r2="http://schemas.microsoft.com/office/drawing/2015/06/chart">
                      <c:ext xmlns:c15="http://schemas.microsoft.com/office/drawing/2012/chart" uri="{02D57815-91ED-43cb-92C2-25804820EDAC}">
                        <c15:formulaRef>
                          <c15:sqref>Lapas1!$A$2:$A$13</c15:sqref>
                        </c15:formulaRef>
                      </c:ext>
                    </c:extLst>
                    <c:strCache>
                      <c:ptCount val="6"/>
                      <c:pt idx="0">
                        <c:v>Aktyvias</c:v>
                      </c:pt>
                      <c:pt idx="1">
                        <c:v>Pasyvias</c:v>
                      </c:pt>
                      <c:pt idx="2">
                        <c:v>Lauko</c:v>
                      </c:pt>
                      <c:pt idx="3">
                        <c:v>Vidaus</c:v>
                      </c:pt>
                      <c:pt idx="4">
                        <c:v>Sportiškas</c:v>
                      </c:pt>
                      <c:pt idx="5">
                        <c:v>Loginio mąstymo</c:v>
                      </c:pt>
                    </c:strCache>
                  </c:strRef>
                </c:cat>
                <c:val>
                  <c:numRef>
                    <c:extLst xmlns:c15="http://schemas.microsoft.com/office/drawing/2012/chart" xmlns:c16r2="http://schemas.microsoft.com/office/drawing/2015/06/chart">
                      <c:ext xmlns:c15="http://schemas.microsoft.com/office/drawing/2012/chart" uri="{02D57815-91ED-43cb-92C2-25804820EDAC}">
                        <c15:formulaRef>
                          <c15:sqref>Lapas1!$D$2:$D$13</c15:sqref>
                        </c15:formulaRef>
                      </c:ext>
                    </c:extLst>
                    <c:numCache>
                      <c:formatCode>General</c:formatCode>
                      <c:ptCount val="12"/>
                    </c:numCache>
                  </c:numRef>
                </c:val>
                <c:extLst xmlns:c15="http://schemas.microsoft.com/office/drawing/2012/chart" xmlns:c16r2="http://schemas.microsoft.com/office/drawing/2015/06/chart">
                  <c:ext xmlns:c16="http://schemas.microsoft.com/office/drawing/2014/chart" uri="{C3380CC4-5D6E-409C-BE32-E72D297353CC}">
                    <c16:uniqueId val="{0000004A-825F-4C45-AB02-40CAF24BE0E5}"/>
                  </c:ext>
                </c:extLst>
              </c15:ser>
            </c15:filteredPieSeries>
          </c:ext>
        </c:extLst>
      </c:pieChart>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rot="0" vert="horz"/>
    <a:lstStyle/>
    <a:p>
      <a:pPr>
        <a:defRPr/>
      </a:pPr>
      <a:endParaRPr lang="lt-LT"/>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4"/>
    </mc:Choice>
    <mc:Fallback>
      <c:style val="4"/>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lt-LT">
                <a:latin typeface="Times New Roman" panose="02020603050405020304" pitchFamily="18" charset="0"/>
                <a:cs typeface="Times New Roman" panose="02020603050405020304" pitchFamily="18" charset="0"/>
              </a:rPr>
              <a:t>Kokių </a:t>
            </a:r>
            <a:r>
              <a:rPr lang="lt-LT" baseline="0">
                <a:latin typeface="Times New Roman" panose="02020603050405020304" pitchFamily="18" charset="0"/>
                <a:cs typeface="Times New Roman" panose="02020603050405020304" pitchFamily="18" charset="0"/>
              </a:rPr>
              <a:t>veiklų trūksta jaunimui Šilalėje?</a:t>
            </a:r>
            <a:endParaRPr lang="lt-LT">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t-LT"/>
        </a:p>
      </c:txPr>
    </c:title>
    <c:autoTitleDeleted val="0"/>
    <c:plotArea>
      <c:layout/>
      <c:barChart>
        <c:barDir val="col"/>
        <c:grouping val="clustered"/>
        <c:varyColors val="0"/>
        <c:ser>
          <c:idx val="0"/>
          <c:order val="0"/>
          <c:tx>
            <c:strRef>
              <c:f>Lapas1!$B$1</c:f>
              <c:strCache>
                <c:ptCount val="1"/>
                <c:pt idx="0">
                  <c:v>1 seka</c:v>
                </c:pt>
              </c:strCache>
            </c:strRef>
          </c:tx>
          <c:spPr>
            <a:solidFill>
              <a:srgbClr val="C00000"/>
            </a:solidFill>
            <a:ln>
              <a:noFill/>
            </a:ln>
            <a:effectLst/>
            <a:scene3d>
              <a:camera prst="orthographicFront"/>
              <a:lightRig rig="threePt" dir="t"/>
            </a:scene3d>
            <a:sp3d>
              <a:bevelT w="190500" h="38100"/>
            </a:sp3d>
          </c:spPr>
          <c:invertIfNegative val="0"/>
          <c:cat>
            <c:strRef>
              <c:f>Lapas1!$A$2:$A$10</c:f>
              <c:strCache>
                <c:ptCount val="9"/>
                <c:pt idx="0">
                  <c:v>Atvirų seminarų</c:v>
                </c:pt>
                <c:pt idx="1">
                  <c:v>Koncertų</c:v>
                </c:pt>
                <c:pt idx="2">
                  <c:v>Sporto renginių</c:v>
                </c:pt>
                <c:pt idx="3">
                  <c:v>Filmų vakarų</c:v>
                </c:pt>
                <c:pt idx="4">
                  <c:v>Kūrybinių dirbtuvių</c:v>
                </c:pt>
                <c:pt idx="5">
                  <c:v>Intelektualinių žaidimų</c:v>
                </c:pt>
                <c:pt idx="6">
                  <c:v>Diskotekų</c:v>
                </c:pt>
                <c:pt idx="7">
                  <c:v>Maisto gaminimo vakarų</c:v>
                </c:pt>
                <c:pt idx="8">
                  <c:v>Išvykų</c:v>
                </c:pt>
              </c:strCache>
            </c:strRef>
          </c:cat>
          <c:val>
            <c:numRef>
              <c:f>Lapas1!$B$2:$B$10</c:f>
              <c:numCache>
                <c:formatCode>0.00%</c:formatCode>
                <c:ptCount val="9"/>
                <c:pt idx="0">
                  <c:v>0.25800000000000001</c:v>
                </c:pt>
                <c:pt idx="1">
                  <c:v>0.67100000000000004</c:v>
                </c:pt>
                <c:pt idx="2">
                  <c:v>0.36099999999999999</c:v>
                </c:pt>
                <c:pt idx="3">
                  <c:v>0.66500000000000004</c:v>
                </c:pt>
                <c:pt idx="4">
                  <c:v>0.20599999999999999</c:v>
                </c:pt>
                <c:pt idx="5">
                  <c:v>0.25800000000000001</c:v>
                </c:pt>
                <c:pt idx="6">
                  <c:v>0.63200000000000001</c:v>
                </c:pt>
                <c:pt idx="7" formatCode="0%">
                  <c:v>0.28399999999999997</c:v>
                </c:pt>
                <c:pt idx="8">
                  <c:v>0.4</c:v>
                </c:pt>
              </c:numCache>
            </c:numRef>
          </c:val>
          <c:extLst xmlns:c16r2="http://schemas.microsoft.com/office/drawing/2015/06/chart">
            <c:ext xmlns:c16="http://schemas.microsoft.com/office/drawing/2014/chart" uri="{C3380CC4-5D6E-409C-BE32-E72D297353CC}">
              <c16:uniqueId val="{00000000-9CC1-4070-B3BB-3B38F6805AD4}"/>
            </c:ext>
          </c:extLst>
        </c:ser>
        <c:dLbls>
          <c:showLegendKey val="0"/>
          <c:showVal val="0"/>
          <c:showCatName val="0"/>
          <c:showSerName val="0"/>
          <c:showPercent val="0"/>
          <c:showBubbleSize val="0"/>
        </c:dLbls>
        <c:gapWidth val="100"/>
        <c:overlap val="100"/>
        <c:axId val="587890104"/>
        <c:axId val="587890496"/>
        <c:extLst xmlns:c16r2="http://schemas.microsoft.com/office/drawing/2015/06/chart">
          <c:ext xmlns:c15="http://schemas.microsoft.com/office/drawing/2012/chart" uri="{02D57815-91ED-43cb-92C2-25804820EDAC}">
            <c15:filteredBarSeries>
              <c15:ser>
                <c:idx val="1"/>
                <c:order val="1"/>
                <c:tx>
                  <c:strRef>
                    <c:extLst xmlns:c16r2="http://schemas.microsoft.com/office/drawing/2015/06/chart">
                      <c:ext uri="{02D57815-91ED-43cb-92C2-25804820EDAC}">
                        <c15:formulaRef>
                          <c15:sqref>Lapas1!$C$1</c15:sqref>
                        </c15:formulaRef>
                      </c:ext>
                    </c:extLst>
                    <c:strCache>
                      <c:ptCount val="1"/>
                      <c:pt idx="0">
                        <c:v>Stulpelis1</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showLegendKey val="0"/>
                  <c:showVal val="1"/>
                  <c:showCatName val="1"/>
                  <c:showSerName val="0"/>
                  <c:showPercent val="0"/>
                  <c:showBubbleSize val="0"/>
                  <c:showLeaderLines val="0"/>
                  <c:extLst xmlns:c16r2="http://schemas.microsoft.com/office/drawing/2015/06/chart">
                    <c:ex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6r2="http://schemas.microsoft.com/office/drawing/2015/06/chart">
                      <c:ext uri="{02D57815-91ED-43cb-92C2-25804820EDAC}">
                        <c15:formulaRef>
                          <c15:sqref>Lapas1!$A$2:$A$10</c15:sqref>
                        </c15:formulaRef>
                      </c:ext>
                    </c:extLst>
                    <c:strCache>
                      <c:ptCount val="9"/>
                      <c:pt idx="0">
                        <c:v>Atvirų seminarų</c:v>
                      </c:pt>
                      <c:pt idx="1">
                        <c:v>Koncertų</c:v>
                      </c:pt>
                      <c:pt idx="2">
                        <c:v>Sporto renginių</c:v>
                      </c:pt>
                      <c:pt idx="3">
                        <c:v>Filmų vakarų</c:v>
                      </c:pt>
                      <c:pt idx="4">
                        <c:v>Kūrybinių dirbtuvių</c:v>
                      </c:pt>
                      <c:pt idx="5">
                        <c:v>Intelektualinių žaidimų</c:v>
                      </c:pt>
                      <c:pt idx="6">
                        <c:v>Diskotekų</c:v>
                      </c:pt>
                      <c:pt idx="7">
                        <c:v>Maisto gaminimo vakarų</c:v>
                      </c:pt>
                      <c:pt idx="8">
                        <c:v>Išvykų</c:v>
                      </c:pt>
                    </c:strCache>
                  </c:strRef>
                </c:cat>
                <c:val>
                  <c:numRef>
                    <c:extLst xmlns:c16r2="http://schemas.microsoft.com/office/drawing/2015/06/chart">
                      <c:ext uri="{02D57815-91ED-43cb-92C2-25804820EDAC}">
                        <c15:formulaRef>
                          <c15:sqref>Lapas1!$C$2:$C$10</c15:sqref>
                        </c15:formulaRef>
                      </c:ext>
                    </c:extLst>
                    <c:numCache>
                      <c:formatCode>General</c:formatCode>
                      <c:ptCount val="9"/>
                    </c:numCache>
                  </c:numRef>
                </c:val>
                <c:extLst xmlns:c16r2="http://schemas.microsoft.com/office/drawing/2015/06/chart">
                  <c:ext xmlns:c16="http://schemas.microsoft.com/office/drawing/2014/chart" uri="{C3380CC4-5D6E-409C-BE32-E72D297353CC}">
                    <c16:uniqueId val="{00000001-9CC1-4070-B3BB-3B38F6805AD4}"/>
                  </c:ext>
                </c:extLst>
              </c15:ser>
            </c15:filteredBarSeries>
            <c15:filteredBarSeries>
              <c15:ser>
                <c:idx val="2"/>
                <c:order val="2"/>
                <c:tx>
                  <c:strRef>
                    <c:extLst xmlns:c15="http://schemas.microsoft.com/office/drawing/2012/chart" xmlns:c16r2="http://schemas.microsoft.com/office/drawing/2015/06/chart">
                      <c:ext xmlns:c15="http://schemas.microsoft.com/office/drawing/2012/chart" uri="{02D57815-91ED-43cb-92C2-25804820EDAC}">
                        <c15:formulaRef>
                          <c15:sqref>Lapas1!$D$1</c15:sqref>
                        </c15:formulaRef>
                      </c:ext>
                    </c:extLst>
                    <c:strCache>
                      <c:ptCount val="1"/>
                      <c:pt idx="0">
                        <c:v>Stulpelis2</c:v>
                      </c:pt>
                    </c:strCache>
                  </c:strRef>
                </c:tx>
                <c:spPr>
                  <a:solidFill>
                    <a:schemeClr val="accent2">
                      <a:shade val="65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showLegendKey val="0"/>
                  <c:showVal val="1"/>
                  <c:showCatName val="1"/>
                  <c:showSerName val="0"/>
                  <c:showPercent val="0"/>
                  <c:showBubbleSize val="0"/>
                  <c:showLeaderLines val="0"/>
                  <c:extLst xmlns:c15="http://schemas.microsoft.com/office/drawing/2012/char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xmlns:c16r2="http://schemas.microsoft.com/office/drawing/2015/06/chart">
                      <c:ext xmlns:c15="http://schemas.microsoft.com/office/drawing/2012/chart" uri="{02D57815-91ED-43cb-92C2-25804820EDAC}">
                        <c15:formulaRef>
                          <c15:sqref>Lapas1!$A$2:$A$10</c15:sqref>
                        </c15:formulaRef>
                      </c:ext>
                    </c:extLst>
                    <c:strCache>
                      <c:ptCount val="9"/>
                      <c:pt idx="0">
                        <c:v>Atvirų seminarų</c:v>
                      </c:pt>
                      <c:pt idx="1">
                        <c:v>Koncertų</c:v>
                      </c:pt>
                      <c:pt idx="2">
                        <c:v>Sporto renginių</c:v>
                      </c:pt>
                      <c:pt idx="3">
                        <c:v>Filmų vakarų</c:v>
                      </c:pt>
                      <c:pt idx="4">
                        <c:v>Kūrybinių dirbtuvių</c:v>
                      </c:pt>
                      <c:pt idx="5">
                        <c:v>Intelektualinių žaidimų</c:v>
                      </c:pt>
                      <c:pt idx="6">
                        <c:v>Diskotekų</c:v>
                      </c:pt>
                      <c:pt idx="7">
                        <c:v>Maisto gaminimo vakarų</c:v>
                      </c:pt>
                      <c:pt idx="8">
                        <c:v>Išvykų</c:v>
                      </c:pt>
                    </c:strCache>
                  </c:strRef>
                </c:cat>
                <c:val>
                  <c:numRef>
                    <c:extLst xmlns:c15="http://schemas.microsoft.com/office/drawing/2012/chart" xmlns:c16r2="http://schemas.microsoft.com/office/drawing/2015/06/chart">
                      <c:ext xmlns:c15="http://schemas.microsoft.com/office/drawing/2012/chart" uri="{02D57815-91ED-43cb-92C2-25804820EDAC}">
                        <c15:formulaRef>
                          <c15:sqref>Lapas1!$D$2:$D$10</c15:sqref>
                        </c15:formulaRef>
                      </c:ext>
                    </c:extLst>
                    <c:numCache>
                      <c:formatCode>General</c:formatCode>
                      <c:ptCount val="9"/>
                    </c:numCache>
                  </c:numRef>
                </c:val>
                <c:extLst xmlns:c15="http://schemas.microsoft.com/office/drawing/2012/chart" xmlns:c16r2="http://schemas.microsoft.com/office/drawing/2015/06/chart">
                  <c:ext xmlns:c16="http://schemas.microsoft.com/office/drawing/2014/chart" uri="{C3380CC4-5D6E-409C-BE32-E72D297353CC}">
                    <c16:uniqueId val="{00000002-9CC1-4070-B3BB-3B38F6805AD4}"/>
                  </c:ext>
                </c:extLst>
              </c15:ser>
            </c15:filteredBarSeries>
          </c:ext>
        </c:extLst>
      </c:barChart>
      <c:catAx>
        <c:axId val="5878901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t-LT"/>
          </a:p>
        </c:txPr>
        <c:crossAx val="587890496"/>
        <c:crosses val="autoZero"/>
        <c:auto val="1"/>
        <c:lblAlgn val="ctr"/>
        <c:lblOffset val="100"/>
        <c:noMultiLvlLbl val="0"/>
      </c:catAx>
      <c:valAx>
        <c:axId val="587890496"/>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t-LT"/>
          </a:p>
        </c:txPr>
        <c:crossAx val="587890104"/>
        <c:crosses val="autoZero"/>
        <c:crossBetween val="between"/>
      </c:valAx>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rot="0" vert="horz"/>
    <a:lstStyle/>
    <a:p>
      <a:pPr>
        <a:defRPr/>
      </a:pPr>
      <a:endParaRPr lang="lt-LT"/>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withinLinearReversed" id="22">
  <a:schemeClr val="accent2"/>
</cs:colorStyle>
</file>

<file path=word/charts/colors11.xml><?xml version="1.0" encoding="utf-8"?>
<cs:colorStyle xmlns:cs="http://schemas.microsoft.com/office/drawing/2012/chartStyle" xmlns:a="http://schemas.openxmlformats.org/drawingml/2006/main" meth="withinLinearReversed" id="22">
  <a:schemeClr val="accent2"/>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withinLinearReversed" id="22">
  <a:schemeClr val="accent2"/>
</cs:colorStyle>
</file>

<file path=word/charts/colors4.xml><?xml version="1.0" encoding="utf-8"?>
<cs:colorStyle xmlns:cs="http://schemas.microsoft.com/office/drawing/2012/chartStyle" xmlns:a="http://schemas.openxmlformats.org/drawingml/2006/main" meth="withinLinearReversed" id="22">
  <a:schemeClr val="accent2"/>
</cs:colorStyle>
</file>

<file path=word/charts/colors5.xml><?xml version="1.0" encoding="utf-8"?>
<cs:colorStyle xmlns:cs="http://schemas.microsoft.com/office/drawing/2012/chartStyle" xmlns:a="http://schemas.openxmlformats.org/drawingml/2006/main" meth="withinLinearReversed" id="22">
  <a:schemeClr val="accent2"/>
</cs:colorStyle>
</file>

<file path=word/charts/colors6.xml><?xml version="1.0" encoding="utf-8"?>
<cs:colorStyle xmlns:cs="http://schemas.microsoft.com/office/drawing/2012/chartStyle" xmlns:a="http://schemas.openxmlformats.org/drawingml/2006/main" meth="withinLinearReversed" id="22">
  <a:schemeClr val="accent2"/>
</cs:colorStyle>
</file>

<file path=word/charts/colors7.xml><?xml version="1.0" encoding="utf-8"?>
<cs:colorStyle xmlns:cs="http://schemas.microsoft.com/office/drawing/2012/chartStyle" xmlns:a="http://schemas.openxmlformats.org/drawingml/2006/main" meth="withinLinearReversed" id="22">
  <a:schemeClr val="accent2"/>
</cs:colorStyle>
</file>

<file path=word/charts/colors8.xml><?xml version="1.0" encoding="utf-8"?>
<cs:colorStyle xmlns:cs="http://schemas.microsoft.com/office/drawing/2012/chartStyle" xmlns:a="http://schemas.openxmlformats.org/drawingml/2006/main" meth="withinLinearReversed" id="22">
  <a:schemeClr val="accent2"/>
</cs:colorStyle>
</file>

<file path=word/charts/colors9.xml><?xml version="1.0" encoding="utf-8"?>
<cs:colorStyle xmlns:cs="http://schemas.microsoft.com/office/drawing/2012/chartStyle" xmlns:a="http://schemas.openxmlformats.org/drawingml/2006/main" meth="withinLinearReversed" id="22">
  <a:schemeClr val="accent2"/>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2377</Words>
  <Characters>1355</Characters>
  <Application>Microsoft Office Word</Application>
  <DocSecurity>0</DocSecurity>
  <Lines>11</Lines>
  <Paragraphs>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2023-05-02T05:53:00Z</cp:lastPrinted>
  <dcterms:created xsi:type="dcterms:W3CDTF">2023-05-02T08:23:00Z</dcterms:created>
  <dcterms:modified xsi:type="dcterms:W3CDTF">2023-05-02T08:23:00Z</dcterms:modified>
</cp:coreProperties>
</file>