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2FADA" w14:textId="16D02DD5" w:rsidR="003D548C" w:rsidRDefault="003C56C6" w:rsidP="003D548C">
      <w:pPr>
        <w:pStyle w:val="Antrats"/>
        <w:jc w:val="center"/>
        <w:rPr>
          <w:rFonts w:ascii="Times New Roman" w:hAnsi="Times New Roman"/>
          <w:b/>
          <w:lang w:val="lt-LT"/>
        </w:rPr>
      </w:pPr>
      <w:r w:rsidRPr="003C56C6">
        <w:rPr>
          <w:rFonts w:ascii="Calibri" w:eastAsia="Calibri" w:hAnsi="Calibri"/>
          <w:noProof/>
          <w:sz w:val="12"/>
          <w:szCs w:val="22"/>
          <w:lang w:val="lt-LT" w:eastAsia="lt-LT"/>
        </w:rPr>
        <w:drawing>
          <wp:inline distT="0" distB="0" distL="0" distR="0" wp14:anchorId="4B7B14DA" wp14:editId="4BDBCC2E">
            <wp:extent cx="658495" cy="762000"/>
            <wp:effectExtent l="0" t="0" r="825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BEF9AE" w14:textId="77777777" w:rsidR="003D548C" w:rsidRPr="00CA0085" w:rsidRDefault="003D548C" w:rsidP="003D548C">
      <w:pPr>
        <w:pStyle w:val="Antrats"/>
        <w:jc w:val="center"/>
        <w:rPr>
          <w:rFonts w:ascii="Times New Roman" w:hAnsi="Times New Roman"/>
          <w:b/>
          <w:lang w:val="lt-LT"/>
        </w:rPr>
      </w:pPr>
      <w:r w:rsidRPr="00CA0085">
        <w:rPr>
          <w:rFonts w:ascii="Times New Roman" w:hAnsi="Times New Roman"/>
          <w:b/>
          <w:lang w:val="lt-LT"/>
        </w:rPr>
        <w:t>ŠILALĖS RAJONO SAVIVALDYBĖS</w:t>
      </w:r>
    </w:p>
    <w:p w14:paraId="6F7D5F46" w14:textId="77777777" w:rsidR="003D548C" w:rsidRPr="00CA0085" w:rsidRDefault="003D548C" w:rsidP="003D548C">
      <w:pPr>
        <w:pStyle w:val="Antrats"/>
        <w:jc w:val="center"/>
        <w:rPr>
          <w:rFonts w:ascii="Times New Roman" w:hAnsi="Times New Roman"/>
          <w:b/>
          <w:lang w:val="lt-LT"/>
        </w:rPr>
      </w:pPr>
      <w:r w:rsidRPr="00CA0085">
        <w:rPr>
          <w:rFonts w:ascii="Times New Roman" w:hAnsi="Times New Roman"/>
          <w:b/>
          <w:lang w:val="lt-LT"/>
        </w:rPr>
        <w:t>TARYBA</w:t>
      </w:r>
    </w:p>
    <w:p w14:paraId="692FD433" w14:textId="77777777" w:rsidR="003D548C" w:rsidRDefault="003D548C" w:rsidP="003D548C">
      <w:pPr>
        <w:pStyle w:val="Antrats"/>
        <w:jc w:val="center"/>
        <w:rPr>
          <w:rFonts w:ascii="Times New Roman" w:hAnsi="Times New Roman"/>
          <w:b/>
        </w:rPr>
      </w:pPr>
    </w:p>
    <w:p w14:paraId="6AEC9638" w14:textId="77777777" w:rsidR="003D548C" w:rsidRDefault="003D548C" w:rsidP="003D548C">
      <w:pPr>
        <w:pStyle w:val="Antrats"/>
        <w:jc w:val="center"/>
      </w:pPr>
      <w:r>
        <w:rPr>
          <w:rFonts w:ascii="Times New Roman" w:hAnsi="Times New Roman"/>
          <w:b/>
        </w:rPr>
        <w:t>SPRENDIMAS</w:t>
      </w:r>
    </w:p>
    <w:p w14:paraId="48BD3D53" w14:textId="77777777" w:rsidR="006627DD" w:rsidRPr="00A250A5" w:rsidRDefault="00985E10" w:rsidP="006627DD">
      <w:pPr>
        <w:pStyle w:val="Pavadinimas"/>
      </w:pPr>
      <w:r>
        <w:t>DĖL</w:t>
      </w:r>
      <w:r w:rsidR="005101DF">
        <w:t xml:space="preserve"> PRITARIMO </w:t>
      </w:r>
      <w:r>
        <w:t>ŠILALĖS RAJONO SAVIVALDYB</w:t>
      </w:r>
      <w:r w:rsidR="005101DF">
        <w:t xml:space="preserve">ĖS </w:t>
      </w:r>
      <w:r w:rsidR="005101DF" w:rsidRPr="00A250A5">
        <w:t xml:space="preserve">ADMINISTRACIJOS </w:t>
      </w:r>
    </w:p>
    <w:p w14:paraId="1EE66223" w14:textId="29CB59AB" w:rsidR="0019709E" w:rsidRPr="00A250A5" w:rsidRDefault="005101DF" w:rsidP="006627DD">
      <w:pPr>
        <w:pStyle w:val="Pavadinimas"/>
      </w:pPr>
      <w:r w:rsidRPr="00A250A5">
        <w:t>DIREKTORIAUS</w:t>
      </w:r>
      <w:r w:rsidR="00231D8A" w:rsidRPr="00A250A5">
        <w:t xml:space="preserve"> IR ADMINISTRACIJOS</w:t>
      </w:r>
      <w:r w:rsidRPr="00A250A5">
        <w:t xml:space="preserve"> </w:t>
      </w:r>
      <w:r w:rsidR="00FA06E4" w:rsidRPr="00A250A5">
        <w:t>20</w:t>
      </w:r>
      <w:r w:rsidR="001934AB" w:rsidRPr="00A250A5">
        <w:t>2</w:t>
      </w:r>
      <w:r w:rsidR="00901F6F">
        <w:t>2</w:t>
      </w:r>
      <w:r w:rsidR="00371B2D" w:rsidRPr="00A250A5">
        <w:t xml:space="preserve"> M</w:t>
      </w:r>
      <w:r w:rsidR="001C5A55" w:rsidRPr="00A250A5">
        <w:t xml:space="preserve">. </w:t>
      </w:r>
      <w:r w:rsidR="001F347C" w:rsidRPr="00A250A5">
        <w:t>VEIKLOS</w:t>
      </w:r>
      <w:r w:rsidRPr="00A250A5">
        <w:t xml:space="preserve"> ATASKAITAI</w:t>
      </w:r>
    </w:p>
    <w:p w14:paraId="074F890C" w14:textId="77777777" w:rsidR="0019709E" w:rsidRPr="00A250A5" w:rsidRDefault="0019709E">
      <w:pPr>
        <w:rPr>
          <w:lang w:val="lt-LT"/>
        </w:rPr>
      </w:pPr>
    </w:p>
    <w:p w14:paraId="11494AE8" w14:textId="76CF46AC" w:rsidR="0019709E" w:rsidRPr="00A250A5" w:rsidRDefault="00737BCE">
      <w:pPr>
        <w:jc w:val="center"/>
        <w:rPr>
          <w:lang w:val="lt-LT"/>
        </w:rPr>
      </w:pPr>
      <w:r w:rsidRPr="00A250A5">
        <w:rPr>
          <w:lang w:val="lt-LT"/>
        </w:rPr>
        <w:t>202</w:t>
      </w:r>
      <w:r w:rsidR="00275B23">
        <w:rPr>
          <w:lang w:val="lt-LT"/>
        </w:rPr>
        <w:t>3</w:t>
      </w:r>
      <w:r w:rsidR="0019709E" w:rsidRPr="00A250A5">
        <w:rPr>
          <w:lang w:val="lt-LT"/>
        </w:rPr>
        <w:t xml:space="preserve"> m. </w:t>
      </w:r>
      <w:r w:rsidR="009D3F82">
        <w:rPr>
          <w:lang w:val="lt-LT"/>
        </w:rPr>
        <w:t>kovo</w:t>
      </w:r>
      <w:r w:rsidR="00CA0085" w:rsidRPr="00A250A5">
        <w:rPr>
          <w:lang w:val="lt-LT"/>
        </w:rPr>
        <w:t xml:space="preserve"> </w:t>
      </w:r>
      <w:r w:rsidR="003C56C6">
        <w:rPr>
          <w:lang w:val="lt-LT"/>
        </w:rPr>
        <w:t>30</w:t>
      </w:r>
      <w:r w:rsidR="00D55581" w:rsidRPr="00A250A5">
        <w:rPr>
          <w:lang w:val="lt-LT"/>
        </w:rPr>
        <w:t xml:space="preserve"> d. </w:t>
      </w:r>
      <w:r w:rsidR="00197B47" w:rsidRPr="00A250A5">
        <w:rPr>
          <w:lang w:val="lt-LT"/>
        </w:rPr>
        <w:t>Nr.</w:t>
      </w:r>
      <w:r w:rsidR="003C56C6">
        <w:rPr>
          <w:lang w:val="lt-LT"/>
        </w:rPr>
        <w:t xml:space="preserve"> T1-</w:t>
      </w:r>
      <w:r w:rsidR="00D353C8">
        <w:rPr>
          <w:lang w:val="lt-LT"/>
        </w:rPr>
        <w:t>27</w:t>
      </w:r>
      <w:bookmarkStart w:id="0" w:name="_GoBack"/>
      <w:bookmarkEnd w:id="0"/>
    </w:p>
    <w:p w14:paraId="43CB6CF0" w14:textId="77777777" w:rsidR="0019709E" w:rsidRPr="00A250A5" w:rsidRDefault="0019709E">
      <w:pPr>
        <w:jc w:val="center"/>
        <w:rPr>
          <w:lang w:val="lt-LT"/>
        </w:rPr>
      </w:pPr>
      <w:r w:rsidRPr="00A250A5">
        <w:rPr>
          <w:lang w:val="lt-LT"/>
        </w:rPr>
        <w:t>Šilalė</w:t>
      </w:r>
    </w:p>
    <w:p w14:paraId="6E1F180A" w14:textId="77777777" w:rsidR="0019709E" w:rsidRPr="00A250A5" w:rsidRDefault="0019709E">
      <w:pPr>
        <w:pStyle w:val="Pagrindinistekstas"/>
      </w:pPr>
    </w:p>
    <w:p w14:paraId="32EA0904" w14:textId="68279AC0" w:rsidR="0040515B" w:rsidRPr="0040515B" w:rsidRDefault="0040515B" w:rsidP="0040515B">
      <w:pPr>
        <w:ind w:firstLine="851"/>
        <w:jc w:val="both"/>
        <w:rPr>
          <w:lang w:val="lt-LT"/>
        </w:rPr>
      </w:pPr>
      <w:r w:rsidRPr="0040515B">
        <w:rPr>
          <w:lang w:val="lt-LT"/>
        </w:rPr>
        <w:t>Vadovaudamasi Lietuvos Respublikos vietos savivaldos įstatymo 16 straipsnio 2 dalies 19</w:t>
      </w:r>
      <w:r>
        <w:rPr>
          <w:lang w:val="lt-LT"/>
        </w:rPr>
        <w:t xml:space="preserve"> </w:t>
      </w:r>
      <w:r w:rsidRPr="0040515B">
        <w:rPr>
          <w:lang w:val="lt-LT"/>
        </w:rPr>
        <w:t xml:space="preserve">punktu, 29 straipsnio 8 dalies 9 punktu, </w:t>
      </w:r>
      <w:r w:rsidR="0098711E">
        <w:rPr>
          <w:lang w:val="lt-LT"/>
        </w:rPr>
        <w:t xml:space="preserve">įgyvendindama </w:t>
      </w:r>
      <w:r w:rsidRPr="0040515B">
        <w:rPr>
          <w:lang w:val="lt-LT"/>
        </w:rPr>
        <w:t>Šilalės rajono savivaldybės tarybos veiklos reglamento,</w:t>
      </w:r>
      <w:r>
        <w:rPr>
          <w:lang w:val="lt-LT"/>
        </w:rPr>
        <w:t xml:space="preserve"> </w:t>
      </w:r>
      <w:r w:rsidRPr="0040515B">
        <w:rPr>
          <w:lang w:val="lt-LT"/>
        </w:rPr>
        <w:t>patvirtinto 2021 m. vasario 26 d. sprendimu Nr. T1-27 „Dėl Šilalės rajono savivaldybės tarybos</w:t>
      </w:r>
      <w:r>
        <w:rPr>
          <w:lang w:val="lt-LT"/>
        </w:rPr>
        <w:t xml:space="preserve"> </w:t>
      </w:r>
      <w:r w:rsidRPr="0040515B">
        <w:rPr>
          <w:lang w:val="lt-LT"/>
        </w:rPr>
        <w:t>veiklos reglamento patvirtinimo“, 261 ir 266 punkt</w:t>
      </w:r>
      <w:r w:rsidR="0098711E">
        <w:rPr>
          <w:lang w:val="lt-LT"/>
        </w:rPr>
        <w:t>u</w:t>
      </w:r>
      <w:r w:rsidRPr="0040515B">
        <w:rPr>
          <w:lang w:val="lt-LT"/>
        </w:rPr>
        <w:t>s, Šilalės rajono savivaldybės taryba</w:t>
      </w:r>
      <w:r>
        <w:rPr>
          <w:lang w:val="lt-LT"/>
        </w:rPr>
        <w:t xml:space="preserve">                         </w:t>
      </w:r>
      <w:r w:rsidRPr="0040515B">
        <w:rPr>
          <w:lang w:val="lt-LT"/>
        </w:rPr>
        <w:t>n u s p r e n d ž i a :</w:t>
      </w:r>
    </w:p>
    <w:p w14:paraId="64708993" w14:textId="15474730" w:rsidR="0040515B" w:rsidRPr="0040515B" w:rsidRDefault="0040515B" w:rsidP="0040515B">
      <w:pPr>
        <w:ind w:firstLine="851"/>
        <w:jc w:val="both"/>
        <w:rPr>
          <w:lang w:val="lt-LT"/>
        </w:rPr>
      </w:pPr>
      <w:r w:rsidRPr="0040515B">
        <w:rPr>
          <w:lang w:val="lt-LT"/>
        </w:rPr>
        <w:t>1. Pritarti Šilalės rajono savivaldybės administracijos direktoriaus ir administracijos 202</w:t>
      </w:r>
      <w:r>
        <w:rPr>
          <w:lang w:val="lt-LT"/>
        </w:rPr>
        <w:t xml:space="preserve">2 </w:t>
      </w:r>
      <w:r w:rsidRPr="0040515B">
        <w:rPr>
          <w:lang w:val="lt-LT"/>
        </w:rPr>
        <w:t>m. veiklos ataskaitai (pridedama).</w:t>
      </w:r>
    </w:p>
    <w:p w14:paraId="512076B9" w14:textId="2E131F44" w:rsidR="0040515B" w:rsidRPr="0040515B" w:rsidRDefault="0040515B" w:rsidP="0040515B">
      <w:pPr>
        <w:ind w:firstLine="851"/>
        <w:jc w:val="both"/>
        <w:rPr>
          <w:lang w:val="lt-LT"/>
        </w:rPr>
      </w:pPr>
      <w:r w:rsidRPr="0040515B">
        <w:rPr>
          <w:lang w:val="lt-LT"/>
        </w:rPr>
        <w:t>2. Paskelbti informaciją apie šį sprendimą vietinėje spaudoje, o visą sprendimą – Šilalės</w:t>
      </w:r>
      <w:r>
        <w:rPr>
          <w:lang w:val="lt-LT"/>
        </w:rPr>
        <w:t xml:space="preserve"> </w:t>
      </w:r>
      <w:r w:rsidRPr="0040515B">
        <w:rPr>
          <w:lang w:val="lt-LT"/>
        </w:rPr>
        <w:t>rajono savivaldybės svetainėje www.silale.lt.</w:t>
      </w:r>
    </w:p>
    <w:p w14:paraId="5572E3EF" w14:textId="131DC5AA" w:rsidR="0019709E" w:rsidRPr="009D54F4" w:rsidRDefault="0040515B" w:rsidP="0040515B">
      <w:pPr>
        <w:ind w:firstLine="851"/>
        <w:jc w:val="both"/>
        <w:rPr>
          <w:lang w:val="lt-LT"/>
        </w:rPr>
      </w:pPr>
      <w:r w:rsidRPr="0040515B">
        <w:rPr>
          <w:lang w:val="lt-LT"/>
        </w:rPr>
        <w:t>Šis sprendimas gali būti skundžiamas Lietuvos Respublikos administracinių bylų teisenos</w:t>
      </w:r>
      <w:r>
        <w:rPr>
          <w:lang w:val="lt-LT"/>
        </w:rPr>
        <w:t xml:space="preserve">  </w:t>
      </w:r>
      <w:r w:rsidRPr="0040515B">
        <w:rPr>
          <w:lang w:val="lt-LT"/>
        </w:rPr>
        <w:t>įstatymo nustatyta tvarka Lietuvos administracinių ginčų komisijos Klaipėdos apygardos skyriui (H.</w:t>
      </w:r>
      <w:r>
        <w:rPr>
          <w:lang w:val="lt-LT"/>
        </w:rPr>
        <w:t xml:space="preserve"> </w:t>
      </w:r>
      <w:r w:rsidRPr="0040515B">
        <w:rPr>
          <w:lang w:val="lt-LT"/>
        </w:rPr>
        <w:t>Manto g. 37, 92236 Klaipėda) arba Regionų apygardos administracinio teismo Klaipėdos rūmams</w:t>
      </w:r>
      <w:r>
        <w:rPr>
          <w:lang w:val="lt-LT"/>
        </w:rPr>
        <w:t xml:space="preserve"> </w:t>
      </w:r>
      <w:r w:rsidRPr="0040515B">
        <w:rPr>
          <w:lang w:val="lt-LT"/>
        </w:rPr>
        <w:t>(Galinio Pylimo g. 9, 91230 Klaipėda) per vieną mėnesį nuo šio sprendimo paskelbimo dienos.</w:t>
      </w:r>
    </w:p>
    <w:p w14:paraId="339F2C01" w14:textId="77777777" w:rsidR="0019709E" w:rsidRDefault="0019709E">
      <w:pPr>
        <w:pStyle w:val="Antrat1"/>
        <w:rPr>
          <w:b w:val="0"/>
          <w:lang w:val="lt-LT"/>
        </w:rPr>
      </w:pPr>
    </w:p>
    <w:p w14:paraId="7C67F694" w14:textId="77777777" w:rsidR="00CA3EDE" w:rsidRPr="00CA3EDE" w:rsidRDefault="00CA3EDE" w:rsidP="00CA3EDE">
      <w:pPr>
        <w:rPr>
          <w:lang w:val="lt-LT"/>
        </w:rPr>
      </w:pPr>
    </w:p>
    <w:p w14:paraId="3B6B9243" w14:textId="49EE690A" w:rsidR="0019709E" w:rsidRDefault="00E20305" w:rsidP="001F347C">
      <w:pPr>
        <w:pStyle w:val="Pagrindinistekstas"/>
      </w:pPr>
      <w:r>
        <w:t>Savivaldybės m</w:t>
      </w:r>
      <w:r w:rsidR="0019709E" w:rsidRPr="009D54F4">
        <w:t>eras</w:t>
      </w:r>
      <w:r w:rsidR="0019709E" w:rsidRPr="009D54F4">
        <w:tab/>
      </w:r>
      <w:r w:rsidR="0019709E" w:rsidRPr="009D54F4">
        <w:tab/>
      </w:r>
      <w:r w:rsidR="0019709E" w:rsidRPr="009D54F4">
        <w:tab/>
      </w:r>
      <w:r w:rsidR="00CA0085">
        <w:tab/>
      </w:r>
      <w:r w:rsidR="0019709E" w:rsidRPr="009D54F4">
        <w:tab/>
      </w:r>
      <w:r w:rsidR="0019709E" w:rsidRPr="009D54F4">
        <w:tab/>
      </w:r>
      <w:r w:rsidR="0019709E" w:rsidRPr="009D54F4">
        <w:tab/>
      </w:r>
      <w:r w:rsidR="003C56C6">
        <w:t>Algirdas Meiženis</w:t>
      </w:r>
      <w:r w:rsidR="00A465CA">
        <w:t xml:space="preserve">                </w:t>
      </w:r>
      <w:r w:rsidR="00197B47">
        <w:t xml:space="preserve"> </w:t>
      </w:r>
    </w:p>
    <w:p w14:paraId="28D6EFFB" w14:textId="77777777" w:rsidR="00624966" w:rsidRDefault="00624966" w:rsidP="00624966">
      <w:pPr>
        <w:rPr>
          <w:lang w:val="lt-LT"/>
        </w:rPr>
      </w:pPr>
    </w:p>
    <w:p w14:paraId="58C12947" w14:textId="77777777" w:rsidR="00624966" w:rsidRDefault="00624966" w:rsidP="00624966">
      <w:pPr>
        <w:rPr>
          <w:lang w:val="lt-LT"/>
        </w:rPr>
      </w:pPr>
    </w:p>
    <w:p w14:paraId="0559725F" w14:textId="77777777" w:rsidR="006B5F2F" w:rsidRDefault="006B5F2F" w:rsidP="00624966">
      <w:pPr>
        <w:rPr>
          <w:lang w:val="lt-LT"/>
        </w:rPr>
      </w:pPr>
    </w:p>
    <w:p w14:paraId="5385575D" w14:textId="77777777" w:rsidR="006B5F2F" w:rsidRDefault="006B5F2F" w:rsidP="00624966">
      <w:pPr>
        <w:rPr>
          <w:lang w:val="lt-LT"/>
        </w:rPr>
      </w:pPr>
    </w:p>
    <w:p w14:paraId="3D75751C" w14:textId="77777777" w:rsidR="006B5F2F" w:rsidRDefault="006B5F2F" w:rsidP="00624966">
      <w:pPr>
        <w:rPr>
          <w:lang w:val="lt-LT"/>
        </w:rPr>
      </w:pPr>
    </w:p>
    <w:p w14:paraId="5E1A8358" w14:textId="77777777" w:rsidR="001F347C" w:rsidRDefault="001F347C" w:rsidP="00624966">
      <w:pPr>
        <w:rPr>
          <w:lang w:val="lt-LT"/>
        </w:rPr>
      </w:pPr>
    </w:p>
    <w:p w14:paraId="3A2DAE72" w14:textId="77777777" w:rsidR="0071559A" w:rsidRDefault="0071559A" w:rsidP="00624966">
      <w:pPr>
        <w:rPr>
          <w:lang w:val="lt-LT"/>
        </w:rPr>
      </w:pPr>
    </w:p>
    <w:sectPr w:rsidR="0071559A" w:rsidSect="003D548C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ED5CD" w14:textId="77777777" w:rsidR="00597580" w:rsidRDefault="00597580">
      <w:r>
        <w:separator/>
      </w:r>
    </w:p>
  </w:endnote>
  <w:endnote w:type="continuationSeparator" w:id="0">
    <w:p w14:paraId="665F818F" w14:textId="77777777" w:rsidR="00597580" w:rsidRDefault="0059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8000002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DCB8E" w14:textId="77777777" w:rsidR="00597580" w:rsidRDefault="00597580">
      <w:r>
        <w:separator/>
      </w:r>
    </w:p>
  </w:footnote>
  <w:footnote w:type="continuationSeparator" w:id="0">
    <w:p w14:paraId="53E9CEA8" w14:textId="77777777" w:rsidR="00597580" w:rsidRDefault="0059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EE004" w14:textId="77777777" w:rsidR="00684355" w:rsidRDefault="0068435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7F4D7A4" w14:textId="77777777" w:rsidR="00684355" w:rsidRDefault="0068435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5CF6C" w14:textId="77777777" w:rsidR="00684355" w:rsidRDefault="0068435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627D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D231FD4" w14:textId="77777777" w:rsidR="00684355" w:rsidRDefault="0068435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523BD" w14:textId="1C842D55" w:rsidR="00E20305" w:rsidRPr="00E20305" w:rsidRDefault="00684355" w:rsidP="003D548C">
    <w:pPr>
      <w:pStyle w:val="Antrats"/>
      <w:tabs>
        <w:tab w:val="clear" w:pos="4320"/>
        <w:tab w:val="clear" w:pos="8640"/>
      </w:tabs>
      <w:ind w:firstLine="7667"/>
      <w:jc w:val="center"/>
    </w:pPr>
    <w:r w:rsidRPr="00CA0085">
      <w:rPr>
        <w:b/>
        <w:lang w:val="lt-LT"/>
      </w:rPr>
      <w:t xml:space="preserve"> </w:t>
    </w:r>
  </w:p>
  <w:p w14:paraId="5148CAFF" w14:textId="77777777" w:rsidR="00684355" w:rsidRPr="00CA0085" w:rsidRDefault="00684355">
    <w:pPr>
      <w:pStyle w:val="Antrats"/>
      <w:jc w:val="center"/>
      <w:rPr>
        <w:sz w:val="12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60A3"/>
    <w:multiLevelType w:val="singleLevel"/>
    <w:tmpl w:val="B2EED4D2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1" w15:restartNumberingAfterBreak="0">
    <w:nsid w:val="1B6D651D"/>
    <w:multiLevelType w:val="singleLevel"/>
    <w:tmpl w:val="B2EED4D2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2" w15:restartNumberingAfterBreak="0">
    <w:nsid w:val="23E41E1F"/>
    <w:multiLevelType w:val="singleLevel"/>
    <w:tmpl w:val="93825F24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3" w15:restartNumberingAfterBreak="0">
    <w:nsid w:val="48B34E58"/>
    <w:multiLevelType w:val="singleLevel"/>
    <w:tmpl w:val="B2EED4D2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4" w15:restartNumberingAfterBreak="0">
    <w:nsid w:val="7BF07B3B"/>
    <w:multiLevelType w:val="singleLevel"/>
    <w:tmpl w:val="B2EED4D2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81"/>
    <w:rsid w:val="0000635F"/>
    <w:rsid w:val="00014BB2"/>
    <w:rsid w:val="000418D6"/>
    <w:rsid w:val="000B0ECE"/>
    <w:rsid w:val="000C6966"/>
    <w:rsid w:val="000C7E42"/>
    <w:rsid w:val="000D1040"/>
    <w:rsid w:val="00112B83"/>
    <w:rsid w:val="00150186"/>
    <w:rsid w:val="001709B8"/>
    <w:rsid w:val="0017585C"/>
    <w:rsid w:val="001934AB"/>
    <w:rsid w:val="00193C61"/>
    <w:rsid w:val="0019709E"/>
    <w:rsid w:val="00197B47"/>
    <w:rsid w:val="001C2E1B"/>
    <w:rsid w:val="001C5A55"/>
    <w:rsid w:val="001F31B2"/>
    <w:rsid w:val="001F347C"/>
    <w:rsid w:val="00217753"/>
    <w:rsid w:val="00231D8A"/>
    <w:rsid w:val="00252E63"/>
    <w:rsid w:val="0027283B"/>
    <w:rsid w:val="00275B23"/>
    <w:rsid w:val="00295599"/>
    <w:rsid w:val="002C10B5"/>
    <w:rsid w:val="002C23F5"/>
    <w:rsid w:val="002D097A"/>
    <w:rsid w:val="0033299D"/>
    <w:rsid w:val="00341E18"/>
    <w:rsid w:val="00354DB3"/>
    <w:rsid w:val="00357914"/>
    <w:rsid w:val="00371B2D"/>
    <w:rsid w:val="00374E9C"/>
    <w:rsid w:val="003C56C6"/>
    <w:rsid w:val="003D548C"/>
    <w:rsid w:val="0040515B"/>
    <w:rsid w:val="00410602"/>
    <w:rsid w:val="00426242"/>
    <w:rsid w:val="00434AA0"/>
    <w:rsid w:val="00444B6B"/>
    <w:rsid w:val="0045054F"/>
    <w:rsid w:val="00485CB5"/>
    <w:rsid w:val="0049377E"/>
    <w:rsid w:val="0049434D"/>
    <w:rsid w:val="004B1E01"/>
    <w:rsid w:val="004B61C6"/>
    <w:rsid w:val="004B6918"/>
    <w:rsid w:val="005101DF"/>
    <w:rsid w:val="00551619"/>
    <w:rsid w:val="00563F5D"/>
    <w:rsid w:val="00591A38"/>
    <w:rsid w:val="00597580"/>
    <w:rsid w:val="005A0918"/>
    <w:rsid w:val="005B23A6"/>
    <w:rsid w:val="005C47C4"/>
    <w:rsid w:val="005E6769"/>
    <w:rsid w:val="005E6FFB"/>
    <w:rsid w:val="00611878"/>
    <w:rsid w:val="00624966"/>
    <w:rsid w:val="006627DD"/>
    <w:rsid w:val="0067021B"/>
    <w:rsid w:val="00684355"/>
    <w:rsid w:val="006A50F2"/>
    <w:rsid w:val="006B40E2"/>
    <w:rsid w:val="006B5F2F"/>
    <w:rsid w:val="006C2D0B"/>
    <w:rsid w:val="006C7CE9"/>
    <w:rsid w:val="006E0B42"/>
    <w:rsid w:val="006E6F00"/>
    <w:rsid w:val="00700858"/>
    <w:rsid w:val="0071559A"/>
    <w:rsid w:val="00717E79"/>
    <w:rsid w:val="00737BCE"/>
    <w:rsid w:val="007612D9"/>
    <w:rsid w:val="007C7BC4"/>
    <w:rsid w:val="007D73E2"/>
    <w:rsid w:val="007F373D"/>
    <w:rsid w:val="00853EC4"/>
    <w:rsid w:val="00881EC7"/>
    <w:rsid w:val="008922E1"/>
    <w:rsid w:val="00895D3B"/>
    <w:rsid w:val="00896DEB"/>
    <w:rsid w:val="008A3AB7"/>
    <w:rsid w:val="00901F6F"/>
    <w:rsid w:val="009131FB"/>
    <w:rsid w:val="00930709"/>
    <w:rsid w:val="00936470"/>
    <w:rsid w:val="0096088F"/>
    <w:rsid w:val="00985E10"/>
    <w:rsid w:val="0098711E"/>
    <w:rsid w:val="0099161C"/>
    <w:rsid w:val="009D1D81"/>
    <w:rsid w:val="009D3F82"/>
    <w:rsid w:val="009D43CA"/>
    <w:rsid w:val="009D54F4"/>
    <w:rsid w:val="009D6A0C"/>
    <w:rsid w:val="00A217BE"/>
    <w:rsid w:val="00A250A5"/>
    <w:rsid w:val="00A30335"/>
    <w:rsid w:val="00A30A58"/>
    <w:rsid w:val="00A465CA"/>
    <w:rsid w:val="00A50E98"/>
    <w:rsid w:val="00A717DC"/>
    <w:rsid w:val="00A7793F"/>
    <w:rsid w:val="00AC10C0"/>
    <w:rsid w:val="00B062C9"/>
    <w:rsid w:val="00B604F2"/>
    <w:rsid w:val="00B808D7"/>
    <w:rsid w:val="00B951AB"/>
    <w:rsid w:val="00BC7C2E"/>
    <w:rsid w:val="00BE1AEC"/>
    <w:rsid w:val="00BF2810"/>
    <w:rsid w:val="00C16FCE"/>
    <w:rsid w:val="00C30C02"/>
    <w:rsid w:val="00C50DDE"/>
    <w:rsid w:val="00C528A7"/>
    <w:rsid w:val="00C70304"/>
    <w:rsid w:val="00C9130F"/>
    <w:rsid w:val="00CA0085"/>
    <w:rsid w:val="00CA1324"/>
    <w:rsid w:val="00CA3EDE"/>
    <w:rsid w:val="00D11262"/>
    <w:rsid w:val="00D353C8"/>
    <w:rsid w:val="00D5044E"/>
    <w:rsid w:val="00D55581"/>
    <w:rsid w:val="00E15E7E"/>
    <w:rsid w:val="00E20305"/>
    <w:rsid w:val="00E22119"/>
    <w:rsid w:val="00E23109"/>
    <w:rsid w:val="00E260B2"/>
    <w:rsid w:val="00E31B81"/>
    <w:rsid w:val="00E330E6"/>
    <w:rsid w:val="00E71AC1"/>
    <w:rsid w:val="00E92ACE"/>
    <w:rsid w:val="00EB5FD2"/>
    <w:rsid w:val="00EC4763"/>
    <w:rsid w:val="00EE1167"/>
    <w:rsid w:val="00F00106"/>
    <w:rsid w:val="00F9426A"/>
    <w:rsid w:val="00FA06E4"/>
    <w:rsid w:val="00FE56E9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B0BB2D"/>
  <w15:docId w15:val="{D33C2F67-A906-4BD4-BED2-31B1F418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Paantrat">
    <w:name w:val="Subtitle"/>
    <w:basedOn w:val="prastasis"/>
    <w:qFormat/>
    <w:pPr>
      <w:jc w:val="center"/>
    </w:pPr>
    <w:rPr>
      <w:b/>
      <w:bCs/>
    </w:rPr>
  </w:style>
  <w:style w:type="character" w:styleId="Hipersaitas">
    <w:name w:val="Hyperlink"/>
    <w:rsid w:val="00CA0085"/>
    <w:rPr>
      <w:color w:val="0000FF"/>
      <w:u w:val="single"/>
    </w:rPr>
  </w:style>
  <w:style w:type="paragraph" w:styleId="Debesliotekstas">
    <w:name w:val="Balloon Text"/>
    <w:basedOn w:val="prastasis"/>
    <w:semiHidden/>
    <w:rsid w:val="002D097A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rsid w:val="003D548C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Silales rajono savivaldybe</Company>
  <LinksUpToDate>false</LinksUpToDate>
  <CharactersWithSpaces>1339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Jonas Kačinauskas</cp:lastModifiedBy>
  <cp:revision>5</cp:revision>
  <cp:lastPrinted>2017-02-20T12:56:00Z</cp:lastPrinted>
  <dcterms:created xsi:type="dcterms:W3CDTF">2023-02-21T13:53:00Z</dcterms:created>
  <dcterms:modified xsi:type="dcterms:W3CDTF">2023-03-30T17:34:00Z</dcterms:modified>
</cp:coreProperties>
</file>