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73310F">
        <w:rPr>
          <w:rFonts w:ascii="Times New Roman" w:eastAsia="Times New Roman" w:hAnsi="Times New Roman" w:cs="Times New Roman"/>
          <w:b/>
          <w:sz w:val="24"/>
          <w:szCs w:val="24"/>
        </w:rPr>
        <w:t>1</w:t>
      </w:r>
      <w:r w:rsidR="00EA16FE">
        <w:rPr>
          <w:rFonts w:ascii="Times New Roman" w:eastAsia="Times New Roman" w:hAnsi="Times New Roman" w:cs="Times New Roman"/>
          <w:b/>
          <w:sz w:val="24"/>
          <w:szCs w:val="24"/>
        </w:rPr>
        <w:t>7</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SĄRAŠAS</w:t>
      </w:r>
    </w:p>
    <w:p w:rsidR="00126C0D" w:rsidRPr="00F502D8" w:rsidRDefault="00126C0D" w:rsidP="00406147">
      <w:pPr>
        <w:ind w:firstLine="0"/>
        <w:jc w:val="center"/>
        <w:rPr>
          <w:rFonts w:ascii="Times New Roman" w:eastAsia="Times New Roman" w:hAnsi="Times New Roman" w:cs="Times New Roman"/>
          <w:b/>
          <w:sz w:val="24"/>
          <w:szCs w:val="24"/>
        </w:rPr>
      </w:pPr>
    </w:p>
    <w:p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rsidR="00126C0D" w:rsidRPr="00F502D8" w:rsidRDefault="00EA16FE"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2020-05-28</w:t>
      </w:r>
    </w:p>
    <w:p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rsidTr="002D77C1">
        <w:tc>
          <w:tcPr>
            <w:tcW w:w="1350"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DD2C8B" w:rsidTr="000077F1">
        <w:tc>
          <w:tcPr>
            <w:tcW w:w="1350" w:type="dxa"/>
            <w:tcBorders>
              <w:top w:val="single" w:sz="7" w:space="0" w:color="000000"/>
              <w:left w:val="single" w:sz="7" w:space="0" w:color="000000"/>
              <w:bottom w:val="single" w:sz="7" w:space="0" w:color="000000"/>
              <w:right w:val="single" w:sz="7" w:space="0" w:color="000000"/>
            </w:tcBorders>
          </w:tcPr>
          <w:p w:rsidR="000A22F5" w:rsidRPr="00DD2C8B" w:rsidRDefault="00EA16FE" w:rsidP="00757AEB">
            <w:pPr>
              <w:ind w:firstLine="29"/>
              <w:rPr>
                <w:rFonts w:ascii="Times New Roman" w:hAnsi="Times New Roman" w:cs="Times New Roman"/>
                <w:sz w:val="24"/>
                <w:szCs w:val="24"/>
              </w:rPr>
            </w:pPr>
            <w:r>
              <w:rPr>
                <w:rFonts w:ascii="Times New Roman" w:hAnsi="Times New Roman" w:cs="Times New Roman"/>
                <w:sz w:val="24"/>
                <w:szCs w:val="24"/>
              </w:rPr>
              <w:t>T1-143</w:t>
            </w:r>
          </w:p>
        </w:tc>
        <w:tc>
          <w:tcPr>
            <w:tcW w:w="8328" w:type="dxa"/>
            <w:tcBorders>
              <w:top w:val="single" w:sz="7" w:space="0" w:color="000000"/>
              <w:left w:val="single" w:sz="7" w:space="0" w:color="000000"/>
              <w:bottom w:val="single" w:sz="7" w:space="0" w:color="000000"/>
              <w:right w:val="single" w:sz="7" w:space="0" w:color="000000"/>
            </w:tcBorders>
          </w:tcPr>
          <w:p w:rsidR="000A22F5" w:rsidRPr="00F763A7" w:rsidRDefault="00EA16FE" w:rsidP="007F0937">
            <w:pPr>
              <w:ind w:hanging="45"/>
              <w:rPr>
                <w:rFonts w:ascii="Times New Roman" w:hAnsi="Times New Roman" w:cs="Times New Roman"/>
                <w:sz w:val="24"/>
                <w:szCs w:val="24"/>
              </w:rPr>
            </w:pPr>
            <w:r w:rsidRPr="00EA16FE">
              <w:rPr>
                <w:rFonts w:ascii="Times New Roman" w:hAnsi="Times New Roman" w:cs="Times New Roman"/>
                <w:sz w:val="24"/>
                <w:szCs w:val="24"/>
              </w:rPr>
              <w:t>Dėl Šilalės rajono savi</w:t>
            </w:r>
            <w:r>
              <w:rPr>
                <w:rFonts w:ascii="Times New Roman" w:hAnsi="Times New Roman" w:cs="Times New Roman"/>
                <w:sz w:val="24"/>
                <w:szCs w:val="24"/>
              </w:rPr>
              <w:t>valdybės tarybos 2020 m. kovo 13</w:t>
            </w:r>
            <w:r w:rsidRPr="00EA16FE">
              <w:rPr>
                <w:rFonts w:ascii="Times New Roman" w:hAnsi="Times New Roman" w:cs="Times New Roman"/>
                <w:sz w:val="24"/>
                <w:szCs w:val="24"/>
              </w:rPr>
              <w:t xml:space="preserve"> d. sprendimo Nr. T1-83 „Dėl leidimo rengti ir teikti paraišką „Kraštovaizdžio formavimas Šilalės miesto Orvydų g. esančioje teritorijoje“ pakeitimo</w:t>
            </w:r>
          </w:p>
        </w:tc>
      </w:tr>
      <w:tr w:rsidR="005349CC" w:rsidRPr="00DD2C8B" w:rsidTr="000077F1">
        <w:tc>
          <w:tcPr>
            <w:tcW w:w="1350"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firstLine="29"/>
              <w:rPr>
                <w:rFonts w:ascii="Times New Roman" w:hAnsi="Times New Roman" w:cs="Times New Roman"/>
                <w:sz w:val="24"/>
                <w:szCs w:val="24"/>
              </w:rPr>
            </w:pPr>
            <w:r>
              <w:rPr>
                <w:rFonts w:ascii="Times New Roman" w:hAnsi="Times New Roman" w:cs="Times New Roman"/>
                <w:sz w:val="24"/>
                <w:szCs w:val="24"/>
              </w:rPr>
              <w:t>T1-144</w:t>
            </w:r>
          </w:p>
        </w:tc>
        <w:tc>
          <w:tcPr>
            <w:tcW w:w="8328"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hanging="45"/>
              <w:rPr>
                <w:rFonts w:ascii="Times New Roman" w:hAnsi="Times New Roman" w:cs="Times New Roman"/>
                <w:sz w:val="24"/>
                <w:szCs w:val="24"/>
              </w:rPr>
            </w:pPr>
            <w:r w:rsidRPr="00EA16FE">
              <w:rPr>
                <w:rFonts w:ascii="Times New Roman" w:hAnsi="Times New Roman" w:cs="Times New Roman"/>
                <w:sz w:val="24"/>
                <w:szCs w:val="24"/>
              </w:rPr>
              <w:t>Dėl Šilalės rajono savivaldybės tarybos 2011 m. birželio 30 d. sprendimo Nr. T1-190 ,,Dėl Šilalės rajono savivaldybės Etikos komisijos reglamento tvirtinimo“ pakeitimo</w:t>
            </w:r>
          </w:p>
        </w:tc>
      </w:tr>
      <w:tr w:rsidR="005349CC" w:rsidRPr="00DD2C8B" w:rsidTr="000077F1">
        <w:tc>
          <w:tcPr>
            <w:tcW w:w="1350"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firstLine="29"/>
              <w:rPr>
                <w:rFonts w:ascii="Times New Roman" w:hAnsi="Times New Roman" w:cs="Times New Roman"/>
                <w:sz w:val="24"/>
                <w:szCs w:val="24"/>
              </w:rPr>
            </w:pPr>
            <w:r>
              <w:rPr>
                <w:rFonts w:ascii="Times New Roman" w:hAnsi="Times New Roman" w:cs="Times New Roman"/>
                <w:sz w:val="24"/>
                <w:szCs w:val="24"/>
              </w:rPr>
              <w:t>T1-145</w:t>
            </w:r>
          </w:p>
        </w:tc>
        <w:tc>
          <w:tcPr>
            <w:tcW w:w="8328"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hanging="45"/>
              <w:rPr>
                <w:rFonts w:ascii="Times New Roman" w:hAnsi="Times New Roman" w:cs="Times New Roman"/>
                <w:sz w:val="24"/>
                <w:szCs w:val="24"/>
              </w:rPr>
            </w:pPr>
            <w:r w:rsidRPr="00EA16FE">
              <w:rPr>
                <w:rFonts w:ascii="Times New Roman" w:hAnsi="Times New Roman" w:cs="Times New Roman"/>
                <w:sz w:val="24"/>
                <w:szCs w:val="24"/>
              </w:rPr>
              <w:t>Dėl pavedimo Šilalės rajono savivaldybės Kontrolės ir audito tarnybai</w:t>
            </w:r>
          </w:p>
        </w:tc>
      </w:tr>
      <w:tr w:rsidR="005349CC" w:rsidRPr="00DD2C8B" w:rsidTr="000077F1">
        <w:tc>
          <w:tcPr>
            <w:tcW w:w="1350"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firstLine="29"/>
              <w:rPr>
                <w:rFonts w:ascii="Times New Roman" w:hAnsi="Times New Roman" w:cs="Times New Roman"/>
                <w:sz w:val="24"/>
                <w:szCs w:val="24"/>
              </w:rPr>
            </w:pPr>
            <w:r>
              <w:rPr>
                <w:rFonts w:ascii="Times New Roman" w:hAnsi="Times New Roman" w:cs="Times New Roman"/>
                <w:sz w:val="24"/>
                <w:szCs w:val="24"/>
              </w:rPr>
              <w:t>T1-146</w:t>
            </w:r>
          </w:p>
        </w:tc>
        <w:tc>
          <w:tcPr>
            <w:tcW w:w="8328"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hanging="45"/>
              <w:rPr>
                <w:rFonts w:ascii="Times New Roman" w:hAnsi="Times New Roman" w:cs="Times New Roman"/>
                <w:sz w:val="24"/>
                <w:szCs w:val="24"/>
              </w:rPr>
            </w:pPr>
            <w:r w:rsidRPr="00EA16FE">
              <w:rPr>
                <w:rFonts w:ascii="Times New Roman" w:hAnsi="Times New Roman" w:cs="Times New Roman"/>
                <w:sz w:val="24"/>
                <w:szCs w:val="24"/>
              </w:rPr>
              <w:t>Dėl lėšų skyrimo projektui „Balsių tvenkinio infrastruktūros pritaikymas žvejų bend</w:t>
            </w:r>
            <w:r>
              <w:rPr>
                <w:rFonts w:ascii="Times New Roman" w:hAnsi="Times New Roman" w:cs="Times New Roman"/>
                <w:sz w:val="24"/>
                <w:szCs w:val="24"/>
              </w:rPr>
              <w:t>ruomenės ir turistų poreikiams“</w:t>
            </w:r>
          </w:p>
        </w:tc>
      </w:tr>
      <w:tr w:rsidR="005349CC" w:rsidRPr="00DD2C8B" w:rsidTr="000077F1">
        <w:tc>
          <w:tcPr>
            <w:tcW w:w="1350"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firstLine="29"/>
              <w:rPr>
                <w:rFonts w:ascii="Times New Roman" w:hAnsi="Times New Roman" w:cs="Times New Roman"/>
                <w:sz w:val="24"/>
                <w:szCs w:val="24"/>
              </w:rPr>
            </w:pPr>
            <w:r>
              <w:rPr>
                <w:rFonts w:ascii="Times New Roman" w:hAnsi="Times New Roman" w:cs="Times New Roman"/>
                <w:sz w:val="24"/>
                <w:szCs w:val="24"/>
              </w:rPr>
              <w:t>T1-147</w:t>
            </w:r>
          </w:p>
        </w:tc>
        <w:tc>
          <w:tcPr>
            <w:tcW w:w="8328"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hanging="45"/>
              <w:rPr>
                <w:rFonts w:ascii="Times New Roman" w:hAnsi="Times New Roman" w:cs="Times New Roman"/>
                <w:sz w:val="24"/>
                <w:szCs w:val="24"/>
              </w:rPr>
            </w:pPr>
            <w:r w:rsidRPr="00EA16FE">
              <w:rPr>
                <w:rFonts w:ascii="Times New Roman" w:hAnsi="Times New Roman" w:cs="Times New Roman"/>
                <w:sz w:val="24"/>
                <w:szCs w:val="24"/>
              </w:rPr>
              <w:t>Dėl Šilalės rajono savivaldybės tarybos 2020 m. kovo 13 d. sprendimo Nr. T1-81 „Dėl Kelių priežiūros ir plėtros programos finansavimo lėšų, skirtų Šilalės rajono savivaldybės vietinės reikšmės keliams (gatvėms) tiesti, rekonstruoti, taisyti (remontuoti), prižiūrėti ir saugaus eismo sąlygoms užtikrinti, 2020 metų objektų sąrašo patvirtinimo“ pakeitimo</w:t>
            </w:r>
          </w:p>
        </w:tc>
      </w:tr>
      <w:tr w:rsidR="005349CC" w:rsidRPr="00DD2C8B" w:rsidTr="000077F1">
        <w:tc>
          <w:tcPr>
            <w:tcW w:w="1350"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firstLine="29"/>
              <w:rPr>
                <w:rFonts w:ascii="Times New Roman" w:hAnsi="Times New Roman" w:cs="Times New Roman"/>
                <w:sz w:val="24"/>
                <w:szCs w:val="24"/>
              </w:rPr>
            </w:pPr>
            <w:r>
              <w:rPr>
                <w:rFonts w:ascii="Times New Roman" w:hAnsi="Times New Roman" w:cs="Times New Roman"/>
                <w:sz w:val="24"/>
                <w:szCs w:val="24"/>
              </w:rPr>
              <w:t>T1-148</w:t>
            </w:r>
          </w:p>
        </w:tc>
        <w:tc>
          <w:tcPr>
            <w:tcW w:w="8328" w:type="dxa"/>
            <w:tcBorders>
              <w:top w:val="single" w:sz="7" w:space="0" w:color="000000"/>
              <w:left w:val="single" w:sz="7" w:space="0" w:color="000000"/>
              <w:bottom w:val="single" w:sz="7" w:space="0" w:color="000000"/>
              <w:right w:val="single" w:sz="7" w:space="0" w:color="000000"/>
            </w:tcBorders>
          </w:tcPr>
          <w:p w:rsidR="005349CC" w:rsidRPr="00C041B2" w:rsidRDefault="00EA16FE" w:rsidP="005349CC">
            <w:pPr>
              <w:ind w:hanging="45"/>
              <w:rPr>
                <w:rFonts w:ascii="Times New Roman" w:hAnsi="Times New Roman" w:cs="Times New Roman"/>
                <w:sz w:val="24"/>
                <w:szCs w:val="24"/>
              </w:rPr>
            </w:pPr>
            <w:r w:rsidRPr="00EA16FE">
              <w:rPr>
                <w:rFonts w:ascii="Times New Roman" w:hAnsi="Times New Roman" w:cs="Times New Roman"/>
                <w:sz w:val="24"/>
                <w:szCs w:val="24"/>
              </w:rPr>
              <w:t>Dėl pritarimo UAB Tauragės regiono atliekų tvarkymo cent</w:t>
            </w:r>
            <w:r>
              <w:rPr>
                <w:rFonts w:ascii="Times New Roman" w:hAnsi="Times New Roman" w:cs="Times New Roman"/>
                <w:sz w:val="24"/>
                <w:szCs w:val="24"/>
              </w:rPr>
              <w:t>ro 2019 metų veiklos ataskaitai</w:t>
            </w:r>
          </w:p>
        </w:tc>
      </w:tr>
      <w:tr w:rsidR="000B459B" w:rsidRPr="00DD2C8B" w:rsidTr="000077F1">
        <w:tc>
          <w:tcPr>
            <w:tcW w:w="1350" w:type="dxa"/>
            <w:tcBorders>
              <w:top w:val="single" w:sz="7" w:space="0" w:color="000000"/>
              <w:left w:val="single" w:sz="7" w:space="0" w:color="000000"/>
              <w:bottom w:val="single" w:sz="7" w:space="0" w:color="000000"/>
              <w:right w:val="single" w:sz="7" w:space="0" w:color="000000"/>
            </w:tcBorders>
          </w:tcPr>
          <w:p w:rsidR="000B459B" w:rsidRDefault="00EA16FE" w:rsidP="005349CC">
            <w:pPr>
              <w:ind w:firstLine="29"/>
              <w:rPr>
                <w:rFonts w:ascii="Times New Roman" w:hAnsi="Times New Roman" w:cs="Times New Roman"/>
                <w:sz w:val="24"/>
                <w:szCs w:val="24"/>
              </w:rPr>
            </w:pPr>
            <w:r>
              <w:rPr>
                <w:rFonts w:ascii="Times New Roman" w:hAnsi="Times New Roman" w:cs="Times New Roman"/>
                <w:sz w:val="24"/>
                <w:szCs w:val="24"/>
              </w:rPr>
              <w:t>T1-149</w:t>
            </w:r>
          </w:p>
        </w:tc>
        <w:tc>
          <w:tcPr>
            <w:tcW w:w="8328" w:type="dxa"/>
            <w:tcBorders>
              <w:top w:val="single" w:sz="7" w:space="0" w:color="000000"/>
              <w:left w:val="single" w:sz="7" w:space="0" w:color="000000"/>
              <w:bottom w:val="single" w:sz="7" w:space="0" w:color="000000"/>
              <w:right w:val="single" w:sz="7" w:space="0" w:color="000000"/>
            </w:tcBorders>
          </w:tcPr>
          <w:p w:rsidR="000B459B" w:rsidRPr="00C041B2" w:rsidRDefault="00EA16FE" w:rsidP="005349CC">
            <w:pPr>
              <w:ind w:hanging="45"/>
              <w:rPr>
                <w:rFonts w:ascii="Times New Roman" w:hAnsi="Times New Roman" w:cs="Times New Roman"/>
                <w:sz w:val="24"/>
                <w:szCs w:val="24"/>
              </w:rPr>
            </w:pPr>
            <w:r w:rsidRPr="00EA16FE">
              <w:rPr>
                <w:rFonts w:ascii="Times New Roman" w:hAnsi="Times New Roman" w:cs="Times New Roman"/>
                <w:sz w:val="24"/>
                <w:szCs w:val="24"/>
              </w:rPr>
              <w:t>Dėl sutikimo priimti dovanojamą turtą</w:t>
            </w:r>
          </w:p>
        </w:tc>
      </w:tr>
      <w:tr w:rsidR="000B459B" w:rsidRPr="00DD2C8B" w:rsidTr="000077F1">
        <w:tc>
          <w:tcPr>
            <w:tcW w:w="1350" w:type="dxa"/>
            <w:tcBorders>
              <w:top w:val="single" w:sz="7" w:space="0" w:color="000000"/>
              <w:left w:val="single" w:sz="7" w:space="0" w:color="000000"/>
              <w:bottom w:val="single" w:sz="7" w:space="0" w:color="000000"/>
              <w:right w:val="single" w:sz="7" w:space="0" w:color="000000"/>
            </w:tcBorders>
          </w:tcPr>
          <w:p w:rsidR="000B459B" w:rsidRDefault="00EA16FE" w:rsidP="005349CC">
            <w:pPr>
              <w:ind w:firstLine="29"/>
              <w:rPr>
                <w:rFonts w:ascii="Times New Roman" w:hAnsi="Times New Roman" w:cs="Times New Roman"/>
                <w:sz w:val="24"/>
                <w:szCs w:val="24"/>
              </w:rPr>
            </w:pPr>
            <w:r>
              <w:rPr>
                <w:rFonts w:ascii="Times New Roman" w:hAnsi="Times New Roman" w:cs="Times New Roman"/>
                <w:sz w:val="24"/>
                <w:szCs w:val="24"/>
              </w:rPr>
              <w:t>T1-150</w:t>
            </w:r>
          </w:p>
        </w:tc>
        <w:tc>
          <w:tcPr>
            <w:tcW w:w="8328" w:type="dxa"/>
            <w:tcBorders>
              <w:top w:val="single" w:sz="7" w:space="0" w:color="000000"/>
              <w:left w:val="single" w:sz="7" w:space="0" w:color="000000"/>
              <w:bottom w:val="single" w:sz="7" w:space="0" w:color="000000"/>
              <w:right w:val="single" w:sz="7" w:space="0" w:color="000000"/>
            </w:tcBorders>
          </w:tcPr>
          <w:p w:rsidR="000B459B" w:rsidRPr="00C041B2" w:rsidRDefault="00EA16FE" w:rsidP="005349CC">
            <w:pPr>
              <w:ind w:hanging="45"/>
              <w:rPr>
                <w:rFonts w:ascii="Times New Roman" w:hAnsi="Times New Roman" w:cs="Times New Roman"/>
                <w:sz w:val="24"/>
                <w:szCs w:val="24"/>
              </w:rPr>
            </w:pPr>
            <w:r w:rsidRPr="00EA16FE">
              <w:rPr>
                <w:rFonts w:ascii="Times New Roman" w:hAnsi="Times New Roman" w:cs="Times New Roman"/>
                <w:sz w:val="24"/>
                <w:szCs w:val="24"/>
              </w:rPr>
              <w:t>Dėl Šilalės rajono savivaldybėje esančių nekilnojamojo turto objektų, kurie yra apleisti, neprižiūrimi, nenaudojami, naudojami ne pagal paskirtį, sąrašo patvirtinimo</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T1-151</w:t>
            </w:r>
          </w:p>
        </w:tc>
        <w:tc>
          <w:tcPr>
            <w:tcW w:w="8328"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Dėl Nekilnojamųjų daiktų pirkimo Šilalės rajono savivaldybės vardu tvarkos aprašo patvirtinimo</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T1-152</w:t>
            </w:r>
          </w:p>
        </w:tc>
        <w:tc>
          <w:tcPr>
            <w:tcW w:w="8328"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Dėl Šilalės rajono savivaldybės nuosavybės teisės į inžinerinį statinį įregistravimo</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T1-153</w:t>
            </w:r>
          </w:p>
        </w:tc>
        <w:tc>
          <w:tcPr>
            <w:tcW w:w="8328"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Dėl Šilalės rajono savivaldybės tarybos 2018 m. spalio 25 d. sprendimo Nr. T1-230 „Dėl Viešame aukcione parduodamo Šilalės rajono savivaldybės nekilnojamojo turto ir kitų nekilnojamųjų daiktų sąrašo patvirtinimo“ pakeitimo</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T1-154</w:t>
            </w:r>
          </w:p>
        </w:tc>
        <w:tc>
          <w:tcPr>
            <w:tcW w:w="8328"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Dėl Šilalės rajono savivaldybės neįgaliųjų reikalų komisijos 2019 metų veiklos ataskaitos</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T1-155</w:t>
            </w:r>
          </w:p>
        </w:tc>
        <w:tc>
          <w:tcPr>
            <w:tcW w:w="8328"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Dėl Šilalės rajono savivaldybės želdynų ir želdinių apsaugos taisyklių patvirtinimo</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T1-156</w:t>
            </w:r>
          </w:p>
        </w:tc>
        <w:tc>
          <w:tcPr>
            <w:tcW w:w="8328"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Dėl gelbėjimo paslaugų organizavimo Paršežerio ežero maudyklos paplūdimyje ir lėšų skyrimo</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T1-157</w:t>
            </w:r>
          </w:p>
        </w:tc>
        <w:tc>
          <w:tcPr>
            <w:tcW w:w="8328"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Dėl Šilalės rajono savivaldybės tarybos 2020 m. sausio 31 d. sprendimo Nr. T1-25 „Dėl Šilalės rajono savivaldybės 2020 metų melioracijos darbų, finansuojamų valstybės biudžeto lėšomis, sąrašo patvirtinimo“ pakeitimo</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T1-158</w:t>
            </w:r>
          </w:p>
        </w:tc>
        <w:tc>
          <w:tcPr>
            <w:tcW w:w="8328"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Dėl nekilnojamojo turto (butų) pirkimo Šilalės rajono savivaldybės nuosavybėn socialinio būsto fondo plėtrai</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T1-159</w:t>
            </w:r>
          </w:p>
        </w:tc>
        <w:tc>
          <w:tcPr>
            <w:tcW w:w="8328" w:type="dxa"/>
            <w:tcBorders>
              <w:top w:val="single" w:sz="7" w:space="0" w:color="000000"/>
              <w:left w:val="single" w:sz="7" w:space="0" w:color="000000"/>
              <w:bottom w:val="single" w:sz="7" w:space="0" w:color="000000"/>
              <w:right w:val="single" w:sz="7" w:space="0" w:color="000000"/>
            </w:tcBorders>
          </w:tcPr>
          <w:p w:rsidR="00EA16FE" w:rsidRPr="00C041B2"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 xml:space="preserve">Dėl bendradarbiavimo sutarties pasirašymo </w:t>
            </w:r>
            <w:r>
              <w:rPr>
                <w:rFonts w:ascii="Times New Roman" w:hAnsi="Times New Roman" w:cs="Times New Roman"/>
                <w:sz w:val="24"/>
                <w:szCs w:val="24"/>
              </w:rPr>
              <w:t>ir įsipareigojimo perimti turtą</w:t>
            </w:r>
          </w:p>
        </w:tc>
      </w:tr>
      <w:tr w:rsidR="00EA16FE" w:rsidRPr="00DD2C8B" w:rsidTr="000077F1">
        <w:tc>
          <w:tcPr>
            <w:tcW w:w="1350" w:type="dxa"/>
            <w:tcBorders>
              <w:top w:val="single" w:sz="7" w:space="0" w:color="000000"/>
              <w:left w:val="single" w:sz="7" w:space="0" w:color="000000"/>
              <w:bottom w:val="single" w:sz="7" w:space="0" w:color="000000"/>
              <w:right w:val="single" w:sz="7" w:space="0" w:color="000000"/>
            </w:tcBorders>
          </w:tcPr>
          <w:p w:rsidR="00EA16FE" w:rsidRDefault="00EA16FE" w:rsidP="00EA16FE">
            <w:pPr>
              <w:ind w:firstLine="29"/>
              <w:rPr>
                <w:rFonts w:ascii="Times New Roman" w:hAnsi="Times New Roman" w:cs="Times New Roman"/>
                <w:sz w:val="24"/>
                <w:szCs w:val="24"/>
              </w:rPr>
            </w:pPr>
            <w:r>
              <w:rPr>
                <w:rFonts w:ascii="Times New Roman" w:hAnsi="Times New Roman" w:cs="Times New Roman"/>
                <w:sz w:val="24"/>
                <w:szCs w:val="24"/>
              </w:rPr>
              <w:t>T1-160</w:t>
            </w:r>
          </w:p>
        </w:tc>
        <w:tc>
          <w:tcPr>
            <w:tcW w:w="8328" w:type="dxa"/>
            <w:tcBorders>
              <w:top w:val="single" w:sz="7" w:space="0" w:color="000000"/>
              <w:left w:val="single" w:sz="7" w:space="0" w:color="000000"/>
              <w:bottom w:val="single" w:sz="7" w:space="0" w:color="000000"/>
              <w:right w:val="single" w:sz="7" w:space="0" w:color="000000"/>
            </w:tcBorders>
          </w:tcPr>
          <w:p w:rsidR="00EA16FE" w:rsidRPr="00EA16FE" w:rsidRDefault="00EA16FE" w:rsidP="00EA16FE">
            <w:pPr>
              <w:ind w:hanging="45"/>
              <w:rPr>
                <w:rFonts w:ascii="Times New Roman" w:hAnsi="Times New Roman" w:cs="Times New Roman"/>
                <w:sz w:val="24"/>
                <w:szCs w:val="24"/>
              </w:rPr>
            </w:pPr>
            <w:r w:rsidRPr="00EA16FE">
              <w:rPr>
                <w:rFonts w:ascii="Times New Roman" w:hAnsi="Times New Roman" w:cs="Times New Roman"/>
                <w:sz w:val="24"/>
                <w:szCs w:val="24"/>
              </w:rPr>
              <w:t>Dėl leidimo vykdyti vietinės reikšmės kelių, finansuojamų iš Ekonomikos skatinimo ir koronaviruso (COVID-19) plitimo sukeltų pasekmių mažinimo priemonių lėšų viešuosius pirkimus ir rangos darbus</w:t>
            </w:r>
            <w:bookmarkStart w:id="0" w:name="_GoBack"/>
            <w:bookmarkEnd w:id="0"/>
          </w:p>
        </w:tc>
      </w:tr>
    </w:tbl>
    <w:p w:rsidR="00556A21" w:rsidRPr="00F502D8" w:rsidRDefault="00556A21" w:rsidP="00406147">
      <w:pPr>
        <w:ind w:firstLine="0"/>
        <w:rPr>
          <w:rFonts w:ascii="Times New Roman" w:hAnsi="Times New Roman" w:cs="Times New Roman"/>
          <w:sz w:val="24"/>
          <w:szCs w:val="24"/>
        </w:rPr>
      </w:pPr>
    </w:p>
    <w:sectPr w:rsidR="00556A21" w:rsidRPr="00F502D8" w:rsidSect="006E1489">
      <w:headerReference w:type="even" r:id="rId6"/>
      <w:headerReference w:type="default" r:id="rId7"/>
      <w:pgSz w:w="12240" w:h="15840" w:code="1"/>
      <w:pgMar w:top="680" w:right="851"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60" w:rsidRDefault="003F7060">
      <w:r>
        <w:separator/>
      </w:r>
    </w:p>
  </w:endnote>
  <w:endnote w:type="continuationSeparator" w:id="0">
    <w:p w:rsidR="003F7060" w:rsidRDefault="003F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60" w:rsidRDefault="003F7060">
      <w:r>
        <w:separator/>
      </w:r>
    </w:p>
  </w:footnote>
  <w:footnote w:type="continuationSeparator" w:id="0">
    <w:p w:rsidR="003F7060" w:rsidRDefault="003F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371" w:rsidRDefault="003F706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05218">
      <w:rPr>
        <w:rStyle w:val="Puslapionumeris"/>
        <w:noProof/>
      </w:rPr>
      <w:t>2</w:t>
    </w:r>
    <w:r>
      <w:rPr>
        <w:rStyle w:val="Puslapionumeris"/>
      </w:rPr>
      <w:fldChar w:fldCharType="end"/>
    </w:r>
  </w:p>
  <w:p w:rsidR="00272371" w:rsidRDefault="003F706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0D"/>
    <w:rsid w:val="0006558B"/>
    <w:rsid w:val="000A22F5"/>
    <w:rsid w:val="000B459B"/>
    <w:rsid w:val="0012698C"/>
    <w:rsid w:val="00126C0D"/>
    <w:rsid w:val="001834CE"/>
    <w:rsid w:val="00206B88"/>
    <w:rsid w:val="002114D0"/>
    <w:rsid w:val="002144AD"/>
    <w:rsid w:val="00290A7F"/>
    <w:rsid w:val="003E62E6"/>
    <w:rsid w:val="003F7060"/>
    <w:rsid w:val="00406147"/>
    <w:rsid w:val="004261DC"/>
    <w:rsid w:val="00442457"/>
    <w:rsid w:val="004804CD"/>
    <w:rsid w:val="004B46AF"/>
    <w:rsid w:val="00513E06"/>
    <w:rsid w:val="005349CC"/>
    <w:rsid w:val="00556A21"/>
    <w:rsid w:val="005B2BAB"/>
    <w:rsid w:val="00655CA2"/>
    <w:rsid w:val="006F788C"/>
    <w:rsid w:val="00721372"/>
    <w:rsid w:val="0073310F"/>
    <w:rsid w:val="00757AEB"/>
    <w:rsid w:val="007F0937"/>
    <w:rsid w:val="008C4248"/>
    <w:rsid w:val="00944039"/>
    <w:rsid w:val="00A14D6C"/>
    <w:rsid w:val="00A27E44"/>
    <w:rsid w:val="00AC46D3"/>
    <w:rsid w:val="00AD5943"/>
    <w:rsid w:val="00B05218"/>
    <w:rsid w:val="00BC4F9D"/>
    <w:rsid w:val="00C041B2"/>
    <w:rsid w:val="00C05AAC"/>
    <w:rsid w:val="00D4709A"/>
    <w:rsid w:val="00DA3CBE"/>
    <w:rsid w:val="00DA7B76"/>
    <w:rsid w:val="00DC7B6A"/>
    <w:rsid w:val="00DD2C8B"/>
    <w:rsid w:val="00E03BFE"/>
    <w:rsid w:val="00E71C90"/>
    <w:rsid w:val="00EA16FE"/>
    <w:rsid w:val="00EF47AF"/>
    <w:rsid w:val="00F45AFA"/>
    <w:rsid w:val="00F4650D"/>
    <w:rsid w:val="00F502D8"/>
    <w:rsid w:val="00F763A7"/>
    <w:rsid w:val="00FE33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2A109-271E-4A57-8437-E53A816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6C0D"/>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semiHidden/>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1745</Words>
  <Characters>996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2019-09-23T06:52:00Z</cp:lastPrinted>
  <dcterms:created xsi:type="dcterms:W3CDTF">2020-06-01T05:40:00Z</dcterms:created>
  <dcterms:modified xsi:type="dcterms:W3CDTF">2020-06-01T05:49:00Z</dcterms:modified>
</cp:coreProperties>
</file>