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64" w:rsidRPr="00DD5D64" w:rsidRDefault="00DD5D64" w:rsidP="00DD5D64">
      <w:pPr>
        <w:suppressAutoHyphens w:val="0"/>
        <w:ind w:left="2592" w:firstLine="2653"/>
        <w:jc w:val="both"/>
      </w:pPr>
      <w:r w:rsidRPr="00DD5D64">
        <w:t>PATVIRTINTA</w:t>
      </w:r>
    </w:p>
    <w:p w:rsidR="00DD5D64" w:rsidRPr="00DD5D64" w:rsidRDefault="00DD5D64" w:rsidP="00DD5D64">
      <w:pPr>
        <w:suppressAutoHyphens w:val="0"/>
        <w:ind w:left="5529" w:hanging="284"/>
      </w:pPr>
      <w:r w:rsidRPr="00DD5D64">
        <w:t>Šilalės rajono savivaldybės administracijos</w:t>
      </w:r>
    </w:p>
    <w:p w:rsidR="00DD5D64" w:rsidRPr="00DD5D64" w:rsidRDefault="00DD5D64" w:rsidP="00DD5D64">
      <w:pPr>
        <w:suppressAutoHyphens w:val="0"/>
        <w:ind w:left="5529" w:hanging="284"/>
      </w:pPr>
      <w:r w:rsidRPr="00DD5D64">
        <w:t>direktoriaus 202</w:t>
      </w:r>
      <w:r>
        <w:t>3</w:t>
      </w:r>
      <w:r w:rsidRPr="00DD5D64">
        <w:t xml:space="preserve"> m. </w:t>
      </w:r>
      <w:r w:rsidR="00547E5E">
        <w:t>kovo 3</w:t>
      </w:r>
      <w:r w:rsidRPr="00DD5D64">
        <w:t xml:space="preserve"> d. įsakymu </w:t>
      </w:r>
    </w:p>
    <w:p w:rsidR="00DD5D64" w:rsidRPr="00DD5D64" w:rsidRDefault="00DD5D64" w:rsidP="00DD5D64">
      <w:pPr>
        <w:suppressAutoHyphens w:val="0"/>
        <w:ind w:left="3888" w:firstLine="1357"/>
      </w:pPr>
      <w:r w:rsidRPr="00DD5D64">
        <w:t>Nr. DĮV-</w:t>
      </w:r>
      <w:r w:rsidR="00547E5E">
        <w:t>160</w:t>
      </w:r>
      <w:bookmarkStart w:id="0" w:name="_GoBack"/>
      <w:bookmarkEnd w:id="0"/>
    </w:p>
    <w:p w:rsidR="00E8315E" w:rsidRDefault="00E8315E" w:rsidP="00DD5D64">
      <w:pPr>
        <w:jc w:val="both"/>
        <w:rPr>
          <w:b/>
        </w:rPr>
      </w:pPr>
    </w:p>
    <w:p w:rsidR="00DD5D64" w:rsidRDefault="00DD5D64">
      <w:pPr>
        <w:jc w:val="center"/>
        <w:rPr>
          <w:b/>
        </w:rPr>
      </w:pPr>
    </w:p>
    <w:p w:rsidR="00E8315E" w:rsidRDefault="00E8315E">
      <w:pPr>
        <w:jc w:val="center"/>
        <w:rPr>
          <w:b/>
        </w:rPr>
      </w:pPr>
      <w:r>
        <w:rPr>
          <w:b/>
        </w:rPr>
        <w:t xml:space="preserve">ŠILALĖS RAJONO SAVIVALDYBĖS ADMINISTRACIJOS </w:t>
      </w:r>
      <w:r w:rsidR="007D20B1">
        <w:rPr>
          <w:b/>
        </w:rPr>
        <w:t xml:space="preserve">LAUKUVOS </w:t>
      </w:r>
      <w:r>
        <w:rPr>
          <w:b/>
        </w:rPr>
        <w:t>SENIŪNIJOS 20</w:t>
      </w:r>
      <w:r w:rsidR="007A5492">
        <w:rPr>
          <w:b/>
        </w:rPr>
        <w:t>2</w:t>
      </w:r>
      <w:r w:rsidR="00800ABA">
        <w:rPr>
          <w:b/>
        </w:rPr>
        <w:t>3</w:t>
      </w:r>
      <w:r>
        <w:rPr>
          <w:b/>
        </w:rPr>
        <w:t xml:space="preserve"> METŲ VEIKLOS P</w:t>
      </w:r>
      <w:r w:rsidR="00064A57">
        <w:rPr>
          <w:b/>
        </w:rPr>
        <w:t>LANAS</w:t>
      </w:r>
    </w:p>
    <w:p w:rsidR="00AF49B3" w:rsidRDefault="00AF49B3">
      <w:pPr>
        <w:jc w:val="center"/>
      </w:pPr>
    </w:p>
    <w:p w:rsidR="00E8315E" w:rsidRDefault="00E8315E"/>
    <w:p w:rsidR="00E8315E" w:rsidRDefault="00B014A9" w:rsidP="00B014A9">
      <w:pPr>
        <w:ind w:firstLine="907"/>
      </w:pPr>
      <w:r>
        <w:t xml:space="preserve">                   </w:t>
      </w:r>
      <w:r w:rsidR="00E8315E">
        <w:t>P</w:t>
      </w:r>
      <w:r w:rsidR="007F33E5">
        <w:t>lanas</w:t>
      </w:r>
      <w:r w:rsidR="00E8315E">
        <w:t xml:space="preserve"> parengta</w:t>
      </w:r>
      <w:r w:rsidR="007F33E5">
        <w:t>s</w:t>
      </w:r>
      <w:r w:rsidR="007A5492">
        <w:t xml:space="preserve"> 202</w:t>
      </w:r>
      <w:r w:rsidR="00800ABA">
        <w:t>3</w:t>
      </w:r>
      <w:r w:rsidR="00E8315E">
        <w:t>-ųjų biudžetinių metų laikotarpiui.</w:t>
      </w:r>
    </w:p>
    <w:p w:rsidR="00E8315E" w:rsidRDefault="00E8315E">
      <w:pPr>
        <w:jc w:val="center"/>
      </w:pPr>
    </w:p>
    <w:p w:rsidR="00FB7ACC" w:rsidRDefault="00FB7ACC">
      <w:pPr>
        <w:jc w:val="center"/>
      </w:pPr>
    </w:p>
    <w:p w:rsidR="00E8315E" w:rsidRDefault="00E8315E">
      <w:pPr>
        <w:jc w:val="center"/>
      </w:pPr>
      <w:r>
        <w:rPr>
          <w:b/>
        </w:rPr>
        <w:t>BENDROJI DALIS</w:t>
      </w:r>
    </w:p>
    <w:p w:rsidR="00E8315E" w:rsidRDefault="00E8315E"/>
    <w:p w:rsidR="0071321B" w:rsidRDefault="00D57773" w:rsidP="00743156">
      <w:pPr>
        <w:tabs>
          <w:tab w:val="left" w:pos="3885"/>
        </w:tabs>
        <w:jc w:val="both"/>
      </w:pPr>
      <w:r>
        <w:t xml:space="preserve">               </w:t>
      </w:r>
      <w:r w:rsidR="00B93DD0">
        <w:t xml:space="preserve">Veiklos aplinka – Šilalės rajono savivaldybės administracijos Laukuvos seniūnijos teritorija. </w:t>
      </w:r>
      <w:r w:rsidR="00E8315E" w:rsidRPr="008F4206">
        <w:t xml:space="preserve">Seniūnijos teritorijos plotas </w:t>
      </w:r>
      <w:r w:rsidR="006D1DC7" w:rsidRPr="008F4206">
        <w:t>–</w:t>
      </w:r>
      <w:r w:rsidR="00E8315E" w:rsidRPr="008F4206">
        <w:t xml:space="preserve"> </w:t>
      </w:r>
      <w:r w:rsidR="006D1DC7" w:rsidRPr="008F4206">
        <w:t>16 678</w:t>
      </w:r>
      <w:r w:rsidR="00E8315E" w:rsidRPr="008F4206">
        <w:t xml:space="preserve"> ha</w:t>
      </w:r>
      <w:r w:rsidR="006D1DC7" w:rsidRPr="008F4206">
        <w:t>.</w:t>
      </w:r>
      <w:r w:rsidR="00F63F81" w:rsidRPr="008F4206">
        <w:t xml:space="preserve"> </w:t>
      </w:r>
      <w:r w:rsidR="002F3AD1" w:rsidRPr="008F4206">
        <w:t>Seniūnijos teritoriją sudaro Laukuvos miestelis ir 6</w:t>
      </w:r>
      <w:r w:rsidR="006D1DC7" w:rsidRPr="008F4206">
        <w:t>8</w:t>
      </w:r>
      <w:r w:rsidR="002F3AD1" w:rsidRPr="008F4206">
        <w:t xml:space="preserve"> kaimai. Seniūnijos centras</w:t>
      </w:r>
      <w:r w:rsidR="008F21E2" w:rsidRPr="008F4206">
        <w:t xml:space="preserve"> </w:t>
      </w:r>
      <w:r w:rsidR="002F3AD1" w:rsidRPr="008F4206">
        <w:t xml:space="preserve">- Laukuvos miestelis ir </w:t>
      </w:r>
      <w:r w:rsidR="006D1DC7" w:rsidRPr="008F4206">
        <w:t xml:space="preserve">6 </w:t>
      </w:r>
      <w:r w:rsidR="002F3AD1" w:rsidRPr="008F4206">
        <w:t xml:space="preserve">didesnės gyvenvietės: </w:t>
      </w:r>
      <w:proofErr w:type="spellStart"/>
      <w:r w:rsidR="002F3AD1" w:rsidRPr="008F4206">
        <w:t>Šiauduvos</w:t>
      </w:r>
      <w:proofErr w:type="spellEnd"/>
      <w:r w:rsidR="002F3AD1" w:rsidRPr="008F4206">
        <w:t xml:space="preserve">, </w:t>
      </w:r>
      <w:proofErr w:type="spellStart"/>
      <w:r w:rsidR="002F3AD1" w:rsidRPr="008F4206">
        <w:t>Požerės</w:t>
      </w:r>
      <w:proofErr w:type="spellEnd"/>
      <w:r w:rsidR="002F3AD1" w:rsidRPr="008F4206">
        <w:t xml:space="preserve">, </w:t>
      </w:r>
      <w:proofErr w:type="spellStart"/>
      <w:r w:rsidR="00711199" w:rsidRPr="008F4206">
        <w:t>Juodainių</w:t>
      </w:r>
      <w:proofErr w:type="spellEnd"/>
      <w:r w:rsidR="00711199" w:rsidRPr="008F4206">
        <w:t xml:space="preserve">, </w:t>
      </w:r>
      <w:proofErr w:type="spellStart"/>
      <w:r w:rsidR="006D1DC7" w:rsidRPr="008F4206">
        <w:t>Stročių</w:t>
      </w:r>
      <w:proofErr w:type="spellEnd"/>
      <w:r w:rsidR="006D1DC7" w:rsidRPr="008F4206">
        <w:t xml:space="preserve">, Ruskių, Vabalų. </w:t>
      </w:r>
      <w:r w:rsidR="002F3AD1" w:rsidRPr="008F4206">
        <w:t>Seniūnijos teritorijoje</w:t>
      </w:r>
      <w:r w:rsidR="007A5492">
        <w:t xml:space="preserve"> 202</w:t>
      </w:r>
      <w:r w:rsidR="00C713D8">
        <w:t>3</w:t>
      </w:r>
      <w:r w:rsidR="00E63E8A">
        <w:t xml:space="preserve"> </w:t>
      </w:r>
      <w:r w:rsidR="007A5492">
        <w:t>m. sausio 1 d.</w:t>
      </w:r>
      <w:r w:rsidR="00B93DD0">
        <w:t xml:space="preserve"> registrų centro duomenimis</w:t>
      </w:r>
      <w:r w:rsidR="002F3AD1" w:rsidRPr="008F4206">
        <w:t xml:space="preserve"> </w:t>
      </w:r>
      <w:r w:rsidR="00743156">
        <w:t>registruot</w:t>
      </w:r>
      <w:r w:rsidR="005F2643">
        <w:t>a</w:t>
      </w:r>
      <w:r w:rsidR="002F3AD1" w:rsidRPr="008F4206">
        <w:t xml:space="preserve"> 2</w:t>
      </w:r>
      <w:r w:rsidR="00C713D8">
        <w:t>645</w:t>
      </w:r>
      <w:r w:rsidR="002F3AD1" w:rsidRPr="008F4206">
        <w:t xml:space="preserve"> gyventoj</w:t>
      </w:r>
      <w:r w:rsidR="00AC07C8">
        <w:t>ai</w:t>
      </w:r>
      <w:r w:rsidR="002F3AD1" w:rsidRPr="008F4206">
        <w:t>,</w:t>
      </w:r>
      <w:r w:rsidR="00DB5F4B">
        <w:t xml:space="preserve"> iš to</w:t>
      </w:r>
      <w:r w:rsidR="002F3AD1" w:rsidRPr="008F4206">
        <w:t xml:space="preserve"> sk. vyrai </w:t>
      </w:r>
      <w:r w:rsidR="00DB5F4B">
        <w:t>–</w:t>
      </w:r>
      <w:r w:rsidR="00AF7ABE">
        <w:t>13</w:t>
      </w:r>
      <w:r w:rsidR="00C713D8">
        <w:t>18</w:t>
      </w:r>
      <w:r w:rsidR="002F3AD1" w:rsidRPr="008F4206">
        <w:t xml:space="preserve">, moterys </w:t>
      </w:r>
      <w:r w:rsidR="00DB5F4B">
        <w:t>–</w:t>
      </w:r>
      <w:r w:rsidR="005219A3">
        <w:t>1</w:t>
      </w:r>
      <w:r w:rsidR="00AF7ABE">
        <w:t>3</w:t>
      </w:r>
      <w:r w:rsidR="00C713D8">
        <w:t>27</w:t>
      </w:r>
      <w:r w:rsidR="002F3AD1" w:rsidRPr="008F4206">
        <w:t xml:space="preserve">. </w:t>
      </w:r>
    </w:p>
    <w:p w:rsidR="0071321B" w:rsidRDefault="0071321B" w:rsidP="0071321B">
      <w:pPr>
        <w:ind w:firstLine="851"/>
        <w:jc w:val="both"/>
      </w:pPr>
      <w:r w:rsidRPr="00BF68C8">
        <w:t>Seniūnija turi 241,39 km kelių ir gatvių. Iš jų: vietinės reikšmės</w:t>
      </w:r>
      <w:r w:rsidRPr="006460DE">
        <w:t xml:space="preserve"> keliai 94,24 km, vietinės reikšmės vidaus keliai 134,49 km, gatvės 12,663 km, Laukuvos miestelyje ir gyvenvietėse: 6 402</w:t>
      </w:r>
      <w:r w:rsidRPr="006460DE">
        <w:rPr>
          <w:color w:val="FF0000"/>
        </w:rPr>
        <w:t xml:space="preserve"> </w:t>
      </w:r>
      <w:r w:rsidRPr="006460DE">
        <w:t>kv. m – automobilių stovėjimo aikštelių, 8 500</w:t>
      </w:r>
      <w:r w:rsidRPr="006460DE">
        <w:rPr>
          <w:color w:val="FF0000"/>
        </w:rPr>
        <w:t xml:space="preserve"> </w:t>
      </w:r>
      <w:r w:rsidRPr="006460DE">
        <w:t>m – šaligatvių ir pėsčiųjų takų. Seniūnija valo ir prižiūri apie 200 ha plotą (</w:t>
      </w:r>
      <w:r w:rsidRPr="006460DE">
        <w:rPr>
          <w:color w:val="000000" w:themeColor="text1"/>
        </w:rPr>
        <w:t>šaligatviai, gatvės, skverai, daugiabučių namų kiemai, aplinka šalia paminklų, senkapiai, rekreacinės teritorijos</w:t>
      </w:r>
      <w:r w:rsidRPr="006460DE">
        <w:t xml:space="preserve">). </w:t>
      </w:r>
    </w:p>
    <w:p w:rsidR="0071321B" w:rsidRDefault="0071321B" w:rsidP="0071321B">
      <w:pPr>
        <w:ind w:firstLine="851"/>
        <w:jc w:val="both"/>
      </w:pPr>
      <w:r>
        <w:t xml:space="preserve">Seniūnija suskirstyta į šešias </w:t>
      </w:r>
      <w:proofErr w:type="spellStart"/>
      <w:r>
        <w:t>seniūnaitijas</w:t>
      </w:r>
      <w:proofErr w:type="spellEnd"/>
      <w:r>
        <w:t xml:space="preserve">: </w:t>
      </w:r>
      <w:proofErr w:type="spellStart"/>
      <w:r>
        <w:t>Juodainių</w:t>
      </w:r>
      <w:proofErr w:type="spellEnd"/>
      <w:r>
        <w:t xml:space="preserve">, Laukuvos, </w:t>
      </w:r>
      <w:proofErr w:type="spellStart"/>
      <w:r>
        <w:t>Požerės</w:t>
      </w:r>
      <w:proofErr w:type="spellEnd"/>
      <w:r>
        <w:t xml:space="preserve">, </w:t>
      </w:r>
      <w:proofErr w:type="spellStart"/>
      <w:r>
        <w:t>Stročių</w:t>
      </w:r>
      <w:proofErr w:type="spellEnd"/>
      <w:r>
        <w:t xml:space="preserve">, </w:t>
      </w:r>
      <w:proofErr w:type="spellStart"/>
      <w:r>
        <w:t>Šiauduvos</w:t>
      </w:r>
      <w:proofErr w:type="spellEnd"/>
      <w:r>
        <w:t xml:space="preserve"> ir Treigių.</w:t>
      </w:r>
    </w:p>
    <w:p w:rsidR="0071321B" w:rsidRDefault="0071321B" w:rsidP="0071321B">
      <w:pPr>
        <w:tabs>
          <w:tab w:val="left" w:pos="3885"/>
        </w:tabs>
        <w:jc w:val="both"/>
      </w:pPr>
      <w:r>
        <w:t xml:space="preserve">               </w:t>
      </w:r>
      <w:r w:rsidRPr="008F4206">
        <w:t xml:space="preserve">Seniūnijos teritorijoje veikiančios įstaigos: Laukuvos Norberto </w:t>
      </w:r>
      <w:proofErr w:type="spellStart"/>
      <w:r w:rsidRPr="008F4206">
        <w:t>Vėliaus</w:t>
      </w:r>
      <w:proofErr w:type="spellEnd"/>
      <w:r w:rsidRPr="008F4206">
        <w:t xml:space="preserve"> gimnazija; kultūros namai</w:t>
      </w:r>
      <w:r>
        <w:t xml:space="preserve"> – 2 vnt.</w:t>
      </w:r>
      <w:r w:rsidRPr="008F4206">
        <w:t>; ambulatorija; medicinos punkta</w:t>
      </w:r>
      <w:r w:rsidR="00716D15">
        <w:t>s</w:t>
      </w:r>
      <w:r w:rsidR="00BD162E">
        <w:t xml:space="preserve"> </w:t>
      </w:r>
      <w:r w:rsidRPr="008F4206">
        <w:t xml:space="preserve">– </w:t>
      </w:r>
      <w:r w:rsidR="00716D15">
        <w:t>1</w:t>
      </w:r>
      <w:r w:rsidRPr="008F4206">
        <w:t xml:space="preserve"> vnt.;</w:t>
      </w:r>
      <w:r w:rsidR="00716D15">
        <w:t xml:space="preserve"> </w:t>
      </w:r>
      <w:r w:rsidRPr="008F4206">
        <w:t xml:space="preserve">bibliotekos </w:t>
      </w:r>
      <w:r>
        <w:t>–</w:t>
      </w:r>
      <w:r w:rsidR="00841018">
        <w:t xml:space="preserve"> </w:t>
      </w:r>
      <w:r w:rsidRPr="008F4206">
        <w:t>3 vnt</w:t>
      </w:r>
      <w:r>
        <w:t>.</w:t>
      </w:r>
      <w:r w:rsidRPr="008F4206">
        <w:t xml:space="preserve">; meteorologijos stotis. </w:t>
      </w:r>
    </w:p>
    <w:p w:rsidR="0071321B" w:rsidRDefault="0071321B" w:rsidP="0071321B">
      <w:pPr>
        <w:ind w:firstLine="851"/>
        <w:jc w:val="both"/>
      </w:pPr>
      <w:r w:rsidRPr="008F4206">
        <w:t xml:space="preserve">Seniūnija prižiūri Laukuvos senąsias kapines, </w:t>
      </w:r>
      <w:r>
        <w:t xml:space="preserve">Laukuvos naująsias </w:t>
      </w:r>
      <w:r w:rsidRPr="008F4206">
        <w:t xml:space="preserve">kapines ir </w:t>
      </w:r>
      <w:proofErr w:type="spellStart"/>
      <w:r w:rsidRPr="008F4206">
        <w:t>Požerės</w:t>
      </w:r>
      <w:proofErr w:type="spellEnd"/>
      <w:r w:rsidRPr="008F4206">
        <w:t xml:space="preserve"> kapines,</w:t>
      </w:r>
      <w:r>
        <w:t xml:space="preserve"> senkapius, poilsiavietes,</w:t>
      </w:r>
      <w:r w:rsidRPr="008F4206">
        <w:t xml:space="preserve"> gatvių ir kitų teritorijų apšvietimą, gatves, aikštes ir kitas bendras teritorijas, lietaus nuotekų tinklus, želdinius, gėlynus ir kt.</w:t>
      </w:r>
    </w:p>
    <w:p w:rsidR="0071321B" w:rsidRDefault="0071321B" w:rsidP="0071321B">
      <w:pPr>
        <w:ind w:firstLine="851"/>
        <w:jc w:val="both"/>
      </w:pPr>
      <w:r>
        <w:t>Laukuvos seniūnijoje yra daug žymių, lankytinų vietų. S</w:t>
      </w:r>
      <w:r>
        <w:rPr>
          <w:color w:val="000000" w:themeColor="text1"/>
          <w:shd w:val="clear" w:color="auto" w:fill="FFFFFF"/>
        </w:rPr>
        <w:t>eniūnijoje yra 46 kapinynai ir pilkapynai. Visas šias vietas pagal galimybes stengiamės prižiūrėti ir sutvarkyti.</w:t>
      </w:r>
    </w:p>
    <w:p w:rsidR="002F3AD1" w:rsidRDefault="0071321B" w:rsidP="00743156">
      <w:pPr>
        <w:tabs>
          <w:tab w:val="left" w:pos="3885"/>
        </w:tabs>
        <w:jc w:val="both"/>
      </w:pPr>
      <w:r>
        <w:t xml:space="preserve">              </w:t>
      </w:r>
      <w:r w:rsidR="002F3AD1" w:rsidRPr="008F4206">
        <w:rPr>
          <w:color w:val="000000"/>
          <w:shd w:val="clear" w:color="auto" w:fill="FFFFFF"/>
        </w:rPr>
        <w:t>Seniūnijoje</w:t>
      </w:r>
      <w:r w:rsidR="00DC6B99">
        <w:rPr>
          <w:color w:val="000000"/>
          <w:shd w:val="clear" w:color="auto" w:fill="FFFFFF"/>
        </w:rPr>
        <w:t xml:space="preserve"> </w:t>
      </w:r>
      <w:r w:rsidR="002F3AD1" w:rsidRPr="00743156">
        <w:rPr>
          <w:color w:val="000000"/>
          <w:shd w:val="clear" w:color="auto" w:fill="FFFFFF"/>
        </w:rPr>
        <w:t xml:space="preserve">gyvena </w:t>
      </w:r>
      <w:r w:rsidR="00C62550" w:rsidRPr="00C62550">
        <w:rPr>
          <w:shd w:val="clear" w:color="auto" w:fill="FFFFFF"/>
        </w:rPr>
        <w:t xml:space="preserve">12 </w:t>
      </w:r>
      <w:r w:rsidR="002F3AD1" w:rsidRPr="00C62550">
        <w:rPr>
          <w:color w:val="000000"/>
          <w:shd w:val="clear" w:color="auto" w:fill="FFFFFF"/>
        </w:rPr>
        <w:t>v</w:t>
      </w:r>
      <w:r w:rsidR="002F3AD1" w:rsidRPr="007F0261">
        <w:rPr>
          <w:color w:val="000000"/>
          <w:shd w:val="clear" w:color="auto" w:fill="FFFFFF"/>
        </w:rPr>
        <w:t>aikų</w:t>
      </w:r>
      <w:r w:rsidR="002F3AD1" w:rsidRPr="008F4206">
        <w:rPr>
          <w:color w:val="000000"/>
          <w:shd w:val="clear" w:color="auto" w:fill="FFFFFF"/>
        </w:rPr>
        <w:t xml:space="preserve"> su negalia, </w:t>
      </w:r>
      <w:r w:rsidR="00C62550">
        <w:rPr>
          <w:shd w:val="clear" w:color="auto" w:fill="FFFFFF"/>
        </w:rPr>
        <w:t xml:space="preserve">10 </w:t>
      </w:r>
      <w:r w:rsidR="002F3AD1" w:rsidRPr="00743156">
        <w:rPr>
          <w:color w:val="000000"/>
          <w:shd w:val="clear" w:color="auto" w:fill="FFFFFF"/>
        </w:rPr>
        <w:t>socialines</w:t>
      </w:r>
      <w:r w:rsidR="002F3AD1" w:rsidRPr="008F4206">
        <w:rPr>
          <w:color w:val="000000"/>
          <w:shd w:val="clear" w:color="auto" w:fill="FFFFFF"/>
        </w:rPr>
        <w:t xml:space="preserve"> </w:t>
      </w:r>
      <w:r w:rsidR="00AC07C8">
        <w:rPr>
          <w:color w:val="000000"/>
          <w:shd w:val="clear" w:color="auto" w:fill="FFFFFF"/>
        </w:rPr>
        <w:t>paslaugas gaunančių šeimų, kuri</w:t>
      </w:r>
      <w:r w:rsidR="002F3AD1" w:rsidRPr="008F4206">
        <w:rPr>
          <w:color w:val="000000"/>
          <w:shd w:val="clear" w:color="auto" w:fill="FFFFFF"/>
        </w:rPr>
        <w:t xml:space="preserve">ose </w:t>
      </w:r>
      <w:r w:rsidR="002F3AD1" w:rsidRPr="00767615">
        <w:rPr>
          <w:shd w:val="clear" w:color="auto" w:fill="FFFFFF"/>
        </w:rPr>
        <w:t xml:space="preserve">auga </w:t>
      </w:r>
      <w:r w:rsidR="00421F80">
        <w:rPr>
          <w:shd w:val="clear" w:color="auto" w:fill="FFFFFF"/>
        </w:rPr>
        <w:t>21</w:t>
      </w:r>
      <w:r w:rsidR="001463D0" w:rsidRPr="00767615">
        <w:rPr>
          <w:shd w:val="clear" w:color="auto" w:fill="FFFFFF"/>
        </w:rPr>
        <w:t xml:space="preserve"> nepilname</w:t>
      </w:r>
      <w:r w:rsidR="00AC07C8">
        <w:rPr>
          <w:shd w:val="clear" w:color="auto" w:fill="FFFFFF"/>
        </w:rPr>
        <w:t>tis</w:t>
      </w:r>
      <w:r w:rsidR="001463D0" w:rsidRPr="00767615">
        <w:rPr>
          <w:shd w:val="clear" w:color="auto" w:fill="FFFFFF"/>
        </w:rPr>
        <w:t xml:space="preserve"> </w:t>
      </w:r>
      <w:r w:rsidR="002F3AD1" w:rsidRPr="003F6FF6">
        <w:rPr>
          <w:color w:val="000000"/>
          <w:shd w:val="clear" w:color="auto" w:fill="FFFFFF"/>
        </w:rPr>
        <w:t>vaika</w:t>
      </w:r>
      <w:r w:rsidR="00AC07C8">
        <w:rPr>
          <w:color w:val="000000"/>
          <w:shd w:val="clear" w:color="auto" w:fill="FFFFFF"/>
        </w:rPr>
        <w:t>s</w:t>
      </w:r>
      <w:r w:rsidR="002F3AD1" w:rsidRPr="00743156">
        <w:rPr>
          <w:color w:val="000000"/>
          <w:shd w:val="clear" w:color="auto" w:fill="FFFFFF"/>
        </w:rPr>
        <w:t xml:space="preserve">, </w:t>
      </w:r>
      <w:r w:rsidR="007E0A24">
        <w:rPr>
          <w:shd w:val="clear" w:color="auto" w:fill="FFFFFF"/>
        </w:rPr>
        <w:t>5</w:t>
      </w:r>
      <w:r w:rsidR="00A31A4E" w:rsidRPr="001463D0">
        <w:rPr>
          <w:shd w:val="clear" w:color="auto" w:fill="FFFFFF"/>
        </w:rPr>
        <w:t xml:space="preserve"> </w:t>
      </w:r>
      <w:r w:rsidR="002F3AD1" w:rsidRPr="00743156">
        <w:rPr>
          <w:color w:val="000000"/>
          <w:shd w:val="clear" w:color="auto" w:fill="FFFFFF"/>
        </w:rPr>
        <w:t>globojam</w:t>
      </w:r>
      <w:r w:rsidR="00743156" w:rsidRPr="00743156">
        <w:rPr>
          <w:color w:val="000000"/>
          <w:shd w:val="clear" w:color="auto" w:fill="FFFFFF"/>
        </w:rPr>
        <w:t>i</w:t>
      </w:r>
      <w:r w:rsidR="002F3AD1" w:rsidRPr="00743156">
        <w:rPr>
          <w:color w:val="000000"/>
          <w:shd w:val="clear" w:color="auto" w:fill="FFFFFF"/>
        </w:rPr>
        <w:t xml:space="preserve"> vaik</w:t>
      </w:r>
      <w:r w:rsidR="00743156" w:rsidRPr="00743156">
        <w:rPr>
          <w:color w:val="000000"/>
          <w:shd w:val="clear" w:color="auto" w:fill="FFFFFF"/>
        </w:rPr>
        <w:t>ai</w:t>
      </w:r>
      <w:r w:rsidR="002F3AD1" w:rsidRPr="00743156">
        <w:rPr>
          <w:color w:val="000000"/>
          <w:shd w:val="clear" w:color="auto" w:fill="FFFFFF"/>
        </w:rPr>
        <w:t xml:space="preserve">, </w:t>
      </w:r>
      <w:r w:rsidR="007E0A24">
        <w:rPr>
          <w:shd w:val="clear" w:color="auto" w:fill="FFFFFF"/>
        </w:rPr>
        <w:t>20</w:t>
      </w:r>
      <w:r w:rsidR="001463D0" w:rsidRPr="001463D0">
        <w:rPr>
          <w:shd w:val="clear" w:color="auto" w:fill="FFFFFF"/>
        </w:rPr>
        <w:t xml:space="preserve"> </w:t>
      </w:r>
      <w:r w:rsidR="002F3AD1" w:rsidRPr="00743156">
        <w:rPr>
          <w:color w:val="000000"/>
          <w:shd w:val="clear" w:color="auto" w:fill="FFFFFF"/>
        </w:rPr>
        <w:t>vieniš</w:t>
      </w:r>
      <w:r w:rsidR="00AC07C8">
        <w:rPr>
          <w:color w:val="000000"/>
          <w:shd w:val="clear" w:color="auto" w:fill="FFFFFF"/>
        </w:rPr>
        <w:t>ų</w:t>
      </w:r>
      <w:r w:rsidR="002F3AD1" w:rsidRPr="00743156">
        <w:rPr>
          <w:color w:val="000000"/>
          <w:shd w:val="clear" w:color="auto" w:fill="FFFFFF"/>
        </w:rPr>
        <w:t xml:space="preserve"> seneli</w:t>
      </w:r>
      <w:r w:rsidR="00AC07C8">
        <w:rPr>
          <w:color w:val="000000"/>
          <w:shd w:val="clear" w:color="auto" w:fill="FFFFFF"/>
        </w:rPr>
        <w:t>ų</w:t>
      </w:r>
      <w:r w:rsidR="002F3AD1" w:rsidRPr="001463D0">
        <w:rPr>
          <w:shd w:val="clear" w:color="auto" w:fill="FFFFFF"/>
        </w:rPr>
        <w:t xml:space="preserve">, </w:t>
      </w:r>
      <w:r w:rsidR="007008C5">
        <w:rPr>
          <w:shd w:val="clear" w:color="auto" w:fill="FFFFFF"/>
        </w:rPr>
        <w:t>54</w:t>
      </w:r>
      <w:r w:rsidR="00743156" w:rsidRPr="001463D0">
        <w:rPr>
          <w:shd w:val="clear" w:color="auto" w:fill="FFFFFF"/>
        </w:rPr>
        <w:t xml:space="preserve"> </w:t>
      </w:r>
      <w:r w:rsidR="002F3AD1" w:rsidRPr="001463D0">
        <w:rPr>
          <w:shd w:val="clear" w:color="auto" w:fill="FFFFFF"/>
        </w:rPr>
        <w:t xml:space="preserve">socialiai </w:t>
      </w:r>
      <w:r w:rsidR="002F3AD1" w:rsidRPr="00743156">
        <w:rPr>
          <w:color w:val="000000"/>
          <w:shd w:val="clear" w:color="auto" w:fill="FFFFFF"/>
        </w:rPr>
        <w:t xml:space="preserve">remtinos šeimos, kurios gauna socialinę pašalpą, </w:t>
      </w:r>
      <w:r w:rsidR="007008C5">
        <w:rPr>
          <w:shd w:val="clear" w:color="auto" w:fill="FFFFFF"/>
        </w:rPr>
        <w:t xml:space="preserve">42 </w:t>
      </w:r>
      <w:r w:rsidR="002F3AD1" w:rsidRPr="00743156">
        <w:rPr>
          <w:color w:val="000000"/>
          <w:shd w:val="clear" w:color="auto" w:fill="FFFFFF"/>
        </w:rPr>
        <w:t>daugiavaikės šeimos.</w:t>
      </w:r>
      <w:r w:rsidR="00743156">
        <w:rPr>
          <w:color w:val="000000"/>
          <w:shd w:val="clear" w:color="auto" w:fill="FFFFFF"/>
        </w:rPr>
        <w:t xml:space="preserve"> Pagalbos į namus paslaugos </w:t>
      </w:r>
      <w:r w:rsidR="00743156" w:rsidRPr="001463D0">
        <w:rPr>
          <w:shd w:val="clear" w:color="auto" w:fill="FFFFFF"/>
        </w:rPr>
        <w:t xml:space="preserve">teikiamos </w:t>
      </w:r>
      <w:r w:rsidR="007008C5">
        <w:rPr>
          <w:shd w:val="clear" w:color="auto" w:fill="FFFFFF"/>
        </w:rPr>
        <w:t>33</w:t>
      </w:r>
      <w:r w:rsidR="00743156" w:rsidRPr="001463D0">
        <w:rPr>
          <w:shd w:val="clear" w:color="auto" w:fill="FFFFFF"/>
        </w:rPr>
        <w:t xml:space="preserve"> </w:t>
      </w:r>
      <w:r w:rsidR="00743156">
        <w:rPr>
          <w:color w:val="000000"/>
          <w:shd w:val="clear" w:color="auto" w:fill="FFFFFF"/>
        </w:rPr>
        <w:t xml:space="preserve">asmenims. Integrali pagalba teikiam </w:t>
      </w:r>
      <w:r w:rsidR="00743156" w:rsidRPr="007008C5">
        <w:rPr>
          <w:shd w:val="clear" w:color="auto" w:fill="FFFFFF"/>
        </w:rPr>
        <w:t>4</w:t>
      </w:r>
      <w:r w:rsidR="00743156" w:rsidRPr="001463D0">
        <w:rPr>
          <w:shd w:val="clear" w:color="auto" w:fill="FFFFFF"/>
        </w:rPr>
        <w:t xml:space="preserve"> </w:t>
      </w:r>
      <w:r w:rsidR="00743156">
        <w:rPr>
          <w:color w:val="000000"/>
          <w:shd w:val="clear" w:color="auto" w:fill="FFFFFF"/>
        </w:rPr>
        <w:t>asmenims.</w:t>
      </w:r>
      <w:r w:rsidR="002F3AD1" w:rsidRPr="00743156">
        <w:rPr>
          <w:color w:val="000000"/>
        </w:rPr>
        <w:t xml:space="preserve"> </w:t>
      </w:r>
      <w:r w:rsidR="007008C5">
        <w:t>Seniūnijoje yra</w:t>
      </w:r>
      <w:r w:rsidR="00F87A58" w:rsidRPr="00743156">
        <w:t xml:space="preserve"> </w:t>
      </w:r>
      <w:r w:rsidR="006522DA" w:rsidRPr="00743156">
        <w:t>1</w:t>
      </w:r>
      <w:r w:rsidR="007008C5">
        <w:t>2</w:t>
      </w:r>
      <w:r w:rsidR="00F87A58" w:rsidRPr="00743156">
        <w:t xml:space="preserve"> socialini</w:t>
      </w:r>
      <w:r w:rsidR="006522DA" w:rsidRPr="00743156">
        <w:t>ų</w:t>
      </w:r>
      <w:r w:rsidR="00F87A58" w:rsidRPr="00743156">
        <w:t xml:space="preserve"> būst</w:t>
      </w:r>
      <w:r w:rsidR="007008C5">
        <w:t>ų</w:t>
      </w:r>
      <w:r w:rsidR="00F87A58" w:rsidRPr="00743156">
        <w:t>.</w:t>
      </w:r>
      <w:r w:rsidR="007008C5">
        <w:t xml:space="preserve"> Iš jų 3 būstai tušti, iš kurių dviem reikalingas kapitalinis remontas.</w:t>
      </w:r>
    </w:p>
    <w:p w:rsidR="0030473E" w:rsidRDefault="0030473E" w:rsidP="0030473E">
      <w:pPr>
        <w:tabs>
          <w:tab w:val="left" w:pos="3885"/>
        </w:tabs>
        <w:jc w:val="both"/>
      </w:pPr>
      <w:r>
        <w:t xml:space="preserve">              Laukuvos seniūnijoje registruota 78</w:t>
      </w:r>
      <w:r w:rsidR="009D7EA9">
        <w:t>2</w:t>
      </w:r>
      <w:r>
        <w:t xml:space="preserve"> ūkinink</w:t>
      </w:r>
      <w:r w:rsidR="009D7EA9">
        <w:t>ai</w:t>
      </w:r>
      <w:r w:rsidRPr="00D27D27">
        <w:t>.</w:t>
      </w:r>
      <w:r>
        <w:t xml:space="preserve"> </w:t>
      </w:r>
    </w:p>
    <w:p w:rsidR="0071321B" w:rsidRDefault="0071321B" w:rsidP="0071321B">
      <w:pPr>
        <w:ind w:firstLine="851"/>
        <w:jc w:val="both"/>
      </w:pPr>
      <w:r>
        <w:t>Seniūnijos teritorijoje registruotos 5</w:t>
      </w:r>
      <w:r>
        <w:rPr>
          <w:b/>
        </w:rPr>
        <w:t xml:space="preserve"> </w:t>
      </w:r>
      <w:r>
        <w:t xml:space="preserve">bendruomenės: </w:t>
      </w:r>
      <w:proofErr w:type="spellStart"/>
      <w:r>
        <w:t>Juodainių</w:t>
      </w:r>
      <w:proofErr w:type="spellEnd"/>
      <w:r>
        <w:t xml:space="preserve">, Laukuvos miestelio, </w:t>
      </w:r>
      <w:proofErr w:type="spellStart"/>
      <w:r>
        <w:t>Požerės</w:t>
      </w:r>
      <w:proofErr w:type="spellEnd"/>
      <w:r>
        <w:t xml:space="preserve">, </w:t>
      </w:r>
      <w:proofErr w:type="spellStart"/>
      <w:r>
        <w:t>Šiauduvos</w:t>
      </w:r>
      <w:proofErr w:type="spellEnd"/>
      <w:r>
        <w:t xml:space="preserve"> ir asociacija „Laukuviečiai“.</w:t>
      </w:r>
    </w:p>
    <w:p w:rsidR="002F3AD1" w:rsidRPr="002F360B" w:rsidRDefault="002F3AD1" w:rsidP="00A03DC1">
      <w:pPr>
        <w:ind w:firstLine="851"/>
        <w:jc w:val="both"/>
        <w:rPr>
          <w:color w:val="000000" w:themeColor="text1"/>
        </w:rPr>
      </w:pPr>
      <w:r w:rsidRPr="002F360B">
        <w:rPr>
          <w:color w:val="000000" w:themeColor="text1"/>
        </w:rPr>
        <w:t>Seniūnijai priskirtos funkcijos įgyvendinamos Šilalės rajono savivaldybės biudžeto lėšomis, Lietuvos Respublikos valstybės biudžeto lėšomis ir kitais ištekliais.</w:t>
      </w:r>
    </w:p>
    <w:p w:rsidR="00FE0E00" w:rsidRDefault="00FE0E00" w:rsidP="00A03DC1">
      <w:pPr>
        <w:ind w:firstLine="851"/>
        <w:jc w:val="both"/>
      </w:pPr>
      <w:r>
        <w:t xml:space="preserve">Seniūnijoje </w:t>
      </w:r>
      <w:r w:rsidRPr="00D85FA0">
        <w:t xml:space="preserve">yra </w:t>
      </w:r>
      <w:r w:rsidR="00D622F4">
        <w:t>16</w:t>
      </w:r>
      <w:r w:rsidRPr="00D85FA0">
        <w:t xml:space="preserve"> pareigyb</w:t>
      </w:r>
      <w:r w:rsidR="00CB1FCB">
        <w:t>ių</w:t>
      </w:r>
      <w:r w:rsidRPr="00D85FA0">
        <w:t xml:space="preserve">, jose </w:t>
      </w:r>
      <w:r w:rsidR="00DB5F4B">
        <w:t>–</w:t>
      </w:r>
      <w:r w:rsidRPr="00D85FA0">
        <w:t xml:space="preserve"> </w:t>
      </w:r>
      <w:r w:rsidR="00CB1FCB">
        <w:t>1</w:t>
      </w:r>
      <w:r w:rsidR="00D622F4">
        <w:t>6</w:t>
      </w:r>
      <w:r>
        <w:t xml:space="preserve"> etat</w:t>
      </w:r>
      <w:r w:rsidR="00E51955">
        <w:t>ų</w:t>
      </w:r>
      <w:r>
        <w:t>. Dirba du valstybės tarnautojai</w:t>
      </w:r>
      <w:r w:rsidR="00A14B32">
        <w:t>:</w:t>
      </w:r>
      <w:r>
        <w:t xml:space="preserve"> seniūnas ir </w:t>
      </w:r>
      <w:r w:rsidR="00CB1FCB">
        <w:t>vyriausiasis specialistas</w:t>
      </w:r>
      <w:r w:rsidR="00FB519D">
        <w:t>.</w:t>
      </w:r>
      <w:r>
        <w:t xml:space="preserve"> </w:t>
      </w:r>
      <w:r w:rsidR="00FB519D">
        <w:t xml:space="preserve">Pagal darbo sutartis dirba </w:t>
      </w:r>
      <w:r w:rsidR="00CB1FCB">
        <w:t>2</w:t>
      </w:r>
      <w:r>
        <w:t xml:space="preserve"> specialistai</w:t>
      </w:r>
      <w:r w:rsidR="00A14B32">
        <w:t>:</w:t>
      </w:r>
      <w:r>
        <w:t xml:space="preserve"> žemės ūkio specialistas </w:t>
      </w:r>
      <w:r w:rsidR="00DB5F4B">
        <w:t>–</w:t>
      </w:r>
      <w:r>
        <w:t xml:space="preserve"> 1 etatas, socialinis darbuotojas </w:t>
      </w:r>
      <w:r w:rsidR="00DB5F4B">
        <w:t>–</w:t>
      </w:r>
      <w:r w:rsidR="00E51955">
        <w:t xml:space="preserve"> </w:t>
      </w:r>
      <w:r w:rsidR="00CB1FCB">
        <w:t>1 etatas.</w:t>
      </w:r>
      <w:r w:rsidR="00FB519D">
        <w:t xml:space="preserve"> D</w:t>
      </w:r>
      <w:r w:rsidR="00A14B32">
        <w:t xml:space="preserve">arbuotojai: </w:t>
      </w:r>
      <w:r w:rsidR="00DE3EE8">
        <w:t xml:space="preserve">ūkvedys </w:t>
      </w:r>
      <w:r w:rsidR="00DB5F4B">
        <w:t>–</w:t>
      </w:r>
      <w:r w:rsidR="009C0ADB">
        <w:t xml:space="preserve"> </w:t>
      </w:r>
      <w:r>
        <w:t>l etatas,</w:t>
      </w:r>
      <w:r w:rsidR="00023DE7">
        <w:t xml:space="preserve"> elektrikas</w:t>
      </w:r>
      <w:r w:rsidR="00DE3EE8">
        <w:t xml:space="preserve"> </w:t>
      </w:r>
      <w:r w:rsidR="00E51955">
        <w:t>–</w:t>
      </w:r>
      <w:r w:rsidR="009C0ADB">
        <w:t xml:space="preserve"> </w:t>
      </w:r>
      <w:r w:rsidR="00023DE7">
        <w:t>1 etatas, traktorininkas – 1 etatas,</w:t>
      </w:r>
      <w:r>
        <w:t xml:space="preserve"> valytojas </w:t>
      </w:r>
      <w:r w:rsidR="00DB5F4B">
        <w:t>–</w:t>
      </w:r>
      <w:r>
        <w:t xml:space="preserve"> </w:t>
      </w:r>
      <w:r w:rsidR="007D271E">
        <w:t>2</w:t>
      </w:r>
      <w:r>
        <w:t xml:space="preserve"> etata</w:t>
      </w:r>
      <w:r w:rsidR="00DE3EE8">
        <w:t>i</w:t>
      </w:r>
      <w:r>
        <w:t xml:space="preserve">, aplinkos tvarkytojas </w:t>
      </w:r>
      <w:r w:rsidR="00DB5F4B">
        <w:t>–</w:t>
      </w:r>
      <w:r>
        <w:t xml:space="preserve"> </w:t>
      </w:r>
      <w:r w:rsidR="00DE3EE8">
        <w:t>2</w:t>
      </w:r>
      <w:r>
        <w:t xml:space="preserve"> etat</w:t>
      </w:r>
      <w:r w:rsidR="00023DE7">
        <w:t>a</w:t>
      </w:r>
      <w:r w:rsidR="00DE3EE8">
        <w:t>i</w:t>
      </w:r>
      <w:r>
        <w:t xml:space="preserve">, </w:t>
      </w:r>
      <w:proofErr w:type="spellStart"/>
      <w:r w:rsidR="00023DE7">
        <w:t>Šiauduvos</w:t>
      </w:r>
      <w:proofErr w:type="spellEnd"/>
      <w:r w:rsidR="00023DE7">
        <w:t xml:space="preserve"> laisvalaikio salės valytoja</w:t>
      </w:r>
      <w:r w:rsidR="00AC07C8">
        <w:t>s</w:t>
      </w:r>
      <w:r w:rsidR="00023DE7">
        <w:t xml:space="preserve"> – 1 etatas</w:t>
      </w:r>
      <w:r w:rsidR="00DE3EE8">
        <w:t>,</w:t>
      </w:r>
      <w:r w:rsidR="00023DE7">
        <w:t xml:space="preserve"> </w:t>
      </w:r>
      <w:proofErr w:type="spellStart"/>
      <w:r w:rsidR="00023DE7">
        <w:t>Požerės</w:t>
      </w:r>
      <w:proofErr w:type="spellEnd"/>
      <w:r w:rsidR="00023DE7">
        <w:t xml:space="preserve"> aplinkos </w:t>
      </w:r>
      <w:r w:rsidR="00DE3EE8">
        <w:t>tvarkytojas</w:t>
      </w:r>
      <w:r w:rsidR="00023DE7">
        <w:t xml:space="preserve"> </w:t>
      </w:r>
      <w:r w:rsidR="00DB5F4B">
        <w:t>–</w:t>
      </w:r>
      <w:r w:rsidR="00DE3EE8">
        <w:t xml:space="preserve"> </w:t>
      </w:r>
      <w:r w:rsidR="00023DE7">
        <w:t>1 etatas</w:t>
      </w:r>
      <w:r w:rsidR="00DE3EE8">
        <w:t>,</w:t>
      </w:r>
      <w:r w:rsidR="00023DE7">
        <w:t xml:space="preserve"> </w:t>
      </w:r>
      <w:r w:rsidRPr="00F87A58">
        <w:t>Laukuvos</w:t>
      </w:r>
      <w:r>
        <w:t xml:space="preserve">  kapinių prižiūrėtojas </w:t>
      </w:r>
      <w:r w:rsidR="00DB5F4B">
        <w:t>–</w:t>
      </w:r>
      <w:r>
        <w:t xml:space="preserve"> 1 etatas, </w:t>
      </w:r>
      <w:r w:rsidR="00023DE7">
        <w:t xml:space="preserve"> </w:t>
      </w:r>
      <w:r w:rsidR="00DE3EE8">
        <w:t xml:space="preserve"> gatvių tvarkytoja</w:t>
      </w:r>
      <w:r w:rsidR="00AC07C8">
        <w:t>s</w:t>
      </w:r>
      <w:r w:rsidR="00DE3EE8">
        <w:t xml:space="preserve"> </w:t>
      </w:r>
      <w:r w:rsidR="00DB5F4B">
        <w:t>–</w:t>
      </w:r>
      <w:r w:rsidR="00DE3EE8">
        <w:t xml:space="preserve"> 1 etatas</w:t>
      </w:r>
      <w:r w:rsidR="00E31E63">
        <w:t xml:space="preserve"> </w:t>
      </w:r>
      <w:r>
        <w:t xml:space="preserve">ir </w:t>
      </w:r>
      <w:r w:rsidR="00353707">
        <w:t>1</w:t>
      </w:r>
      <w:r w:rsidR="00E31E63">
        <w:t xml:space="preserve"> kūrik</w:t>
      </w:r>
      <w:r w:rsidR="008A3989">
        <w:t>o etatas</w:t>
      </w:r>
      <w:r w:rsidR="00E31E63">
        <w:t xml:space="preserve"> (</w:t>
      </w:r>
      <w:r>
        <w:t>sezonini</w:t>
      </w:r>
      <w:r w:rsidR="00353707">
        <w:t>s</w:t>
      </w:r>
      <w:r w:rsidR="00E31E63">
        <w:t>)</w:t>
      </w:r>
      <w:r>
        <w:t>.</w:t>
      </w:r>
    </w:p>
    <w:p w:rsidR="001463D0" w:rsidRDefault="001463D0" w:rsidP="001463D0">
      <w:pPr>
        <w:ind w:firstLine="851"/>
        <w:jc w:val="both"/>
      </w:pPr>
      <w:r>
        <w:t xml:space="preserve">Seniūnija yra pagrindinis mechanizmas, sujungiantis bendruomenės poreikius ir savivaldybės politiką, todėl nuo to kaip seniūnija laikysis vietos savivaldos principų, vykdys </w:t>
      </w:r>
      <w:r>
        <w:lastRenderedPageBreak/>
        <w:t xml:space="preserve">savivaldybės ir valstybės funkcijas, kaip kokybiškai ir racionaliai dirbs seniūnijos darbuotojai, priklausys tolimesnės seniūnijos perspektyvos. </w:t>
      </w:r>
    </w:p>
    <w:p w:rsidR="00E06668" w:rsidRDefault="00E06668" w:rsidP="004E1C14">
      <w:pPr>
        <w:jc w:val="center"/>
        <w:rPr>
          <w:b/>
          <w:bCs/>
        </w:rPr>
      </w:pPr>
    </w:p>
    <w:p w:rsidR="00234837" w:rsidRDefault="00234837" w:rsidP="004E1C14">
      <w:pPr>
        <w:jc w:val="center"/>
        <w:rPr>
          <w:b/>
          <w:bCs/>
        </w:rPr>
      </w:pPr>
      <w:r>
        <w:rPr>
          <w:b/>
          <w:bCs/>
        </w:rPr>
        <w:t>VEIKLOS TIKSLAI IR UŽDAVINIAI</w:t>
      </w:r>
    </w:p>
    <w:p w:rsidR="00234837" w:rsidRDefault="00234837" w:rsidP="00520CFC">
      <w:pPr>
        <w:jc w:val="both"/>
        <w:rPr>
          <w:b/>
          <w:bCs/>
        </w:rPr>
      </w:pPr>
    </w:p>
    <w:p w:rsidR="00234837" w:rsidRDefault="00234837" w:rsidP="00A03DC1">
      <w:pPr>
        <w:ind w:firstLine="851"/>
        <w:jc w:val="both"/>
        <w:rPr>
          <w:b/>
          <w:bCs/>
        </w:rPr>
      </w:pPr>
      <w:r>
        <w:rPr>
          <w:b/>
          <w:bCs/>
        </w:rPr>
        <w:t>Veiklos plano tikslai:</w:t>
      </w:r>
    </w:p>
    <w:p w:rsidR="00234837" w:rsidRDefault="00234837" w:rsidP="00A03DC1">
      <w:pPr>
        <w:ind w:firstLine="851"/>
        <w:jc w:val="both"/>
      </w:pPr>
      <w:r w:rsidRPr="003939A5">
        <w:rPr>
          <w:bCs/>
        </w:rPr>
        <w:t>1.</w:t>
      </w:r>
      <w:r>
        <w:rPr>
          <w:b/>
          <w:bCs/>
        </w:rPr>
        <w:t xml:space="preserve"> </w:t>
      </w:r>
      <w:r>
        <w:t>Savivaldybės institucijų priimtų sprendimų įgyvendinimo organizavimas, priskirtų paslaugų teikimo gyventojams administravimas.</w:t>
      </w:r>
    </w:p>
    <w:p w:rsidR="00234837" w:rsidRDefault="00234837" w:rsidP="00A03DC1">
      <w:pPr>
        <w:ind w:firstLine="851"/>
        <w:jc w:val="both"/>
      </w:pPr>
      <w:r>
        <w:t>2. Teigiamo seniūnijos įvaizdžio kūrimas, seniūnijos infrastruktūros gerinimas, pastatų, gatvių, kelių priežiūra, liaudies tradicijų bei paveldo išsaugojimas ir puoselėjimas, kultūrinės veiklos organizavimas, gyventojų bendruomeniškumo skatinimas.</w:t>
      </w:r>
    </w:p>
    <w:p w:rsidR="00D85FA0" w:rsidRDefault="00234837" w:rsidP="00A03DC1">
      <w:pPr>
        <w:ind w:firstLine="851"/>
        <w:jc w:val="both"/>
        <w:rPr>
          <w:b/>
          <w:bCs/>
        </w:rPr>
      </w:pPr>
      <w:r>
        <w:rPr>
          <w:b/>
          <w:bCs/>
        </w:rPr>
        <w:t>Šių tikslų įgyvendinimui keliami uždaviniai:</w:t>
      </w:r>
    </w:p>
    <w:p w:rsidR="00234837" w:rsidRDefault="00234837" w:rsidP="00A03DC1">
      <w:pPr>
        <w:ind w:firstLine="851"/>
        <w:jc w:val="both"/>
      </w:pPr>
      <w:r w:rsidRPr="003939A5">
        <w:rPr>
          <w:bCs/>
        </w:rPr>
        <w:t>1.</w:t>
      </w:r>
      <w:r>
        <w:t xml:space="preserve"> Rengti susitikimus su seniūnijos bendruomenių gyventojais</w:t>
      </w:r>
      <w:r w:rsidR="00AE52A9">
        <w:t xml:space="preserve"> (</w:t>
      </w:r>
      <w:r w:rsidR="00DD5D64">
        <w:t>esant ekstre</w:t>
      </w:r>
      <w:r w:rsidR="009B5117">
        <w:t xml:space="preserve">maliai situacijai </w:t>
      </w:r>
      <w:r w:rsidR="00AE52A9">
        <w:t xml:space="preserve">– pagal </w:t>
      </w:r>
      <w:r w:rsidR="00872986">
        <w:t>būtinumą</w:t>
      </w:r>
      <w:r w:rsidR="00AE52A9">
        <w:t xml:space="preserve">) </w:t>
      </w:r>
      <w:r>
        <w:t>teikti jiems informaciją apie savivaldybės, seniūnijos veiklą, atsakyti į jiems rūpimus klausimus.</w:t>
      </w:r>
    </w:p>
    <w:p w:rsidR="00234837" w:rsidRDefault="00234837" w:rsidP="00A03DC1">
      <w:pPr>
        <w:ind w:firstLine="851"/>
        <w:jc w:val="both"/>
      </w:pPr>
      <w:r>
        <w:t xml:space="preserve">2. Bendradarbiauti su seniūnijos bendruomenių pirmininkais ir </w:t>
      </w:r>
      <w:proofErr w:type="spellStart"/>
      <w:r>
        <w:t>seniūnaičiais</w:t>
      </w:r>
      <w:proofErr w:type="spellEnd"/>
      <w:r w:rsidR="00AE52A9">
        <w:t xml:space="preserve"> (</w:t>
      </w:r>
      <w:r w:rsidR="00DD5D64">
        <w:t>esant ekstre</w:t>
      </w:r>
      <w:r w:rsidR="00B050B0">
        <w:t xml:space="preserve">maliai situacijai </w:t>
      </w:r>
      <w:r w:rsidR="00AE52A9">
        <w:t xml:space="preserve">– pagal </w:t>
      </w:r>
      <w:r w:rsidR="00872986">
        <w:t>būtinumą</w:t>
      </w:r>
      <w:r w:rsidR="00AE52A9">
        <w:t>)</w:t>
      </w:r>
      <w:r>
        <w:t xml:space="preserve">, aktualiausius klausimus aptarti bendruose susitikimuose, išplėstinėse </w:t>
      </w:r>
      <w:proofErr w:type="spellStart"/>
      <w:r>
        <w:t>seniūnaičių</w:t>
      </w:r>
      <w:proofErr w:type="spellEnd"/>
      <w:r>
        <w:t xml:space="preserve"> sueigose.</w:t>
      </w:r>
    </w:p>
    <w:p w:rsidR="00234837" w:rsidRDefault="00234837" w:rsidP="00A03DC1">
      <w:pPr>
        <w:ind w:firstLine="851"/>
        <w:jc w:val="both"/>
      </w:pPr>
      <w:r>
        <w:t>3. Užtikrinti efektyvų ir sistemingą seniūnijos valstybės tarnautojų ir darbuotojų dalyvavimą mokymuose, kvalifikacijos kėlimo kursuose.</w:t>
      </w:r>
    </w:p>
    <w:p w:rsidR="00234837" w:rsidRDefault="00234837" w:rsidP="00A03DC1">
      <w:pPr>
        <w:ind w:firstLine="851"/>
        <w:jc w:val="both"/>
      </w:pPr>
      <w:r>
        <w:t>4. Pagerinti seniūnijos valstybės tarnautojų ir darbuotojų darbo sąlygas, modernizuojant darbo vietas, diegiant naujesnes informacines sistemas.</w:t>
      </w:r>
    </w:p>
    <w:p w:rsidR="00FB7ACC" w:rsidRDefault="00FB7ACC" w:rsidP="00520CFC">
      <w:pPr>
        <w:jc w:val="both"/>
        <w:rPr>
          <w:b/>
          <w:bCs/>
        </w:rPr>
      </w:pPr>
    </w:p>
    <w:p w:rsidR="00234837" w:rsidRDefault="00234837" w:rsidP="00614A19">
      <w:pPr>
        <w:jc w:val="center"/>
        <w:rPr>
          <w:b/>
          <w:bCs/>
        </w:rPr>
      </w:pPr>
      <w:r>
        <w:rPr>
          <w:b/>
          <w:bCs/>
        </w:rPr>
        <w:t>VEIKLOS PROGRAMOS</w:t>
      </w:r>
    </w:p>
    <w:p w:rsidR="00234837" w:rsidRDefault="00234837" w:rsidP="00520CFC">
      <w:pPr>
        <w:jc w:val="both"/>
        <w:rPr>
          <w:b/>
          <w:bCs/>
        </w:rPr>
      </w:pPr>
    </w:p>
    <w:p w:rsidR="00E8315E" w:rsidRPr="00217737" w:rsidRDefault="00652951" w:rsidP="00A03DC1">
      <w:pPr>
        <w:ind w:firstLine="851"/>
        <w:jc w:val="both"/>
        <w:rPr>
          <w:b/>
          <w:color w:val="000000"/>
        </w:rPr>
      </w:pPr>
      <w:r w:rsidRPr="00217737">
        <w:rPr>
          <w:b/>
          <w:color w:val="000000"/>
        </w:rPr>
        <w:t>Laukuvos</w:t>
      </w:r>
      <w:r w:rsidR="00E8315E" w:rsidRPr="00217737">
        <w:rPr>
          <w:b/>
          <w:color w:val="000000"/>
        </w:rPr>
        <w:t xml:space="preserve"> seniūnija š. m. vykd</w:t>
      </w:r>
      <w:r w:rsidR="00FF0CF7" w:rsidRPr="00217737">
        <w:rPr>
          <w:b/>
          <w:color w:val="000000"/>
        </w:rPr>
        <w:t>ys</w:t>
      </w:r>
      <w:r w:rsidR="00E8315E" w:rsidRPr="00217737">
        <w:rPr>
          <w:b/>
          <w:color w:val="000000"/>
        </w:rPr>
        <w:t xml:space="preserve"> šias veiklos programas:</w:t>
      </w:r>
    </w:p>
    <w:p w:rsidR="00310DF5" w:rsidRDefault="00E8315E" w:rsidP="00A03DC1">
      <w:pPr>
        <w:ind w:firstLine="851"/>
        <w:jc w:val="both"/>
        <w:rPr>
          <w:color w:val="000000"/>
        </w:rPr>
      </w:pPr>
      <w:r>
        <w:rPr>
          <w:color w:val="000000"/>
        </w:rPr>
        <w:t>1. Savivaldybės funkcijų įgyvendinimo ir valdymo tobulinimo programa</w:t>
      </w:r>
      <w:r w:rsidR="00E2798E">
        <w:rPr>
          <w:color w:val="000000"/>
        </w:rPr>
        <w:t xml:space="preserve"> (</w:t>
      </w:r>
      <w:r w:rsidR="00E05652">
        <w:rPr>
          <w:color w:val="000000"/>
        </w:rPr>
        <w:t>0</w:t>
      </w:r>
      <w:r w:rsidR="00E2798E">
        <w:rPr>
          <w:color w:val="000000"/>
        </w:rPr>
        <w:t>1)</w:t>
      </w:r>
      <w:r w:rsidR="00310DF5">
        <w:rPr>
          <w:color w:val="000000"/>
        </w:rPr>
        <w:t>.</w:t>
      </w:r>
    </w:p>
    <w:p w:rsidR="001A410F" w:rsidRDefault="00E8315E" w:rsidP="00A03DC1">
      <w:pPr>
        <w:ind w:firstLine="851"/>
        <w:jc w:val="both"/>
        <w:rPr>
          <w:color w:val="000000"/>
        </w:rPr>
      </w:pPr>
      <w:r>
        <w:rPr>
          <w:color w:val="000000"/>
        </w:rPr>
        <w:t xml:space="preserve">2. </w:t>
      </w:r>
      <w:r w:rsidR="001A410F">
        <w:rPr>
          <w:color w:val="000000"/>
        </w:rPr>
        <w:t>Kultūros ugdymo ir etnokultūros puoselėjimo programa (05).</w:t>
      </w:r>
    </w:p>
    <w:p w:rsidR="001A410F" w:rsidRDefault="001A410F" w:rsidP="00A03DC1">
      <w:pPr>
        <w:ind w:firstLine="851"/>
        <w:jc w:val="both"/>
        <w:rPr>
          <w:color w:val="000000"/>
        </w:rPr>
      </w:pPr>
      <w:r>
        <w:rPr>
          <w:color w:val="000000"/>
        </w:rPr>
        <w:t>3. Kūno kultūros ir sporto programa (06).</w:t>
      </w:r>
    </w:p>
    <w:p w:rsidR="00E8315E" w:rsidRPr="005872AB" w:rsidRDefault="001A410F" w:rsidP="00A03DC1">
      <w:pPr>
        <w:ind w:firstLine="851"/>
        <w:jc w:val="both"/>
        <w:rPr>
          <w:color w:val="000000"/>
        </w:rPr>
      </w:pPr>
      <w:r>
        <w:rPr>
          <w:color w:val="000000"/>
        </w:rPr>
        <w:t xml:space="preserve">4. </w:t>
      </w:r>
      <w:r w:rsidR="00E8315E">
        <w:rPr>
          <w:color w:val="000000"/>
        </w:rPr>
        <w:t xml:space="preserve">Valstybinių (perduotų savivaldybėms) funkcijų </w:t>
      </w:r>
      <w:r w:rsidR="00E8315E" w:rsidRPr="005872AB">
        <w:rPr>
          <w:color w:val="000000"/>
        </w:rPr>
        <w:t>vykdymo programa</w:t>
      </w:r>
      <w:r w:rsidR="00E2798E">
        <w:rPr>
          <w:color w:val="000000"/>
        </w:rPr>
        <w:t xml:space="preserve"> (</w:t>
      </w:r>
      <w:r w:rsidR="00E05652">
        <w:rPr>
          <w:color w:val="000000"/>
        </w:rPr>
        <w:t>0</w:t>
      </w:r>
      <w:r w:rsidR="00E2798E">
        <w:rPr>
          <w:color w:val="000000"/>
        </w:rPr>
        <w:t>8)</w:t>
      </w:r>
      <w:r w:rsidR="009F0702">
        <w:rPr>
          <w:color w:val="000000"/>
        </w:rPr>
        <w:t xml:space="preserve">. </w:t>
      </w:r>
      <w:r w:rsidR="00E8315E" w:rsidRPr="005872AB">
        <w:rPr>
          <w:color w:val="000000"/>
        </w:rPr>
        <w:t xml:space="preserve"> </w:t>
      </w:r>
    </w:p>
    <w:p w:rsidR="001A410F" w:rsidRDefault="001A410F" w:rsidP="00A03DC1">
      <w:pPr>
        <w:ind w:firstLine="851"/>
        <w:jc w:val="both"/>
        <w:rPr>
          <w:color w:val="000000"/>
        </w:rPr>
      </w:pPr>
      <w:r>
        <w:rPr>
          <w:color w:val="000000"/>
        </w:rPr>
        <w:t>5</w:t>
      </w:r>
      <w:r w:rsidR="00E8315E">
        <w:rPr>
          <w:color w:val="000000"/>
        </w:rPr>
        <w:t>.</w:t>
      </w:r>
      <w:r>
        <w:rPr>
          <w:color w:val="000000"/>
        </w:rPr>
        <w:t xml:space="preserve"> Socialinės apsaugos plėtojimo programa (09).</w:t>
      </w:r>
    </w:p>
    <w:p w:rsidR="00AF07B3" w:rsidRDefault="001A410F" w:rsidP="00A03DC1">
      <w:pPr>
        <w:ind w:firstLine="851"/>
        <w:jc w:val="both"/>
        <w:rPr>
          <w:color w:val="000000"/>
        </w:rPr>
      </w:pPr>
      <w:r>
        <w:rPr>
          <w:color w:val="000000"/>
        </w:rPr>
        <w:t xml:space="preserve">6. </w:t>
      </w:r>
      <w:r w:rsidR="00E8315E">
        <w:rPr>
          <w:color w:val="000000"/>
        </w:rPr>
        <w:t>Komunalinio ūkio ir turto programa</w:t>
      </w:r>
      <w:r w:rsidR="00E2798E">
        <w:rPr>
          <w:color w:val="000000"/>
        </w:rPr>
        <w:t xml:space="preserve"> (11)</w:t>
      </w:r>
      <w:r w:rsidR="00AF07B3">
        <w:rPr>
          <w:color w:val="000000"/>
        </w:rPr>
        <w:t>.</w:t>
      </w:r>
    </w:p>
    <w:p w:rsidR="00E8315E" w:rsidRDefault="00E8315E" w:rsidP="00520CFC">
      <w:pPr>
        <w:jc w:val="both"/>
        <w:rPr>
          <w:color w:val="000000"/>
        </w:rPr>
      </w:pPr>
    </w:p>
    <w:p w:rsidR="00E8315E" w:rsidRDefault="00E8315E" w:rsidP="00A03DC1">
      <w:pPr>
        <w:jc w:val="center"/>
        <w:rPr>
          <w:color w:val="000000"/>
        </w:rPr>
      </w:pPr>
      <w:r>
        <w:rPr>
          <w:b/>
          <w:bCs/>
          <w:color w:val="000000"/>
        </w:rPr>
        <w:t>SAVIVALDYBĖS FUNKCIJŲ ĮGYVENDINIMO IR VALDYMO TOBULINIMO PROGRAMA</w:t>
      </w:r>
      <w:r w:rsidR="00E05652">
        <w:rPr>
          <w:b/>
          <w:bCs/>
          <w:color w:val="000000"/>
        </w:rPr>
        <w:t xml:space="preserve"> (NR.</w:t>
      </w:r>
      <w:r w:rsidR="005A4605">
        <w:rPr>
          <w:b/>
          <w:bCs/>
          <w:color w:val="000000"/>
        </w:rPr>
        <w:t xml:space="preserve"> 0</w:t>
      </w:r>
      <w:r w:rsidR="00E05652">
        <w:rPr>
          <w:b/>
          <w:bCs/>
          <w:color w:val="000000"/>
        </w:rPr>
        <w:t>1)</w:t>
      </w:r>
    </w:p>
    <w:p w:rsidR="00E8315E" w:rsidRDefault="00E8315E" w:rsidP="00520CFC">
      <w:pPr>
        <w:jc w:val="both"/>
        <w:rPr>
          <w:color w:val="000000"/>
        </w:rPr>
      </w:pPr>
    </w:p>
    <w:p w:rsidR="00310DF5" w:rsidRDefault="00234837" w:rsidP="00A03DC1">
      <w:pPr>
        <w:ind w:firstLine="851"/>
        <w:jc w:val="both"/>
        <w:rPr>
          <w:b/>
          <w:bCs/>
        </w:rPr>
      </w:pPr>
      <w:r>
        <w:rPr>
          <w:b/>
          <w:bCs/>
        </w:rPr>
        <w:t>Tikslas.</w:t>
      </w:r>
      <w:r w:rsidR="00310DF5" w:rsidRPr="00310DF5">
        <w:rPr>
          <w:color w:val="000000"/>
        </w:rPr>
        <w:t xml:space="preserve"> </w:t>
      </w:r>
      <w:r w:rsidR="00310DF5">
        <w:rPr>
          <w:color w:val="000000"/>
        </w:rPr>
        <w:t>Užtikrinti visų seniūnijai priskirtų programų įgyvendinimo organizavimą – administravimą ir kontrolę, tikslu gerinti gyventojų aptarnavimą, infrastruktūros funkcionavimą ir plėtrą.</w:t>
      </w:r>
    </w:p>
    <w:p w:rsidR="00234837" w:rsidRDefault="00234837" w:rsidP="00A03DC1">
      <w:pPr>
        <w:ind w:firstLine="851"/>
        <w:jc w:val="both"/>
        <w:rPr>
          <w:b/>
          <w:bCs/>
        </w:rPr>
      </w:pPr>
      <w:r>
        <w:rPr>
          <w:b/>
          <w:bCs/>
        </w:rPr>
        <w:t>Tikslo įgyvendinimo aprašymas.</w:t>
      </w:r>
    </w:p>
    <w:p w:rsidR="00234837" w:rsidRDefault="00234837" w:rsidP="00A03DC1">
      <w:pPr>
        <w:ind w:firstLine="851"/>
        <w:jc w:val="both"/>
      </w:pPr>
      <w:r>
        <w:t>Seniūnija yra Savivaldybės administracijos filialas. Jos veiklą reglamentuoja Savivaldybės administracijos direktoriaus patvirtinti seniūnijos veiklos nuostatai. Seniūnijos veikla finansuojama iš savivaldybės biudžeto.</w:t>
      </w:r>
    </w:p>
    <w:p w:rsidR="00D37C34" w:rsidRDefault="00234837" w:rsidP="007C0D7B">
      <w:pPr>
        <w:ind w:firstLine="851"/>
        <w:jc w:val="both"/>
      </w:pPr>
      <w:r>
        <w:t xml:space="preserve">Seniūnijų seniūnai atlieka seniūnijos vidaus administravimą, administruoja seniūnijai skirtus </w:t>
      </w:r>
      <w:proofErr w:type="spellStart"/>
      <w:r>
        <w:t>asignavimus</w:t>
      </w:r>
      <w:proofErr w:type="spellEnd"/>
      <w:r>
        <w:t>,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w:t>
      </w:r>
      <w:r w:rsidR="00AE4DC4">
        <w:t>, t</w:t>
      </w:r>
      <w:r>
        <w:t xml:space="preserve">eikia bendruomenių pastabas bei pasiūlymus savivaldybei. </w:t>
      </w:r>
    </w:p>
    <w:p w:rsidR="0008442E" w:rsidRDefault="00234837" w:rsidP="007C0D7B">
      <w:pPr>
        <w:ind w:firstLine="851"/>
        <w:jc w:val="both"/>
      </w:pPr>
      <w:r>
        <w:lastRenderedPageBreak/>
        <w:t>Seniūnijoms</w:t>
      </w:r>
      <w:r w:rsidR="00E21F3C">
        <w:t xml:space="preserve"> </w:t>
      </w:r>
      <w:r>
        <w:t xml:space="preserve">priskirtos laisvalaikio salės, jose organizuojami kultūriniai renginiai, šventės, gyventojų sueigos ir vykdomos kitos priemonės. </w:t>
      </w:r>
    </w:p>
    <w:p w:rsidR="007C0D7B" w:rsidRDefault="0008442E" w:rsidP="007C0D7B">
      <w:pPr>
        <w:ind w:firstLine="851"/>
        <w:jc w:val="both"/>
      </w:pPr>
      <w:r>
        <w:t xml:space="preserve">Seniūnijoje </w:t>
      </w:r>
      <w:r w:rsidR="00612E2A">
        <w:t xml:space="preserve">išrinkti </w:t>
      </w:r>
      <w:r>
        <w:t xml:space="preserve">6 </w:t>
      </w:r>
      <w:proofErr w:type="spellStart"/>
      <w:r>
        <w:t>seniūnaičiai</w:t>
      </w:r>
      <w:proofErr w:type="spellEnd"/>
      <w:r>
        <w:t xml:space="preserve"> ir 5 bendruomenės pirmininkai. </w:t>
      </w:r>
      <w:r w:rsidR="00904729">
        <w:t xml:space="preserve">Pagal savivaldybės tarybos sprendimus už jų veiklas skiriama </w:t>
      </w:r>
      <w:r w:rsidR="00DD76F3">
        <w:t>nustatyto</w:t>
      </w:r>
      <w:r w:rsidR="00904729">
        <w:t xml:space="preserve"> dydžio išmoka, už kurią atsiskaitoma ne rečiau kaip kartą per ketvirtį.</w:t>
      </w:r>
      <w:r w:rsidR="00DD76F3">
        <w:t xml:space="preserve"> </w:t>
      </w:r>
      <w:r w:rsidR="00904729">
        <w:rPr>
          <w:color w:val="000000"/>
        </w:rPr>
        <w:t>Seniūnija r</w:t>
      </w:r>
      <w:r w:rsidR="00234837">
        <w:rPr>
          <w:color w:val="000000"/>
        </w:rPr>
        <w:t xml:space="preserve">engia seniūnijos metinio veiklos plano projektą ir šio plano įgyvendinimo ataskaitą, teikia juos svarstyti seniūnijos </w:t>
      </w:r>
      <w:proofErr w:type="spellStart"/>
      <w:r w:rsidR="00234837">
        <w:rPr>
          <w:color w:val="000000"/>
        </w:rPr>
        <w:t>seniūnaičių</w:t>
      </w:r>
      <w:proofErr w:type="spellEnd"/>
      <w:r w:rsidR="00234837">
        <w:rPr>
          <w:color w:val="000000"/>
        </w:rPr>
        <w:t xml:space="preserve"> sueigoje.</w:t>
      </w:r>
      <w:r w:rsidR="007C0D7B" w:rsidRPr="007C0D7B">
        <w:rPr>
          <w:bCs/>
          <w:lang w:eastAsia="ar-SA"/>
        </w:rPr>
        <w:t xml:space="preserve"> </w:t>
      </w:r>
      <w:r w:rsidR="007C0D7B">
        <w:rPr>
          <w:bCs/>
          <w:lang w:eastAsia="ar-SA"/>
        </w:rPr>
        <w:t xml:space="preserve">Seniūnijoje organizuojamas darbas taip, kad būtų užtikrintas darnus administracinės naštos mažinimas. </w:t>
      </w:r>
    </w:p>
    <w:p w:rsidR="00310DF5" w:rsidRDefault="00310DF5" w:rsidP="00A03DC1">
      <w:pPr>
        <w:ind w:firstLine="851"/>
        <w:jc w:val="both"/>
        <w:rPr>
          <w:b/>
          <w:bCs/>
        </w:rPr>
      </w:pPr>
      <w:r>
        <w:rPr>
          <w:b/>
          <w:bCs/>
        </w:rPr>
        <w:t>Uždaviniai:</w:t>
      </w:r>
    </w:p>
    <w:p w:rsidR="00310DF5" w:rsidRPr="00614A19" w:rsidRDefault="00310DF5" w:rsidP="00A03DC1">
      <w:pPr>
        <w:ind w:firstLine="851"/>
        <w:jc w:val="both"/>
      </w:pPr>
      <w:r w:rsidRPr="00614A19">
        <w:rPr>
          <w:bCs/>
        </w:rPr>
        <w:t>1.</w:t>
      </w:r>
      <w:r w:rsidRPr="00614A19">
        <w:t xml:space="preserve"> Gerinti administracinių ir viešųjų paslaugų teikimo kokybę ir tobulinti vidaus administravimą.</w:t>
      </w:r>
    </w:p>
    <w:p w:rsidR="00310DF5" w:rsidRPr="00614A19" w:rsidRDefault="00310DF5" w:rsidP="00A03DC1">
      <w:pPr>
        <w:ind w:firstLine="851"/>
        <w:jc w:val="both"/>
        <w:rPr>
          <w:sz w:val="28"/>
          <w:szCs w:val="28"/>
        </w:rPr>
      </w:pPr>
      <w:r w:rsidRPr="00614A19">
        <w:rPr>
          <w:bCs/>
        </w:rPr>
        <w:t xml:space="preserve">2. </w:t>
      </w:r>
      <w:r w:rsidRPr="00614A19">
        <w:t>Gerinti darbuotojų darbo sąlygas.</w:t>
      </w:r>
    </w:p>
    <w:p w:rsidR="00310DF5" w:rsidRPr="00614A19" w:rsidRDefault="00310DF5" w:rsidP="00A03DC1">
      <w:pPr>
        <w:ind w:firstLine="851"/>
        <w:jc w:val="both"/>
        <w:rPr>
          <w:bCs/>
        </w:rPr>
      </w:pPr>
      <w:r w:rsidRPr="00614A19">
        <w:rPr>
          <w:bCs/>
        </w:rPr>
        <w:t xml:space="preserve">3. </w:t>
      </w:r>
      <w:r w:rsidRPr="00614A19">
        <w:t>Užtikrinti efektyvų savivaldybei nuosavybės teise priklausančio turto naudojimą</w:t>
      </w:r>
      <w:r w:rsidR="00614A19">
        <w:t>.</w:t>
      </w:r>
    </w:p>
    <w:p w:rsidR="00234837" w:rsidRDefault="00310DF5" w:rsidP="00A03DC1">
      <w:pPr>
        <w:ind w:firstLine="851"/>
        <w:jc w:val="both"/>
      </w:pPr>
      <w:r w:rsidRPr="00614A19">
        <w:t>4. Kelti</w:t>
      </w:r>
      <w:r>
        <w:t xml:space="preserve"> seniūnijos darbuotojų kvalifikaciją.</w:t>
      </w:r>
      <w:r>
        <w:tab/>
      </w:r>
    </w:p>
    <w:p w:rsidR="00310DF5" w:rsidRDefault="00310DF5" w:rsidP="00A03DC1">
      <w:pPr>
        <w:ind w:firstLine="851"/>
        <w:jc w:val="both"/>
        <w:rPr>
          <w:b/>
        </w:rPr>
      </w:pPr>
      <w:r>
        <w:rPr>
          <w:b/>
        </w:rPr>
        <w:t>Numatomas programos įgyvendinimo rezultatas</w:t>
      </w:r>
      <w:r w:rsidR="008F4206">
        <w:rPr>
          <w:b/>
        </w:rPr>
        <w:t>.</w:t>
      </w:r>
    </w:p>
    <w:p w:rsidR="00310DF5" w:rsidRDefault="00310DF5" w:rsidP="00A03DC1">
      <w:pPr>
        <w:ind w:firstLine="851"/>
        <w:jc w:val="both"/>
      </w:pPr>
      <w:r>
        <w:rPr>
          <w:bCs/>
          <w:lang w:eastAsia="ar-SA"/>
        </w:rPr>
        <w:t xml:space="preserve">Įgyvendinus šioje programoje iškeltus tikslus ir užsibrėžtus uždavinius, bus maksimaliai suderinti bendruomenės interesai ir valstybės politika. Pagerės </w:t>
      </w:r>
      <w:r w:rsidR="00367757">
        <w:rPr>
          <w:bCs/>
          <w:lang w:eastAsia="ar-SA"/>
        </w:rPr>
        <w:t>seniūnijoje</w:t>
      </w:r>
      <w:r>
        <w:rPr>
          <w:bCs/>
          <w:lang w:eastAsia="ar-SA"/>
        </w:rPr>
        <w:t xml:space="preserve"> dirbančių specialistų darbo</w:t>
      </w:r>
      <w:r w:rsidR="00D71059">
        <w:rPr>
          <w:bCs/>
          <w:lang w:eastAsia="ar-SA"/>
        </w:rPr>
        <w:t xml:space="preserve"> </w:t>
      </w:r>
      <w:r>
        <w:rPr>
          <w:bCs/>
          <w:lang w:eastAsia="ar-SA"/>
        </w:rPr>
        <w:t xml:space="preserve">sąlygos, pakils jų kvalifikacija bei padidės kompetencija, ženkliai pagerės piliečių aptarnavimas bei jų informavimas. </w:t>
      </w:r>
      <w:r>
        <w:rPr>
          <w:bCs/>
          <w:color w:val="000000"/>
          <w:lang w:eastAsia="ar-SA"/>
        </w:rPr>
        <w:t>Pagerės teikiamų administracinių ir viešųjų paslaugų kokybė, paslaugos bus suteikiamos per trumpesnį laiką.</w:t>
      </w:r>
      <w:r>
        <w:rPr>
          <w:bCs/>
          <w:lang w:eastAsia="ar-SA"/>
        </w:rPr>
        <w:t xml:space="preserve"> </w:t>
      </w:r>
      <w:r w:rsidR="00367757">
        <w:rPr>
          <w:bCs/>
          <w:color w:val="000000"/>
          <w:lang w:eastAsia="ar-SA"/>
        </w:rPr>
        <w:t>Efektyviai valdant finansinius</w:t>
      </w:r>
      <w:r w:rsidR="00367757">
        <w:rPr>
          <w:bCs/>
          <w:lang w:eastAsia="ar-SA"/>
        </w:rPr>
        <w:t xml:space="preserve"> įsipareigojimus bus užtikrintos sąlygos seniūnijos paslaugų plėtrai. </w:t>
      </w:r>
      <w:r>
        <w:rPr>
          <w:bCs/>
          <w:lang w:eastAsia="ar-SA"/>
        </w:rPr>
        <w:t>Sprendimai bus tobulesni ir iš esmės bus pagerinta paslaugų kokybė. S</w:t>
      </w:r>
      <w:r w:rsidR="00367757">
        <w:rPr>
          <w:bCs/>
          <w:lang w:eastAsia="ar-SA"/>
        </w:rPr>
        <w:t>eniūnijos</w:t>
      </w:r>
      <w:r>
        <w:rPr>
          <w:bCs/>
          <w:lang w:eastAsia="ar-SA"/>
        </w:rPr>
        <w:t xml:space="preserve"> veikla taps efektyvesnė ir viešesnė.</w:t>
      </w:r>
      <w:r w:rsidR="00572ECA">
        <w:rPr>
          <w:bCs/>
          <w:lang w:eastAsia="ar-SA"/>
        </w:rPr>
        <w:t xml:space="preserve"> </w:t>
      </w:r>
    </w:p>
    <w:p w:rsidR="00E8315E" w:rsidRDefault="00234837" w:rsidP="00E21F3C">
      <w:pPr>
        <w:ind w:firstLine="851"/>
        <w:jc w:val="both"/>
      </w:pPr>
      <w:r>
        <w:tab/>
      </w:r>
    </w:p>
    <w:p w:rsidR="00305A9F" w:rsidRDefault="00520CFC" w:rsidP="00614A19">
      <w:pPr>
        <w:ind w:firstLine="720"/>
        <w:jc w:val="center"/>
        <w:rPr>
          <w:b/>
          <w:bCs/>
          <w:color w:val="000000"/>
        </w:rPr>
      </w:pPr>
      <w:r>
        <w:rPr>
          <w:b/>
          <w:bCs/>
          <w:color w:val="000000"/>
        </w:rPr>
        <w:t xml:space="preserve">KULTŪROS UGDYMO IR ETNOKULTŪROS PUOSELĖJIMO </w:t>
      </w:r>
    </w:p>
    <w:p w:rsidR="00520CFC" w:rsidRDefault="00520CFC" w:rsidP="00614A19">
      <w:pPr>
        <w:ind w:firstLine="720"/>
        <w:jc w:val="center"/>
      </w:pPr>
      <w:r>
        <w:rPr>
          <w:b/>
          <w:bCs/>
          <w:color w:val="000000"/>
        </w:rPr>
        <w:t>PROGRAMA</w:t>
      </w:r>
      <w:r w:rsidR="00305A9F">
        <w:rPr>
          <w:b/>
          <w:bCs/>
          <w:color w:val="000000"/>
        </w:rPr>
        <w:t xml:space="preserve">  (NR. </w:t>
      </w:r>
      <w:r w:rsidR="005A4605">
        <w:rPr>
          <w:b/>
          <w:bCs/>
          <w:color w:val="000000"/>
        </w:rPr>
        <w:t>0</w:t>
      </w:r>
      <w:r w:rsidR="00305A9F">
        <w:rPr>
          <w:b/>
          <w:bCs/>
          <w:color w:val="000000"/>
        </w:rPr>
        <w:t>5)</w:t>
      </w:r>
    </w:p>
    <w:p w:rsidR="0093163F" w:rsidRDefault="0093163F" w:rsidP="00520CFC">
      <w:pPr>
        <w:ind w:firstLine="720"/>
        <w:jc w:val="both"/>
        <w:rPr>
          <w:b/>
          <w:bCs/>
        </w:rPr>
      </w:pPr>
    </w:p>
    <w:p w:rsidR="00520CFC" w:rsidRDefault="00520CFC" w:rsidP="00A03DC1">
      <w:pPr>
        <w:ind w:firstLine="851"/>
        <w:jc w:val="both"/>
        <w:rPr>
          <w:color w:val="000000"/>
        </w:rPr>
      </w:pPr>
      <w:r>
        <w:rPr>
          <w:b/>
          <w:bCs/>
        </w:rPr>
        <w:t>Tikslas.</w:t>
      </w:r>
      <w:r w:rsidRPr="00AF07B3">
        <w:rPr>
          <w:color w:val="000000"/>
        </w:rPr>
        <w:t xml:space="preserve"> </w:t>
      </w:r>
      <w:r>
        <w:rPr>
          <w:color w:val="000000"/>
        </w:rPr>
        <w:t xml:space="preserve"> Išsaugoti ir populiarinti regiono kultūros paveldą ir tradicijas, skatinti visuomenės dalyvavimą kultūroje, didinti kultūros ir viešosios informacijos prieinamumą</w:t>
      </w:r>
      <w:r w:rsidR="005679C3">
        <w:rPr>
          <w:color w:val="000000"/>
        </w:rPr>
        <w:t xml:space="preserve">.  </w:t>
      </w:r>
    </w:p>
    <w:p w:rsidR="00520CFC" w:rsidRDefault="00520CFC" w:rsidP="00A03DC1">
      <w:pPr>
        <w:ind w:firstLine="851"/>
        <w:jc w:val="both"/>
        <w:rPr>
          <w:b/>
          <w:bCs/>
        </w:rPr>
      </w:pPr>
      <w:r>
        <w:rPr>
          <w:b/>
          <w:bCs/>
        </w:rPr>
        <w:t>Tikslo įgyvendinimo aprašymas.</w:t>
      </w:r>
    </w:p>
    <w:p w:rsidR="00DE563E" w:rsidRPr="00DE563E" w:rsidRDefault="00DE563E" w:rsidP="00A03DC1">
      <w:pPr>
        <w:ind w:firstLine="851"/>
        <w:jc w:val="both"/>
        <w:rPr>
          <w:bCs/>
        </w:rPr>
      </w:pPr>
      <w:r w:rsidRPr="00DE563E">
        <w:rPr>
          <w:bCs/>
        </w:rPr>
        <w:t xml:space="preserve">Atsižvelgiant į  Lietuvos kultūros pokyčių reikmes, esamą kultūros būklę ir reiškinius, darančius įtaką nacionalinės kultūros raidai, būtina išsaugoti ir puoselėti nacionalinės kultūros tapatumą, skatinti kūrybinę veiklą ir meno įvairovę, sudaryti seniūnijos gyventojams sąlygas dalyvauti kultūrinėje veikloje. </w:t>
      </w:r>
    </w:p>
    <w:p w:rsidR="00E06668" w:rsidRDefault="00520CFC" w:rsidP="00A03DC1">
      <w:pPr>
        <w:ind w:firstLine="851"/>
        <w:jc w:val="both"/>
      </w:pPr>
      <w:r>
        <w:t>Laukuvos seniūnija siekia s</w:t>
      </w:r>
      <w:r>
        <w:rPr>
          <w:bCs/>
        </w:rPr>
        <w:t>udaryti sąlygas seniūnijos gyventojams susipažinti su šiuolaikinėmis bei tradicinėmis profesionalaus ir mėgėjų meno kryptimis, ugdyti gyventojų etninę savimonę vykdant edukacines programas,</w:t>
      </w:r>
      <w:r w:rsidR="00A60D57">
        <w:rPr>
          <w:bCs/>
        </w:rPr>
        <w:t xml:space="preserve"> </w:t>
      </w:r>
      <w:r>
        <w:rPr>
          <w:bCs/>
        </w:rPr>
        <w:t>skatinti gyventojų domėjimąsi seniūnijos istorine praeitimi, kultūriniu paveldu.</w:t>
      </w:r>
      <w:r w:rsidR="002B1345">
        <w:rPr>
          <w:bCs/>
        </w:rPr>
        <w:t xml:space="preserve"> Seniūnijoje esančiose bibliotekose organizuojami edukaciniai-kūrybiniai užsiėmimai, literatūrinės popietės, vaikų piešinių parodos. </w:t>
      </w:r>
      <w:r w:rsidR="00DE563E">
        <w:rPr>
          <w:bCs/>
        </w:rPr>
        <w:t>Seniūnijoje veikia šio krašto etninę kultūrą puoselėjanti įstaiga</w:t>
      </w:r>
      <w:r w:rsidR="00687ED4">
        <w:rPr>
          <w:bCs/>
        </w:rPr>
        <w:t xml:space="preserve"> </w:t>
      </w:r>
      <w:r w:rsidR="00DE563E">
        <w:rPr>
          <w:bCs/>
        </w:rPr>
        <w:t>–</w:t>
      </w:r>
      <w:r w:rsidR="00687ED4">
        <w:rPr>
          <w:bCs/>
        </w:rPr>
        <w:t xml:space="preserve"> </w:t>
      </w:r>
      <w:r w:rsidR="00DE563E">
        <w:rPr>
          <w:bCs/>
        </w:rPr>
        <w:t>Laukuvos kultūros namai.</w:t>
      </w:r>
      <w:r w:rsidR="006249F3">
        <w:rPr>
          <w:bCs/>
        </w:rPr>
        <w:t xml:space="preserve"> </w:t>
      </w:r>
      <w:r w:rsidR="006249F3">
        <w:t xml:space="preserve">Kolektyvai aktyviai koncertuoja ne tik savo kultūros namuose, tačiau aktyviai dalyvauja ir yra kviečiami </w:t>
      </w:r>
      <w:r w:rsidR="00440BDD">
        <w:t xml:space="preserve">į </w:t>
      </w:r>
      <w:r w:rsidR="006249F3">
        <w:t xml:space="preserve">kitų rajonų organizuojamus renginius su savo koncertinėmis programomis. </w:t>
      </w:r>
      <w:r w:rsidR="00DE563E">
        <w:t xml:space="preserve">Laukuvos kultūros namuose </w:t>
      </w:r>
      <w:r w:rsidR="000B5E42">
        <w:t>š</w:t>
      </w:r>
      <w:r>
        <w:t>ventės sutraukia daugybe žmonių iš viso rajono ir ne tik.</w:t>
      </w:r>
      <w:r w:rsidR="00440BDD" w:rsidRPr="00440BDD">
        <w:t xml:space="preserve"> </w:t>
      </w:r>
      <w:r w:rsidR="00440BDD">
        <w:t xml:space="preserve">Seniūnija taip pat prisideda prie kultūrinės veiklos. </w:t>
      </w:r>
      <w:r w:rsidR="002B1345">
        <w:t>Daugelis renginių yra tapę t</w:t>
      </w:r>
      <w:r w:rsidRPr="00722187">
        <w:t>radiciniais</w:t>
      </w:r>
      <w:r w:rsidR="00687ED4">
        <w:t>:</w:t>
      </w:r>
      <w:r w:rsidR="002B1345">
        <w:t xml:space="preserve"> </w:t>
      </w:r>
      <w:r w:rsidR="00687ED4">
        <w:t>Ž</w:t>
      </w:r>
      <w:r w:rsidR="00F459E2">
        <w:t>emaitijos regiono šokių šventė-festivalis „Šitam dideliam būry“</w:t>
      </w:r>
      <w:r w:rsidR="00687ED4">
        <w:t xml:space="preserve">, </w:t>
      </w:r>
      <w:r w:rsidR="00F459E2">
        <w:t>skirtas</w:t>
      </w:r>
      <w:r w:rsidR="002B1345">
        <w:t xml:space="preserve"> Lietuvos valstybės atkūrimo dienos ir</w:t>
      </w:r>
      <w:r w:rsidR="00F459E2">
        <w:t xml:space="preserve"> Laukuvos miestelio 770</w:t>
      </w:r>
      <w:r w:rsidR="00C56733">
        <w:t>-</w:t>
      </w:r>
      <w:r w:rsidR="00F459E2">
        <w:t>osioms įkūrimo metinėms</w:t>
      </w:r>
      <w:r w:rsidR="00687ED4">
        <w:t xml:space="preserve"> paminėti; </w:t>
      </w:r>
      <w:r w:rsidR="00F459E2">
        <w:t>Šeimų žygis po Laukuvos seniūnijos apylinkes skirtas Lietuvos nepriklausomybės dienai paminėti ir miestelio 770</w:t>
      </w:r>
      <w:r w:rsidR="00C56733">
        <w:t>-</w:t>
      </w:r>
      <w:r w:rsidR="00F459E2">
        <w:t>osioms įkūrimo jubiliejiniams metams</w:t>
      </w:r>
      <w:r w:rsidR="00687ED4">
        <w:t>;</w:t>
      </w:r>
      <w:r w:rsidR="00F459E2">
        <w:t xml:space="preserve"> </w:t>
      </w:r>
      <w:r w:rsidR="00CA27EE">
        <w:t xml:space="preserve">Švč. Mergelės </w:t>
      </w:r>
      <w:proofErr w:type="spellStart"/>
      <w:r w:rsidR="00CA27EE">
        <w:t>Škaplierinės</w:t>
      </w:r>
      <w:proofErr w:type="spellEnd"/>
      <w:r w:rsidR="00CA27EE">
        <w:t xml:space="preserve"> atlaidai – Laukuvos miestelio įkūrimo</w:t>
      </w:r>
      <w:r w:rsidR="00F459E2">
        <w:t xml:space="preserve"> </w:t>
      </w:r>
      <w:r w:rsidR="00CA27EE">
        <w:t>770 metų jubiliejinė šventė,</w:t>
      </w:r>
      <w:r w:rsidR="006249F3">
        <w:t xml:space="preserve"> </w:t>
      </w:r>
      <w:proofErr w:type="spellStart"/>
      <w:r w:rsidR="00DB5F4B">
        <w:rPr>
          <w:color w:val="333333"/>
        </w:rPr>
        <w:t>Medvėgalio</w:t>
      </w:r>
      <w:proofErr w:type="spellEnd"/>
      <w:r w:rsidR="00DB5F4B">
        <w:rPr>
          <w:color w:val="333333"/>
        </w:rPr>
        <w:t xml:space="preserve"> menų festivalis“</w:t>
      </w:r>
      <w:r w:rsidR="00C46585">
        <w:rPr>
          <w:color w:val="333333"/>
        </w:rPr>
        <w:t xml:space="preserve">. </w:t>
      </w:r>
      <w:r w:rsidR="006249F3">
        <w:t>Bendradarbiaujant su vietos bendruomene, parapijos bažnyčia vyksta liepos 6</w:t>
      </w:r>
      <w:r w:rsidR="00A60D57">
        <w:t>-</w:t>
      </w:r>
      <w:r w:rsidR="006249F3">
        <w:t xml:space="preserve">osios, Mindaugo karūnavimo Valstybės dienos minėjimas, tautiškos giesmės vakaras. </w:t>
      </w:r>
      <w:r>
        <w:rPr>
          <w:color w:val="333333"/>
        </w:rPr>
        <w:t>Baltų vienybės dienos paminėjimas,</w:t>
      </w:r>
      <w:r w:rsidR="00F459E2">
        <w:rPr>
          <w:color w:val="333333"/>
        </w:rPr>
        <w:t xml:space="preserve"> </w:t>
      </w:r>
      <w:r>
        <w:rPr>
          <w:color w:val="333333"/>
        </w:rPr>
        <w:t>„</w:t>
      </w:r>
      <w:r w:rsidR="00007557">
        <w:rPr>
          <w:color w:val="333333"/>
        </w:rPr>
        <w:t>M</w:t>
      </w:r>
      <w:r>
        <w:rPr>
          <w:color w:val="333333"/>
        </w:rPr>
        <w:t>oliūgų žibintų“,</w:t>
      </w:r>
      <w:r w:rsidRPr="00722187">
        <w:t xml:space="preserve"> eglutės įžiebimo šventė</w:t>
      </w:r>
      <w:r>
        <w:t>s</w:t>
      </w:r>
      <w:r w:rsidRPr="00722187">
        <w:t>.</w:t>
      </w:r>
      <w:r w:rsidR="00CC2540">
        <w:t xml:space="preserve"> Organizuojamas</w:t>
      </w:r>
      <w:r w:rsidR="00BD5769" w:rsidRPr="00BD5769">
        <w:t xml:space="preserve"> </w:t>
      </w:r>
      <w:r w:rsidR="00BD5769">
        <w:t>Lietuvos nepriklausomybės atkūrimo dienos minėjimas su linksmu ir intelektualiu žaidimu „Proto mūšis“ tema „Laukuvos miestelio praeitis, dabartis ir ateitis“ vakaras skirtas miestelio įkūrimo 770</w:t>
      </w:r>
      <w:r w:rsidR="00C56733">
        <w:t>-</w:t>
      </w:r>
      <w:r w:rsidR="00BD5769">
        <w:t xml:space="preserve">osioms metinėms.  </w:t>
      </w:r>
    </w:p>
    <w:p w:rsidR="00520CFC" w:rsidRDefault="00520CFC" w:rsidP="00A03DC1">
      <w:pPr>
        <w:ind w:firstLine="851"/>
        <w:jc w:val="both"/>
        <w:rPr>
          <w:color w:val="000000"/>
          <w:szCs w:val="22"/>
          <w:lang w:eastAsia="ar-SA"/>
        </w:rPr>
      </w:pPr>
      <w:r>
        <w:lastRenderedPageBreak/>
        <w:t>Seniūnija skatina bendruomenę aktyviai dalyvauti kultūriniame gyvenime, domėtis ne</w:t>
      </w:r>
      <w:r w:rsidR="00614A19">
        <w:t xml:space="preserve"> </w:t>
      </w:r>
      <w:r>
        <w:t xml:space="preserve">tik krašto kultūra, bet ir istorija, puoselėti ją ir išsaugoti ateities kartoms, ugdyti regiono senąsias tradicijas, etnografinį savitumą. </w:t>
      </w:r>
      <w:r>
        <w:rPr>
          <w:color w:val="000000"/>
          <w:szCs w:val="22"/>
          <w:lang w:eastAsia="ar-SA"/>
        </w:rPr>
        <w:t>Ugdyti išsilavinusią ir kultūrą puoselėjančią bendruomenę socialiai saugioje aplinkoje</w:t>
      </w:r>
      <w:r w:rsidR="00BB5A98">
        <w:rPr>
          <w:color w:val="000000"/>
          <w:szCs w:val="22"/>
          <w:lang w:eastAsia="ar-SA"/>
        </w:rPr>
        <w:t>.</w:t>
      </w:r>
    </w:p>
    <w:p w:rsidR="00520CFC" w:rsidRPr="00D81162" w:rsidRDefault="00520CFC" w:rsidP="00A03DC1">
      <w:pPr>
        <w:ind w:firstLine="851"/>
        <w:jc w:val="both"/>
        <w:rPr>
          <w:b/>
        </w:rPr>
      </w:pPr>
      <w:r w:rsidRPr="00D81162">
        <w:rPr>
          <w:b/>
        </w:rPr>
        <w:t>Uždaviniai:</w:t>
      </w:r>
    </w:p>
    <w:p w:rsidR="00520CFC" w:rsidRDefault="00520CFC" w:rsidP="00A03DC1">
      <w:pPr>
        <w:ind w:firstLine="851"/>
        <w:jc w:val="both"/>
      </w:pPr>
      <w:r>
        <w:t>1. Ugdyti regiono senąsias tradicijas, etnografinį  savitumą.</w:t>
      </w:r>
    </w:p>
    <w:p w:rsidR="00CA27EE" w:rsidRDefault="00520CFC" w:rsidP="00CA27EE">
      <w:pPr>
        <w:ind w:firstLine="851"/>
        <w:jc w:val="both"/>
      </w:pPr>
      <w:r>
        <w:t>2. Kuo daugiau meno mėgėjų įtraukti į seniūnijos kultūrinę veiklą</w:t>
      </w:r>
      <w:r w:rsidR="00CA27EE">
        <w:t>.</w:t>
      </w:r>
    </w:p>
    <w:p w:rsidR="00CA27EE" w:rsidRPr="00CA27EE" w:rsidRDefault="00CA27EE" w:rsidP="00CA27EE">
      <w:pPr>
        <w:ind w:firstLine="851"/>
        <w:jc w:val="both"/>
        <w:rPr>
          <w:kern w:val="36"/>
          <w:lang w:eastAsia="lt-LT"/>
        </w:rPr>
      </w:pPr>
      <w:r w:rsidRPr="00CA27EE">
        <w:t>3</w:t>
      </w:r>
      <w:r w:rsidRPr="00AC07C8">
        <w:t>.</w:t>
      </w:r>
      <w:r w:rsidRPr="00CA27EE">
        <w:t xml:space="preserve"> </w:t>
      </w:r>
      <w:r w:rsidRPr="00CA27EE">
        <w:rPr>
          <w:kern w:val="36"/>
          <w:lang w:eastAsia="lt-LT"/>
        </w:rPr>
        <w:t>Švęskime Laukuvos miestelio 770 metų jubiliejų kartu.</w:t>
      </w:r>
    </w:p>
    <w:p w:rsidR="00520CFC" w:rsidRDefault="00520CFC" w:rsidP="00A03DC1">
      <w:pPr>
        <w:ind w:firstLine="851"/>
        <w:jc w:val="both"/>
        <w:rPr>
          <w:b/>
          <w:bCs/>
        </w:rPr>
      </w:pPr>
      <w:r>
        <w:rPr>
          <w:b/>
        </w:rPr>
        <w:t>Numatomas programos įgyvendinimo rezultatas</w:t>
      </w:r>
      <w:r w:rsidR="008F4206">
        <w:rPr>
          <w:b/>
        </w:rPr>
        <w:t>.</w:t>
      </w:r>
    </w:p>
    <w:p w:rsidR="00520CFC" w:rsidRDefault="00520CFC" w:rsidP="00A03DC1">
      <w:pPr>
        <w:ind w:firstLine="851"/>
        <w:jc w:val="both"/>
      </w:pPr>
      <w:r>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r w:rsidR="00A07853">
        <w:t>Tikim</w:t>
      </w:r>
      <w:r w:rsidR="00C56733">
        <w:t>a</w:t>
      </w:r>
      <w:r w:rsidR="00A07853">
        <w:t>si, kad</w:t>
      </w:r>
      <w:r>
        <w:t xml:space="preserve"> bibliotekų, kultūros centro teikiamomis paslaugomis besinaudojančių lankytojų skaičius </w:t>
      </w:r>
      <w:r w:rsidR="00A07853">
        <w:t>nemažės</w:t>
      </w:r>
      <w:r>
        <w:t>.</w:t>
      </w:r>
    </w:p>
    <w:p w:rsidR="00520CFC" w:rsidRDefault="00520CFC" w:rsidP="00520CFC">
      <w:pPr>
        <w:jc w:val="both"/>
      </w:pPr>
    </w:p>
    <w:p w:rsidR="00E06668" w:rsidRDefault="00E06668" w:rsidP="00520CFC">
      <w:pPr>
        <w:jc w:val="both"/>
      </w:pPr>
    </w:p>
    <w:p w:rsidR="00520CFC" w:rsidRDefault="00520CFC" w:rsidP="00BB5A98">
      <w:pPr>
        <w:jc w:val="center"/>
        <w:rPr>
          <w:b/>
          <w:color w:val="000000" w:themeColor="text1"/>
        </w:rPr>
      </w:pPr>
      <w:r w:rsidRPr="00186F3B">
        <w:rPr>
          <w:b/>
          <w:color w:val="000000" w:themeColor="text1"/>
        </w:rPr>
        <w:t>KŪNO KULTŪROS IR SPORTO PROGRAMA</w:t>
      </w:r>
      <w:r w:rsidR="00534A79">
        <w:rPr>
          <w:b/>
          <w:color w:val="000000" w:themeColor="text1"/>
        </w:rPr>
        <w:t xml:space="preserve"> (NR. </w:t>
      </w:r>
      <w:r w:rsidR="00FD743B">
        <w:rPr>
          <w:b/>
          <w:color w:val="000000" w:themeColor="text1"/>
        </w:rPr>
        <w:t>0</w:t>
      </w:r>
      <w:r w:rsidR="00534A79">
        <w:rPr>
          <w:b/>
          <w:color w:val="000000" w:themeColor="text1"/>
        </w:rPr>
        <w:t>6)</w:t>
      </w:r>
    </w:p>
    <w:p w:rsidR="0093163F" w:rsidRDefault="0093163F" w:rsidP="00BB5A98">
      <w:pPr>
        <w:jc w:val="center"/>
        <w:rPr>
          <w:b/>
          <w:color w:val="000000" w:themeColor="text1"/>
        </w:rPr>
      </w:pPr>
    </w:p>
    <w:p w:rsidR="00520CFC" w:rsidRPr="0019721B" w:rsidRDefault="00520CFC" w:rsidP="00A03DC1">
      <w:pPr>
        <w:ind w:firstLine="851"/>
        <w:jc w:val="both"/>
        <w:rPr>
          <w:b/>
          <w:bCs/>
        </w:rPr>
      </w:pPr>
      <w:r w:rsidRPr="0019721B">
        <w:rPr>
          <w:b/>
          <w:bCs/>
        </w:rPr>
        <w:t xml:space="preserve">Tikslas. </w:t>
      </w:r>
      <w:r w:rsidRPr="0019721B">
        <w:t>Sporto renginių plėtojimas, žmogaus sveikatos stiprinimas.</w:t>
      </w:r>
    </w:p>
    <w:p w:rsidR="00520CFC" w:rsidRDefault="00520CFC" w:rsidP="00A03DC1">
      <w:pPr>
        <w:ind w:firstLine="851"/>
        <w:jc w:val="both"/>
        <w:rPr>
          <w:b/>
          <w:bCs/>
        </w:rPr>
      </w:pPr>
      <w:r w:rsidRPr="0019721B">
        <w:rPr>
          <w:b/>
          <w:bCs/>
        </w:rPr>
        <w:t>Tikslo įgyvendinimo aprašymas.</w:t>
      </w:r>
    </w:p>
    <w:p w:rsidR="00520CFC" w:rsidRDefault="00520CFC" w:rsidP="00A03DC1">
      <w:pPr>
        <w:ind w:left="34" w:firstLine="817"/>
        <w:jc w:val="both"/>
      </w:pPr>
      <w:r>
        <w:t xml:space="preserve">Programa įgyvendina pagrindinę kūno kultūros ir sporto misiją </w:t>
      </w:r>
      <w:r w:rsidR="00AC07C8">
        <w:t>–</w:t>
      </w:r>
      <w:r>
        <w:t xml:space="preserve"> ugdyti sveiką ir fiziškai aktyvią visuomenę, kuo daugiau seniūnijos gyventojų įtraukti į organizuojamus kūno kultūros ir sporto renginius.</w:t>
      </w:r>
      <w:r w:rsidR="007427D5">
        <w:t xml:space="preserve"> </w:t>
      </w:r>
      <w:r w:rsidRPr="000D3AD1">
        <w:t>Gyventojams organizuojamos seniūnijų gyventojų sporto šakų varžybos</w:t>
      </w:r>
      <w:r w:rsidR="000743A8">
        <w:t>, s</w:t>
      </w:r>
      <w:r w:rsidR="000743A8" w:rsidRPr="000D3AD1">
        <w:t>udaromos sąlygos atstovauti rajonui</w:t>
      </w:r>
      <w:r w:rsidR="000743A8">
        <w:t xml:space="preserve"> </w:t>
      </w:r>
      <w:r w:rsidR="000743A8" w:rsidRPr="000D3AD1">
        <w:t xml:space="preserve">Lietuvos </w:t>
      </w:r>
      <w:r w:rsidR="000743A8">
        <w:t xml:space="preserve">kaimo </w:t>
      </w:r>
      <w:r w:rsidR="000743A8" w:rsidRPr="000D3AD1">
        <w:t>seniūnijų sporto žaidynių varžybose</w:t>
      </w:r>
      <w:r w:rsidR="000743A8">
        <w:t xml:space="preserve">. </w:t>
      </w:r>
      <w:r w:rsidR="00851BEF">
        <w:t xml:space="preserve">Tradiciniai sporto renginiai ne tik skatina seniūnijos gyventojus aktyviai dalyvauti, bet ir sudaro sąlygas turiningai praleisti laisvalaikį. </w:t>
      </w:r>
    </w:p>
    <w:p w:rsidR="00BB5A98" w:rsidRDefault="00520CFC" w:rsidP="00A03DC1">
      <w:pPr>
        <w:ind w:firstLine="817"/>
        <w:jc w:val="both"/>
        <w:rPr>
          <w:b/>
          <w:bCs/>
        </w:rPr>
      </w:pPr>
      <w:r w:rsidRPr="0019721B">
        <w:rPr>
          <w:b/>
          <w:bCs/>
        </w:rPr>
        <w:t>Uždaviniai:</w:t>
      </w:r>
    </w:p>
    <w:p w:rsidR="00520CFC" w:rsidRDefault="00BB5A98" w:rsidP="00A03DC1">
      <w:pPr>
        <w:ind w:firstLine="817"/>
        <w:jc w:val="both"/>
      </w:pPr>
      <w:r>
        <w:rPr>
          <w:b/>
          <w:bCs/>
        </w:rPr>
        <w:t xml:space="preserve">1. </w:t>
      </w:r>
      <w:r w:rsidR="00520CFC" w:rsidRPr="0019721B">
        <w:t>Didinti seniūnijos gyventojų fizinį aktyvumą.</w:t>
      </w:r>
    </w:p>
    <w:p w:rsidR="00520CFC" w:rsidRPr="00320C70" w:rsidRDefault="00520CFC" w:rsidP="00A03DC1">
      <w:pPr>
        <w:ind w:firstLine="817"/>
        <w:jc w:val="both"/>
        <w:rPr>
          <w:b/>
          <w:bCs/>
        </w:rPr>
      </w:pPr>
      <w:r w:rsidRPr="00320C70">
        <w:rPr>
          <w:b/>
        </w:rPr>
        <w:t>Numatomas programos įgyvendinimo rezultatas</w:t>
      </w:r>
      <w:r w:rsidR="008F4206">
        <w:rPr>
          <w:b/>
        </w:rPr>
        <w:t>.</w:t>
      </w:r>
    </w:p>
    <w:p w:rsidR="00520CFC" w:rsidRDefault="00520CFC" w:rsidP="00A03DC1">
      <w:pPr>
        <w:ind w:left="34" w:firstLine="817"/>
        <w:jc w:val="both"/>
      </w:pPr>
      <w:r>
        <w:t>Sudaryti sąlygas tenkinti skirtingus pagal amžių, galias, sveikatos būklę gyventojų poreikius.</w:t>
      </w:r>
      <w:r w:rsidR="00201C27">
        <w:t xml:space="preserve"> </w:t>
      </w:r>
      <w:r>
        <w:t>Sporto šakų įvairovė, geros sąlygos, įvairūs kūno kultūros ir sporto renginiai turi skatinti kuo daugiau rajono gyventojų turiningai praleisti laisvalaikį ir aktyviai gyventi.</w:t>
      </w:r>
    </w:p>
    <w:p w:rsidR="00520CFC" w:rsidRDefault="00520CFC" w:rsidP="00520CFC">
      <w:pPr>
        <w:jc w:val="both"/>
      </w:pPr>
    </w:p>
    <w:p w:rsidR="0093163F" w:rsidRDefault="0093163F" w:rsidP="00520CFC">
      <w:pPr>
        <w:jc w:val="both"/>
      </w:pPr>
    </w:p>
    <w:p w:rsidR="00A04EEB" w:rsidRDefault="00E8315E" w:rsidP="00BB5A98">
      <w:pPr>
        <w:jc w:val="center"/>
        <w:rPr>
          <w:b/>
        </w:rPr>
      </w:pPr>
      <w:r>
        <w:rPr>
          <w:b/>
        </w:rPr>
        <w:t xml:space="preserve">VALSTYBINIŲ (PERDUOTŲ SAVIVALDYBĖS) FUNKCIJŲ VYKDYMO </w:t>
      </w:r>
    </w:p>
    <w:p w:rsidR="00E8315E" w:rsidRDefault="00E8315E" w:rsidP="00BB5A98">
      <w:pPr>
        <w:jc w:val="center"/>
      </w:pPr>
      <w:r>
        <w:rPr>
          <w:b/>
        </w:rPr>
        <w:t>PROGRAMA</w:t>
      </w:r>
      <w:r w:rsidR="00A04EEB">
        <w:rPr>
          <w:b/>
        </w:rPr>
        <w:t xml:space="preserve"> (NR. 8)</w:t>
      </w:r>
    </w:p>
    <w:p w:rsidR="00E8315E" w:rsidRDefault="00E8315E" w:rsidP="00520CFC">
      <w:pPr>
        <w:jc w:val="both"/>
      </w:pPr>
    </w:p>
    <w:p w:rsidR="009F0702" w:rsidRDefault="009F0702" w:rsidP="00A03DC1">
      <w:pPr>
        <w:ind w:firstLine="851"/>
        <w:jc w:val="both"/>
        <w:rPr>
          <w:b/>
          <w:bCs/>
        </w:rPr>
      </w:pPr>
      <w:r>
        <w:rPr>
          <w:b/>
          <w:bCs/>
        </w:rPr>
        <w:t xml:space="preserve">Tikslas. </w:t>
      </w:r>
      <w:r w:rsidRPr="005A76DA">
        <w:t>Užtikrinti efektyvų valstybinių (perduotų savivaldybėms) funkcijų vykdymą</w:t>
      </w:r>
      <w:r w:rsidR="005A76DA">
        <w:t>.</w:t>
      </w:r>
    </w:p>
    <w:p w:rsidR="005A76DA" w:rsidRDefault="009F0702" w:rsidP="00A03DC1">
      <w:pPr>
        <w:ind w:firstLine="851"/>
        <w:jc w:val="both"/>
        <w:rPr>
          <w:b/>
          <w:bCs/>
        </w:rPr>
      </w:pPr>
      <w:r>
        <w:rPr>
          <w:b/>
          <w:bCs/>
        </w:rPr>
        <w:t>Tikslo įgyvendinimo aprašymas.</w:t>
      </w:r>
    </w:p>
    <w:p w:rsidR="00134C6F" w:rsidRDefault="00134C6F" w:rsidP="00A03DC1">
      <w:pPr>
        <w:pStyle w:val="Porat"/>
        <w:ind w:firstLine="851"/>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w:t>
      </w:r>
      <w:r w:rsidR="00C87A2B">
        <w:t>6</w:t>
      </w:r>
      <w:r>
        <w:t xml:space="preserve"> valstybinių (perduotos savivaldybėms) funkcijų, tačiau seniūnijoje realiai iš valstybės biudžeto specialios dotacijos forma finansuojamos šios funkcijos: įstatymų priskirtų registrų tvarkymas ir duomenų teikimas valstybės registrams; </w:t>
      </w:r>
      <w:r w:rsidR="008C2C97">
        <w:t>kompensacijų, socialinių išmokų skaičiavimas ir mokėjimas; socialinė parama mokiniams,</w:t>
      </w:r>
      <w:r w:rsidR="002972FD">
        <w:t xml:space="preserve"> laidojimo pašalpa, </w:t>
      </w:r>
      <w:r>
        <w:t xml:space="preserve">savivaldybei priskirtos valstybinės žemės ir kito valstybės turto valdymas, naudojimas ir disponavimas juo; </w:t>
      </w:r>
      <w:r w:rsidRPr="00186F3B">
        <w:t>dalyvavimas rengiant ir įgyvendinant darbo rinkos politikos priemones ir gyventojų užimtumo programas; žemės ūkio funkcijų vykdymas,  gyvenamosios vietos deklaravimo duomenų ir gyvenamosios</w:t>
      </w:r>
      <w:r>
        <w:t xml:space="preserve"> vietos neturinčių asmenų apskaitos duomenų tvarkymas.</w:t>
      </w:r>
      <w:r w:rsidRPr="00134C6F">
        <w:t xml:space="preserve"> </w:t>
      </w:r>
      <w:r>
        <w:t xml:space="preserve">Lėšos valstybinėms funkcijoms atlikti yra gaunamos iš valstybės biudžeto kaip speciali tikslinė dotacija. </w:t>
      </w:r>
    </w:p>
    <w:p w:rsidR="005A76DA" w:rsidRDefault="005A76DA" w:rsidP="00A03DC1">
      <w:pPr>
        <w:ind w:firstLine="851"/>
        <w:jc w:val="both"/>
      </w:pPr>
      <w:r>
        <w:t xml:space="preserve">Ši programa skirta </w:t>
      </w:r>
      <w:r w:rsidRPr="005872AB">
        <w:rPr>
          <w:color w:val="000000"/>
        </w:rPr>
        <w:t>palengvinti (supaprastinti) gyventojų gyvenamosios vietos deklaravimą,</w:t>
      </w:r>
      <w:r>
        <w:rPr>
          <w:color w:val="000000"/>
        </w:rPr>
        <w:t xml:space="preserve"> </w:t>
      </w:r>
      <w:r>
        <w:t>ūkininkams pasėlių deklaravimo ir kitais žemės ūkio klausimais,</w:t>
      </w:r>
      <w:r w:rsidRPr="005872AB">
        <w:rPr>
          <w:color w:val="000000"/>
        </w:rPr>
        <w:t xml:space="preserve"> finansiškai paremti ir kontroliuoti </w:t>
      </w:r>
      <w:proofErr w:type="spellStart"/>
      <w:r w:rsidRPr="005872AB">
        <w:rPr>
          <w:color w:val="000000"/>
        </w:rPr>
        <w:lastRenderedPageBreak/>
        <w:t>soc</w:t>
      </w:r>
      <w:proofErr w:type="spellEnd"/>
      <w:r w:rsidRPr="005872AB">
        <w:rPr>
          <w:color w:val="000000"/>
        </w:rPr>
        <w:t>. rizikos šeimų elgseną ir padėti suformuoti šeimos ūkinės – finansinės veiklos planavimo įgūdžius,</w:t>
      </w:r>
      <w:r w:rsidRPr="005A76DA">
        <w:rPr>
          <w:color w:val="000000"/>
        </w:rPr>
        <w:t xml:space="preserve"> </w:t>
      </w:r>
      <w:r w:rsidRPr="005872AB">
        <w:rPr>
          <w:color w:val="000000"/>
        </w:rPr>
        <w:t>laikinai darbo neturinčių asmenų užimtumo rėmimas – bedarbyst</w:t>
      </w:r>
      <w:r>
        <w:rPr>
          <w:color w:val="000000"/>
        </w:rPr>
        <w:t>ės problemos dalinis sprendimas,</w:t>
      </w:r>
      <w:r w:rsidR="009F0702">
        <w:t xml:space="preserve"> išmokėti pašalpas mirusiųjų artimiesiems</w:t>
      </w:r>
      <w:r w:rsidR="00E74CC9">
        <w:t>.</w:t>
      </w:r>
    </w:p>
    <w:p w:rsidR="00E74CC9" w:rsidRDefault="00E74CC9" w:rsidP="00A03DC1">
      <w:pPr>
        <w:ind w:firstLine="851"/>
        <w:jc w:val="both"/>
        <w:rPr>
          <w:b/>
          <w:bCs/>
        </w:rPr>
      </w:pPr>
      <w:r w:rsidRPr="0019721B">
        <w:rPr>
          <w:b/>
          <w:bCs/>
        </w:rPr>
        <w:t>Uždaviniai:</w:t>
      </w:r>
    </w:p>
    <w:p w:rsidR="00E74CC9" w:rsidRDefault="00E74CC9" w:rsidP="00A03DC1">
      <w:pPr>
        <w:ind w:right="141" w:firstLine="851"/>
        <w:jc w:val="both"/>
      </w:pPr>
      <w:r w:rsidRPr="00E74CC9">
        <w:rPr>
          <w:bCs/>
        </w:rPr>
        <w:t>1.</w:t>
      </w:r>
      <w:r w:rsidRPr="00E74CC9">
        <w:t xml:space="preserve"> </w:t>
      </w:r>
      <w:r>
        <w:t>Vykdyti valstybines (perduotas savivaldybėms) funkcijas.</w:t>
      </w:r>
    </w:p>
    <w:p w:rsidR="00134C6F" w:rsidRDefault="00134C6F" w:rsidP="00A03DC1">
      <w:pPr>
        <w:ind w:firstLine="851"/>
        <w:jc w:val="both"/>
        <w:rPr>
          <w:b/>
        </w:rPr>
      </w:pPr>
      <w:r>
        <w:rPr>
          <w:b/>
        </w:rPr>
        <w:t>Numatomas programos įgyvendinimo rezultatas</w:t>
      </w:r>
      <w:r w:rsidR="00E74CC9">
        <w:rPr>
          <w:b/>
        </w:rPr>
        <w:t>.</w:t>
      </w:r>
    </w:p>
    <w:p w:rsidR="009F0702" w:rsidRDefault="00134C6F" w:rsidP="00A03DC1">
      <w:pPr>
        <w:ind w:firstLine="851"/>
        <w:jc w:val="both"/>
      </w:pPr>
      <w:r>
        <w:t>Įgyvendinus šią programą, seniūnijai bus sudarytos sąlygos atlikti valstybės perduotas savivaldybėms, valstybines funkcijas. Šios funkcijos perduotos įstatymais ir įgyvendinamos vadovaujantis valstybės teisės aktais.</w:t>
      </w:r>
    </w:p>
    <w:p w:rsidR="002948AF" w:rsidRDefault="002948AF" w:rsidP="00520CFC">
      <w:pPr>
        <w:ind w:firstLine="720"/>
        <w:jc w:val="both"/>
      </w:pPr>
    </w:p>
    <w:p w:rsidR="002948AF" w:rsidRDefault="002948AF" w:rsidP="00520CFC">
      <w:pPr>
        <w:ind w:firstLine="720"/>
        <w:jc w:val="both"/>
      </w:pPr>
    </w:p>
    <w:p w:rsidR="00E8315E" w:rsidRDefault="00E8315E" w:rsidP="00A03DC1">
      <w:pPr>
        <w:jc w:val="center"/>
        <w:rPr>
          <w:b/>
        </w:rPr>
      </w:pPr>
      <w:r>
        <w:rPr>
          <w:b/>
          <w:bCs/>
          <w:color w:val="000000"/>
        </w:rPr>
        <w:t>SOCIALINĖS APSAUGOS PLĖTOJIMO PROGRAMA</w:t>
      </w:r>
      <w:r w:rsidR="006146C2">
        <w:rPr>
          <w:b/>
          <w:bCs/>
          <w:color w:val="000000"/>
        </w:rPr>
        <w:t xml:space="preserve"> (NR 9)</w:t>
      </w:r>
    </w:p>
    <w:p w:rsidR="00E8315E" w:rsidRDefault="00E8315E" w:rsidP="00520CFC">
      <w:pPr>
        <w:ind w:firstLine="720"/>
        <w:jc w:val="both"/>
        <w:rPr>
          <w:b/>
        </w:rPr>
      </w:pPr>
    </w:p>
    <w:p w:rsidR="00E8315E" w:rsidRDefault="00DB3457" w:rsidP="00A03DC1">
      <w:pPr>
        <w:ind w:firstLine="851"/>
        <w:jc w:val="both"/>
        <w:rPr>
          <w:b/>
        </w:rPr>
      </w:pPr>
      <w:r>
        <w:rPr>
          <w:b/>
          <w:bCs/>
        </w:rPr>
        <w:t xml:space="preserve">Tikslas. </w:t>
      </w:r>
      <w:r>
        <w:t>Puoselėti saugią ir sveiką socialinę aplinką, integruoti socialiai pažeidžiamus asmenis į visuomenę, panaudojant efektyvias socialinės paramos priemones.</w:t>
      </w:r>
    </w:p>
    <w:p w:rsidR="00DB3457" w:rsidRDefault="00DB3457" w:rsidP="00A03DC1">
      <w:pPr>
        <w:ind w:firstLine="851"/>
        <w:jc w:val="both"/>
      </w:pPr>
      <w:r>
        <w:rPr>
          <w:b/>
          <w:bCs/>
        </w:rPr>
        <w:t xml:space="preserve">Tikslo įgyvendinimo aprašymas. </w:t>
      </w:r>
      <w:r>
        <w:t xml:space="preserve"> </w:t>
      </w:r>
    </w:p>
    <w:p w:rsidR="00F67040" w:rsidRDefault="00CC51E0" w:rsidP="00A03DC1">
      <w:pPr>
        <w:ind w:firstLine="851"/>
        <w:jc w:val="both"/>
        <w:rPr>
          <w:color w:val="000000"/>
        </w:rPr>
      </w:pPr>
      <w:r>
        <w:t>Laukuvos</w:t>
      </w:r>
      <w:r w:rsidR="00E8315E">
        <w:t xml:space="preserve"> seniūnijos socialin</w:t>
      </w:r>
      <w:r w:rsidR="00E21F3C">
        <w:t>ė</w:t>
      </w:r>
      <w:r w:rsidR="00E8315E">
        <w:t xml:space="preserve"> darbuotoja teikia socialines paslaugas socialiai pažeidžiamiems seniūnijos gyventojams</w:t>
      </w:r>
      <w:r w:rsidR="00E21F3C">
        <w:t xml:space="preserve">. </w:t>
      </w:r>
      <w:r w:rsidR="00683E74">
        <w:t>Padeda ugdyti</w:t>
      </w:r>
      <w:r w:rsidR="00E8315E">
        <w:t xml:space="preserve"> gebėjimus ir galimybes savarankiškai spręsti socialines problemas, integruoja vaikus ir suaugusiuosius su negalia, asmenis su negalia, turinčius intelekto sutrikimų,</w:t>
      </w:r>
      <w:r w:rsidR="00E21F3C">
        <w:t xml:space="preserve"> </w:t>
      </w:r>
      <w:r w:rsidR="00E8315E" w:rsidRPr="00981AC7">
        <w:t>šeimas</w:t>
      </w:r>
      <w:r w:rsidR="00E8315E">
        <w:t xml:space="preserve"> ir vaikus bei senyvo amžiaus seniūnijos gyventojus į visuomenę, padeda įveikti socialinę atskirtį. </w:t>
      </w:r>
      <w:r w:rsidR="00F67040">
        <w:rPr>
          <w:color w:val="000000"/>
        </w:rPr>
        <w:t>Teikia valstybės ir savivaldybės teisės aktuose numatytą piniginę socialinę paramą.</w:t>
      </w:r>
    </w:p>
    <w:p w:rsidR="00E811E3" w:rsidRPr="00E811E3" w:rsidRDefault="00E811E3" w:rsidP="00A03DC1">
      <w:pPr>
        <w:ind w:firstLine="851"/>
        <w:jc w:val="both"/>
        <w:rPr>
          <w:b/>
        </w:rPr>
      </w:pPr>
      <w:r>
        <w:t>U</w:t>
      </w:r>
      <w:r w:rsidR="00E8315E" w:rsidRPr="00E811E3">
        <w:rPr>
          <w:b/>
        </w:rPr>
        <w:t xml:space="preserve">ždaviniai: </w:t>
      </w:r>
    </w:p>
    <w:p w:rsidR="00E811E3" w:rsidRDefault="00E811E3" w:rsidP="00A03DC1">
      <w:pPr>
        <w:ind w:firstLine="851"/>
        <w:jc w:val="both"/>
      </w:pPr>
      <w:r>
        <w:t>1.</w:t>
      </w:r>
      <w:r w:rsidR="008F4206">
        <w:t xml:space="preserve"> </w:t>
      </w:r>
      <w:r w:rsidR="00E8315E">
        <w:t xml:space="preserve">Efektyviai </w:t>
      </w:r>
      <w:r w:rsidR="00683E74">
        <w:t>organizuoti seniūnijos socialinės</w:t>
      </w:r>
      <w:r w:rsidR="00E8315E">
        <w:t xml:space="preserve"> darbuotoj</w:t>
      </w:r>
      <w:r w:rsidR="00683E74">
        <w:t>os</w:t>
      </w:r>
      <w:r w:rsidR="00E8315E">
        <w:t xml:space="preserve"> darbą vykdant seniūnijai tei</w:t>
      </w:r>
      <w:r w:rsidR="00012155">
        <w:t xml:space="preserve">sės aktais priskirtas funkcijas. </w:t>
      </w:r>
    </w:p>
    <w:p w:rsidR="00E811E3" w:rsidRDefault="00E811E3" w:rsidP="00A03DC1">
      <w:pPr>
        <w:ind w:firstLine="851"/>
        <w:jc w:val="both"/>
      </w:pPr>
      <w:r>
        <w:t xml:space="preserve">2. </w:t>
      </w:r>
      <w:r w:rsidR="00E8315E">
        <w:t xml:space="preserve">Remti </w:t>
      </w:r>
      <w:r w:rsidR="0060361D" w:rsidRPr="00683E74">
        <w:t xml:space="preserve">daugiavaikes </w:t>
      </w:r>
      <w:r w:rsidR="00E8315E" w:rsidRPr="00683E74">
        <w:t>šeimas, auginančias mokyklinio amžiaus</w:t>
      </w:r>
      <w:r w:rsidR="00027EA2" w:rsidRPr="00683E74">
        <w:t>,</w:t>
      </w:r>
      <w:r w:rsidR="0060361D" w:rsidRPr="00683E74">
        <w:t xml:space="preserve"> </w:t>
      </w:r>
      <w:r w:rsidR="00027EA2" w:rsidRPr="00683E74">
        <w:t xml:space="preserve"> neįgalius</w:t>
      </w:r>
      <w:r w:rsidR="00E8315E" w:rsidRPr="00683E74">
        <w:t xml:space="preserve"> vaikus,</w:t>
      </w:r>
      <w:r w:rsidR="00E8315E">
        <w:t xml:space="preserve"> siekiant, kad vaikams, augantiems mažas pajamas gaunančiose šeimose, būtų sudarytos palankesnės sąlygos jų ugdymui bendrojo lavinimo mokyklose</w:t>
      </w:r>
      <w:r w:rsidR="0060361D">
        <w:t>.</w:t>
      </w:r>
      <w:r w:rsidR="00E8315E">
        <w:t xml:space="preserve"> </w:t>
      </w:r>
    </w:p>
    <w:p w:rsidR="00E8315E" w:rsidRDefault="00E811E3" w:rsidP="00A03DC1">
      <w:pPr>
        <w:ind w:firstLine="851"/>
        <w:jc w:val="both"/>
      </w:pPr>
      <w:r>
        <w:t>3.</w:t>
      </w:r>
      <w:r w:rsidR="00E8315E">
        <w:t xml:space="preserve"> Socialinių paslaugų teikimas </w:t>
      </w:r>
      <w:r w:rsidR="00F341EB">
        <w:t>socialiai pažeidžiamiems seniūnijos gyventojams</w:t>
      </w:r>
      <w:r w:rsidR="00E8315E">
        <w:t>.</w:t>
      </w:r>
    </w:p>
    <w:p w:rsidR="000F5E21" w:rsidRDefault="000F5E21" w:rsidP="00A03DC1">
      <w:pPr>
        <w:ind w:firstLine="851"/>
        <w:jc w:val="both"/>
      </w:pPr>
      <w:r>
        <w:t>4. Rūpintis vienišais senyvo amžiaus ir turinčiais negalią seniūnijos gyventojais.</w:t>
      </w:r>
    </w:p>
    <w:p w:rsidR="00DA7FF8" w:rsidRDefault="00DA7FF8" w:rsidP="00A03DC1">
      <w:pPr>
        <w:ind w:firstLine="851"/>
        <w:jc w:val="both"/>
        <w:rPr>
          <w:b/>
          <w:bCs/>
        </w:rPr>
      </w:pPr>
      <w:r>
        <w:rPr>
          <w:b/>
        </w:rPr>
        <w:t>Numatomas programos įgyvendinimo rezultatas</w:t>
      </w:r>
      <w:r w:rsidR="008F4206">
        <w:rPr>
          <w:b/>
          <w:bCs/>
        </w:rPr>
        <w:t>.</w:t>
      </w:r>
    </w:p>
    <w:p w:rsidR="00DA7FF8" w:rsidRDefault="00DA7FF8" w:rsidP="00A03DC1">
      <w:pPr>
        <w:pStyle w:val="Porat"/>
        <w:ind w:firstLine="851"/>
        <w:jc w:val="both"/>
      </w:pPr>
      <w:r>
        <w:t>Efektyvus seniūnijos funkcijų vykdymas. Plėtojant įvairias socialinės paramos teikimo formas visuomenėje, užtikrinamas socialinis saugumas, gyvenimo sąlygos bendruomenėje labiausiai pažeidžiamoms asmenų grupėms.</w:t>
      </w:r>
    </w:p>
    <w:p w:rsidR="00DA7FF8" w:rsidRDefault="00DA7FF8" w:rsidP="00520CFC">
      <w:pPr>
        <w:jc w:val="both"/>
        <w:rPr>
          <w:color w:val="000000"/>
        </w:rPr>
      </w:pPr>
      <w:r>
        <w:rPr>
          <w:color w:val="000000"/>
        </w:rPr>
        <w:t xml:space="preserve">         </w:t>
      </w:r>
    </w:p>
    <w:p w:rsidR="0093163F" w:rsidRDefault="0093163F" w:rsidP="00520CFC">
      <w:pPr>
        <w:jc w:val="both"/>
        <w:rPr>
          <w:color w:val="000000"/>
        </w:rPr>
      </w:pPr>
    </w:p>
    <w:p w:rsidR="00E8315E" w:rsidRDefault="00E8315E" w:rsidP="00DD7197">
      <w:pPr>
        <w:jc w:val="center"/>
      </w:pPr>
      <w:r>
        <w:rPr>
          <w:b/>
          <w:color w:val="000000"/>
        </w:rPr>
        <w:t>KOMUNALINIO ŪKIO IR TURTO PROGRAMA</w:t>
      </w:r>
      <w:r w:rsidR="00FF2A3B">
        <w:rPr>
          <w:b/>
          <w:color w:val="000000"/>
        </w:rPr>
        <w:t xml:space="preserve"> (NR. 11)</w:t>
      </w:r>
    </w:p>
    <w:p w:rsidR="00AF07B3" w:rsidRDefault="00AF07B3" w:rsidP="00520CFC">
      <w:pPr>
        <w:jc w:val="both"/>
        <w:rPr>
          <w:b/>
          <w:bCs/>
        </w:rPr>
      </w:pPr>
    </w:p>
    <w:p w:rsidR="009728C4" w:rsidRDefault="009728C4" w:rsidP="00A03DC1">
      <w:pPr>
        <w:ind w:firstLine="851"/>
        <w:jc w:val="both"/>
        <w:rPr>
          <w:b/>
          <w:bCs/>
        </w:rPr>
      </w:pPr>
      <w:r>
        <w:rPr>
          <w:b/>
          <w:bCs/>
        </w:rPr>
        <w:t xml:space="preserve">Tikslas. </w:t>
      </w:r>
      <w:r w:rsidRPr="009728C4">
        <w:rPr>
          <w:bCs/>
        </w:rPr>
        <w:t>Užtikrinti komunalinio ūkio, viešosios infrastruktūros bei kito turto priežiūrą, kelių, gatvių, gyvenviečių teritorijų tvarkymą.</w:t>
      </w:r>
    </w:p>
    <w:p w:rsidR="00E8315E" w:rsidRDefault="009728C4" w:rsidP="00A03DC1">
      <w:pPr>
        <w:ind w:firstLine="851"/>
        <w:jc w:val="both"/>
      </w:pPr>
      <w:r>
        <w:rPr>
          <w:b/>
          <w:bCs/>
        </w:rPr>
        <w:t>Tikslo įgyvendinimo aprašymas.</w:t>
      </w:r>
    </w:p>
    <w:p w:rsidR="009728C4" w:rsidRDefault="009728C4" w:rsidP="00A03DC1">
      <w:pPr>
        <w:ind w:firstLine="851"/>
        <w:jc w:val="both"/>
        <w:rPr>
          <w:b/>
        </w:rPr>
      </w:pPr>
      <w:r>
        <w:t xml:space="preserve">Programa parengta siekiant padidinti rajono viešųjų erdvių patrauklumą, užtikrinti seniūnijoje švarą ir tvarką, teikti seniūnijos gyventojams kokybiškas komunalines ir atliekų surinkimo paslaugas, prižiūrėti rekreacinės infrastruktūros objektus. </w:t>
      </w:r>
    </w:p>
    <w:p w:rsidR="009728C4" w:rsidRDefault="00D30BEC" w:rsidP="00A03DC1">
      <w:pPr>
        <w:pStyle w:val="Porat"/>
        <w:ind w:firstLine="851"/>
        <w:jc w:val="both"/>
      </w:pPr>
      <w:r>
        <w:t>Seniūnijos</w:t>
      </w:r>
      <w:r w:rsidR="009728C4">
        <w:t xml:space="preserve"> gatvių tvarkymas, gėlynų priežiūra. Į šią priemonę įeina važiuojamosios dalies, dviračių ir pėsčiųjų takų, įvažiavimų į kvartalus bei automobilių stovėjimo aikštelių mechanizuotas ir rankinis valymas, miesto gatvių be patobulintos dangos </w:t>
      </w:r>
      <w:proofErr w:type="spellStart"/>
      <w:r w:rsidR="009728C4">
        <w:t>greideriavimas</w:t>
      </w:r>
      <w:proofErr w:type="spellEnd"/>
      <w:r w:rsidR="009728C4">
        <w:t xml:space="preserve"> ir taisymas, šiukšlių ir atliekų išvežimas iš </w:t>
      </w:r>
      <w:r>
        <w:t>seniūnijos</w:t>
      </w:r>
      <w:r w:rsidR="009728C4">
        <w:t xml:space="preserve"> tvarkomų teritorijų, </w:t>
      </w:r>
      <w:r>
        <w:t>seniūnijos</w:t>
      </w:r>
      <w:r w:rsidR="009728C4">
        <w:t xml:space="preserve"> reprezentacinių teritorijų priežiūra ir tvarkymas (teritorijų valymas, žaliųjų vejų priežiūra, miškų, parkų priežiūra), medžių bei krūmų priežiūra, gėlynų tvarkymas ir naujų įrengimas.</w:t>
      </w:r>
    </w:p>
    <w:p w:rsidR="009728C4" w:rsidRDefault="009728C4" w:rsidP="00A03DC1">
      <w:pPr>
        <w:ind w:firstLine="851"/>
        <w:jc w:val="both"/>
      </w:pPr>
      <w:r>
        <w:t xml:space="preserve">Gatvių apšvietimo įrangos priežiūra. Į šią paslaugą </w:t>
      </w:r>
      <w:r w:rsidR="00D30BEC">
        <w:t xml:space="preserve">įeina </w:t>
      </w:r>
      <w:r>
        <w:t xml:space="preserve">gatvių apšvietimo įrangos priežiūra (valdymo spintų priežiūra ir remontas, šviestuvų valymas, priežiūra ir remontas, perdegusių elektros </w:t>
      </w:r>
      <w:r>
        <w:lastRenderedPageBreak/>
        <w:t>lempučių keitimas naujomis, švie</w:t>
      </w:r>
      <w:r w:rsidR="00EE3F01">
        <w:t>stuvų gaubtų pakeitimas). Miestelio</w:t>
      </w:r>
      <w:r>
        <w:t xml:space="preserve"> papuošimų priežiūra. Gatvių apšvietimo elektros energija. Į šią priemonę įeina apmokėjimas už elektros energiją elektro</w:t>
      </w:r>
      <w:r w:rsidR="00DD7197">
        <w:t>s tiekėjui už gatvių apšvietimą.</w:t>
      </w:r>
    </w:p>
    <w:p w:rsidR="00D30BEC" w:rsidRDefault="00D30BEC" w:rsidP="00A03DC1">
      <w:pPr>
        <w:pStyle w:val="Porat"/>
        <w:ind w:firstLine="851"/>
        <w:jc w:val="both"/>
        <w:rPr>
          <w:b/>
        </w:rPr>
      </w:pPr>
      <w:r w:rsidRPr="00D30BEC">
        <w:rPr>
          <w:b/>
        </w:rPr>
        <w:t>Uždavin</w:t>
      </w:r>
      <w:r>
        <w:rPr>
          <w:b/>
        </w:rPr>
        <w:t>iai:</w:t>
      </w:r>
    </w:p>
    <w:p w:rsidR="00D30BEC" w:rsidRDefault="00DD7197" w:rsidP="00A03DC1">
      <w:pPr>
        <w:pStyle w:val="Porat"/>
        <w:ind w:firstLine="851"/>
        <w:jc w:val="both"/>
      </w:pPr>
      <w:r>
        <w:t xml:space="preserve">1. </w:t>
      </w:r>
      <w:r w:rsidR="00D30BEC">
        <w:t>Organizuoti ir kontroliuoti seniūnijos komunalinių objektų priežiūros darbus: sanitarinis valymas ir aplinkos apsauga, gatvių ir kelių priežiūra ir remontas, parkų, aikščių, želdynų, kapinių priežiūra, gatvių apšvietimo tinklų priežiūra, remontas ir atstatymas bei kiti darbai komunalinių paslaugų srityje.</w:t>
      </w:r>
    </w:p>
    <w:p w:rsidR="00D30BEC" w:rsidRDefault="00D30BEC" w:rsidP="00A03DC1">
      <w:pPr>
        <w:ind w:firstLine="851"/>
        <w:jc w:val="both"/>
        <w:rPr>
          <w:b/>
          <w:bCs/>
        </w:rPr>
      </w:pPr>
      <w:r>
        <w:rPr>
          <w:b/>
        </w:rPr>
        <w:t>Numatomas programos įgyvendinimo rezultatas</w:t>
      </w:r>
      <w:r w:rsidR="00DD7197">
        <w:rPr>
          <w:b/>
        </w:rPr>
        <w:t>.</w:t>
      </w:r>
    </w:p>
    <w:p w:rsidR="008F4206" w:rsidRDefault="00D30BEC" w:rsidP="00A03DC1">
      <w:pPr>
        <w:ind w:firstLine="851"/>
        <w:jc w:val="both"/>
      </w:pPr>
      <w:r>
        <w:t xml:space="preserve">Programos įgyvendinimas padės didinti seniūnijos patrauklumą investicijoms, didins gyventojų verslumo lygį, skatins turizmą rajone. </w:t>
      </w:r>
    </w:p>
    <w:p w:rsidR="00215413" w:rsidRDefault="00C972ED" w:rsidP="00520CFC">
      <w:pPr>
        <w:jc w:val="both"/>
        <w:rPr>
          <w:b/>
          <w:color w:val="000000" w:themeColor="text1"/>
        </w:rPr>
      </w:pPr>
      <w:r>
        <w:tab/>
      </w:r>
      <w:r w:rsidRPr="00C972ED">
        <w:rPr>
          <w:b/>
          <w:color w:val="000000" w:themeColor="text1"/>
        </w:rPr>
        <w:t xml:space="preserve"> </w:t>
      </w:r>
    </w:p>
    <w:p w:rsidR="00981AC7" w:rsidRDefault="00981AC7" w:rsidP="00981AC7">
      <w:pPr>
        <w:jc w:val="center"/>
        <w:rPr>
          <w:b/>
          <w:color w:val="000000"/>
        </w:rPr>
      </w:pPr>
      <w:r>
        <w:rPr>
          <w:b/>
        </w:rPr>
        <w:t>PLANUOJAMOS LĖŠOS PROGRAMŲ VYKDYMUI</w:t>
      </w:r>
    </w:p>
    <w:p w:rsidR="00981AC7" w:rsidRDefault="00981AC7" w:rsidP="00981AC7">
      <w:pPr>
        <w:rPr>
          <w:b/>
          <w:color w:val="000000"/>
        </w:rPr>
      </w:pPr>
    </w:p>
    <w:p w:rsidR="00981AC7" w:rsidRDefault="00981AC7" w:rsidP="00981AC7">
      <w:pPr>
        <w:ind w:firstLine="851"/>
        <w:jc w:val="both"/>
        <w:rPr>
          <w:color w:val="000000"/>
        </w:rPr>
      </w:pPr>
      <w:r>
        <w:rPr>
          <w:color w:val="000000"/>
        </w:rPr>
        <w:t>Lėšas ank</w:t>
      </w:r>
      <w:r w:rsidR="00C56733">
        <w:rPr>
          <w:color w:val="000000"/>
        </w:rPr>
        <w:t>s</w:t>
      </w:r>
      <w:r>
        <w:rPr>
          <w:color w:val="000000"/>
        </w:rPr>
        <w:t xml:space="preserve">čiau išvardintų programų vykdymui skiria Šilalės rajono savivaldybės taryba. </w:t>
      </w:r>
    </w:p>
    <w:p w:rsidR="0078278E" w:rsidRDefault="0078278E" w:rsidP="0078278E">
      <w:pPr>
        <w:jc w:val="both"/>
        <w:rPr>
          <w:b/>
          <w:bCs/>
          <w:color w:val="000000"/>
        </w:rPr>
      </w:pPr>
    </w:p>
    <w:tbl>
      <w:tblPr>
        <w:tblStyle w:val="Lentelstinklelis"/>
        <w:tblW w:w="0" w:type="auto"/>
        <w:tblLook w:val="04A0" w:firstRow="1" w:lastRow="0" w:firstColumn="1" w:lastColumn="0" w:noHBand="0" w:noVBand="1"/>
      </w:tblPr>
      <w:tblGrid>
        <w:gridCol w:w="570"/>
        <w:gridCol w:w="6016"/>
        <w:gridCol w:w="1402"/>
        <w:gridCol w:w="1640"/>
      </w:tblGrid>
      <w:tr w:rsidR="00BD689E" w:rsidTr="00BD689E">
        <w:tc>
          <w:tcPr>
            <w:tcW w:w="570" w:type="dxa"/>
          </w:tcPr>
          <w:p w:rsidR="0078278E" w:rsidRDefault="0078278E" w:rsidP="0078278E">
            <w:pPr>
              <w:jc w:val="both"/>
              <w:rPr>
                <w:b/>
                <w:bCs/>
                <w:color w:val="000000"/>
              </w:rPr>
            </w:pPr>
            <w:r>
              <w:rPr>
                <w:b/>
                <w:bCs/>
                <w:color w:val="000000"/>
              </w:rPr>
              <w:t>Eil.</w:t>
            </w:r>
          </w:p>
          <w:p w:rsidR="0078278E" w:rsidRDefault="0078278E" w:rsidP="0078278E">
            <w:pPr>
              <w:jc w:val="both"/>
              <w:rPr>
                <w:b/>
                <w:bCs/>
                <w:color w:val="000000"/>
              </w:rPr>
            </w:pPr>
            <w:r>
              <w:rPr>
                <w:b/>
                <w:bCs/>
                <w:color w:val="000000"/>
              </w:rPr>
              <w:t>Nr.</w:t>
            </w:r>
          </w:p>
        </w:tc>
        <w:tc>
          <w:tcPr>
            <w:tcW w:w="6219" w:type="dxa"/>
          </w:tcPr>
          <w:p w:rsidR="0078278E" w:rsidRPr="0078278E" w:rsidRDefault="0078278E" w:rsidP="00863DF4">
            <w:pPr>
              <w:jc w:val="center"/>
              <w:rPr>
                <w:b/>
                <w:bCs/>
                <w:color w:val="000000"/>
              </w:rPr>
            </w:pPr>
            <w:r>
              <w:rPr>
                <w:b/>
                <w:bCs/>
                <w:color w:val="000000"/>
              </w:rPr>
              <w:t>Programos pavadinimas</w:t>
            </w:r>
          </w:p>
        </w:tc>
        <w:tc>
          <w:tcPr>
            <w:tcW w:w="1410" w:type="dxa"/>
          </w:tcPr>
          <w:p w:rsidR="0078278E" w:rsidRDefault="0078278E" w:rsidP="00863DF4">
            <w:pPr>
              <w:jc w:val="center"/>
              <w:rPr>
                <w:b/>
                <w:bCs/>
                <w:color w:val="000000"/>
              </w:rPr>
            </w:pPr>
            <w:r>
              <w:rPr>
                <w:b/>
                <w:bCs/>
                <w:color w:val="000000"/>
              </w:rPr>
              <w:t>Projektas</w:t>
            </w:r>
          </w:p>
          <w:p w:rsidR="0078278E" w:rsidRDefault="0078278E" w:rsidP="00863DF4">
            <w:pPr>
              <w:jc w:val="center"/>
              <w:rPr>
                <w:b/>
                <w:bCs/>
                <w:color w:val="000000"/>
              </w:rPr>
            </w:pPr>
            <w:r>
              <w:rPr>
                <w:b/>
                <w:bCs/>
                <w:color w:val="000000"/>
              </w:rPr>
              <w:t>(</w:t>
            </w:r>
            <w:proofErr w:type="spellStart"/>
            <w:r>
              <w:rPr>
                <w:b/>
                <w:bCs/>
                <w:color w:val="000000"/>
              </w:rPr>
              <w:t>Eur</w:t>
            </w:r>
            <w:proofErr w:type="spellEnd"/>
            <w:r>
              <w:rPr>
                <w:b/>
                <w:bCs/>
                <w:color w:val="000000"/>
              </w:rPr>
              <w:t>)</w:t>
            </w:r>
          </w:p>
        </w:tc>
        <w:tc>
          <w:tcPr>
            <w:tcW w:w="1655" w:type="dxa"/>
          </w:tcPr>
          <w:p w:rsidR="0078278E" w:rsidRDefault="0078278E" w:rsidP="00863DF4">
            <w:pPr>
              <w:jc w:val="center"/>
              <w:rPr>
                <w:b/>
                <w:bCs/>
                <w:color w:val="000000"/>
              </w:rPr>
            </w:pPr>
            <w:r>
              <w:rPr>
                <w:b/>
                <w:bCs/>
                <w:color w:val="000000"/>
              </w:rPr>
              <w:t>Patvirtinta</w:t>
            </w:r>
          </w:p>
          <w:p w:rsidR="0078278E" w:rsidRDefault="0078278E" w:rsidP="00863DF4">
            <w:pPr>
              <w:jc w:val="center"/>
              <w:rPr>
                <w:b/>
                <w:bCs/>
                <w:color w:val="000000"/>
              </w:rPr>
            </w:pPr>
            <w:r>
              <w:rPr>
                <w:b/>
                <w:bCs/>
                <w:color w:val="000000"/>
              </w:rPr>
              <w:t>(</w:t>
            </w:r>
            <w:proofErr w:type="spellStart"/>
            <w:r>
              <w:rPr>
                <w:b/>
                <w:bCs/>
                <w:color w:val="000000"/>
              </w:rPr>
              <w:t>Eur</w:t>
            </w:r>
            <w:proofErr w:type="spellEnd"/>
            <w:r>
              <w:rPr>
                <w:b/>
                <w:bCs/>
                <w:color w:val="000000"/>
              </w:rPr>
              <w:t>)</w:t>
            </w:r>
          </w:p>
        </w:tc>
      </w:tr>
      <w:tr w:rsidR="00BD689E" w:rsidTr="00BD689E">
        <w:tc>
          <w:tcPr>
            <w:tcW w:w="570" w:type="dxa"/>
          </w:tcPr>
          <w:p w:rsidR="0078278E" w:rsidRDefault="00250611" w:rsidP="0078278E">
            <w:pPr>
              <w:jc w:val="both"/>
              <w:rPr>
                <w:b/>
                <w:bCs/>
                <w:color w:val="000000"/>
              </w:rPr>
            </w:pPr>
            <w:r>
              <w:rPr>
                <w:b/>
                <w:bCs/>
                <w:color w:val="000000"/>
              </w:rPr>
              <w:t>1.</w:t>
            </w:r>
          </w:p>
        </w:tc>
        <w:tc>
          <w:tcPr>
            <w:tcW w:w="6219" w:type="dxa"/>
          </w:tcPr>
          <w:p w:rsidR="0078278E" w:rsidRDefault="0078278E" w:rsidP="0078278E">
            <w:pPr>
              <w:jc w:val="both"/>
              <w:rPr>
                <w:color w:val="000000"/>
              </w:rPr>
            </w:pPr>
            <w:r w:rsidRPr="0078278E">
              <w:rPr>
                <w:b/>
                <w:bCs/>
                <w:color w:val="000000"/>
              </w:rPr>
              <w:t>Savivaldybės funkcijų įgyvendinimo ir valdymo tobulinimo programa</w:t>
            </w:r>
          </w:p>
        </w:tc>
        <w:tc>
          <w:tcPr>
            <w:tcW w:w="1410" w:type="dxa"/>
          </w:tcPr>
          <w:p w:rsidR="0078278E" w:rsidRDefault="00126866" w:rsidP="005D45D7">
            <w:pPr>
              <w:jc w:val="right"/>
              <w:rPr>
                <w:b/>
                <w:bCs/>
                <w:color w:val="000000"/>
              </w:rPr>
            </w:pPr>
            <w:r>
              <w:rPr>
                <w:b/>
                <w:bCs/>
                <w:color w:val="000000"/>
              </w:rPr>
              <w:t>168340,00</w:t>
            </w:r>
          </w:p>
        </w:tc>
        <w:tc>
          <w:tcPr>
            <w:tcW w:w="1655" w:type="dxa"/>
          </w:tcPr>
          <w:p w:rsidR="0078278E" w:rsidRDefault="00CE74A0" w:rsidP="00F501EA">
            <w:pPr>
              <w:jc w:val="right"/>
              <w:rPr>
                <w:b/>
                <w:bCs/>
                <w:color w:val="000000"/>
              </w:rPr>
            </w:pPr>
            <w:r>
              <w:rPr>
                <w:b/>
                <w:bCs/>
                <w:color w:val="000000"/>
              </w:rPr>
              <w:t>119863,00</w:t>
            </w:r>
          </w:p>
        </w:tc>
      </w:tr>
      <w:tr w:rsidR="0078278E" w:rsidRPr="005006F2" w:rsidTr="00BD689E">
        <w:tc>
          <w:tcPr>
            <w:tcW w:w="570" w:type="dxa"/>
          </w:tcPr>
          <w:p w:rsidR="0078278E" w:rsidRDefault="0078278E" w:rsidP="0078278E">
            <w:pPr>
              <w:jc w:val="both"/>
              <w:rPr>
                <w:b/>
                <w:bCs/>
                <w:color w:val="000000"/>
              </w:rPr>
            </w:pPr>
          </w:p>
        </w:tc>
        <w:tc>
          <w:tcPr>
            <w:tcW w:w="6219" w:type="dxa"/>
          </w:tcPr>
          <w:p w:rsidR="0078278E" w:rsidRDefault="0078278E" w:rsidP="0078278E">
            <w:pPr>
              <w:jc w:val="both"/>
              <w:rPr>
                <w:b/>
                <w:bCs/>
                <w:color w:val="000000"/>
              </w:rPr>
            </w:pPr>
            <w:r>
              <w:rPr>
                <w:color w:val="000000"/>
              </w:rPr>
              <w:t>Seniūnijų finansinio, ūkinio bei materialinio aptarnavimo užtikrinimui</w:t>
            </w:r>
          </w:p>
        </w:tc>
        <w:tc>
          <w:tcPr>
            <w:tcW w:w="1410" w:type="dxa"/>
          </w:tcPr>
          <w:p w:rsidR="0078278E" w:rsidRPr="00CE74A0" w:rsidRDefault="00126866" w:rsidP="005D45D7">
            <w:pPr>
              <w:jc w:val="right"/>
              <w:rPr>
                <w:bCs/>
                <w:color w:val="000000"/>
              </w:rPr>
            </w:pPr>
            <w:r w:rsidRPr="00CE74A0">
              <w:rPr>
                <w:bCs/>
                <w:color w:val="000000"/>
              </w:rPr>
              <w:t>159540,00</w:t>
            </w:r>
          </w:p>
        </w:tc>
        <w:tc>
          <w:tcPr>
            <w:tcW w:w="1655" w:type="dxa"/>
          </w:tcPr>
          <w:p w:rsidR="0078278E" w:rsidRPr="00CE74A0" w:rsidRDefault="00CE74A0" w:rsidP="00F501EA">
            <w:pPr>
              <w:jc w:val="right"/>
              <w:rPr>
                <w:bCs/>
                <w:color w:val="000000"/>
              </w:rPr>
            </w:pPr>
            <w:r w:rsidRPr="00CE74A0">
              <w:rPr>
                <w:bCs/>
                <w:color w:val="000000"/>
              </w:rPr>
              <w:t>115563,00</w:t>
            </w:r>
          </w:p>
        </w:tc>
      </w:tr>
      <w:tr w:rsidR="0078278E" w:rsidTr="00BD689E">
        <w:tc>
          <w:tcPr>
            <w:tcW w:w="570" w:type="dxa"/>
          </w:tcPr>
          <w:p w:rsidR="0078278E" w:rsidRDefault="0078278E" w:rsidP="0078278E">
            <w:pPr>
              <w:jc w:val="both"/>
              <w:rPr>
                <w:b/>
                <w:bCs/>
                <w:color w:val="000000"/>
              </w:rPr>
            </w:pPr>
          </w:p>
        </w:tc>
        <w:tc>
          <w:tcPr>
            <w:tcW w:w="6219" w:type="dxa"/>
          </w:tcPr>
          <w:p w:rsidR="0078278E" w:rsidRDefault="0078278E" w:rsidP="0078278E">
            <w:pPr>
              <w:jc w:val="both"/>
              <w:rPr>
                <w:b/>
                <w:bCs/>
                <w:color w:val="000000"/>
              </w:rPr>
            </w:pPr>
            <w:proofErr w:type="spellStart"/>
            <w:r>
              <w:rPr>
                <w:color w:val="000000"/>
              </w:rPr>
              <w:t>Seniūnaičių</w:t>
            </w:r>
            <w:proofErr w:type="spellEnd"/>
            <w:r>
              <w:rPr>
                <w:color w:val="000000"/>
              </w:rPr>
              <w:t xml:space="preserve"> ir kaimo bendruomenių pirmininkų veiklos rėmimas</w:t>
            </w:r>
          </w:p>
        </w:tc>
        <w:tc>
          <w:tcPr>
            <w:tcW w:w="1410" w:type="dxa"/>
          </w:tcPr>
          <w:p w:rsidR="0078278E" w:rsidRPr="00CE74A0" w:rsidRDefault="00126866" w:rsidP="005D45D7">
            <w:pPr>
              <w:jc w:val="right"/>
              <w:rPr>
                <w:bCs/>
                <w:color w:val="000000"/>
              </w:rPr>
            </w:pPr>
            <w:r w:rsidRPr="00CE74A0">
              <w:rPr>
                <w:bCs/>
                <w:color w:val="000000"/>
              </w:rPr>
              <w:t>6600,00</w:t>
            </w:r>
          </w:p>
        </w:tc>
        <w:tc>
          <w:tcPr>
            <w:tcW w:w="1655" w:type="dxa"/>
          </w:tcPr>
          <w:p w:rsidR="0078278E" w:rsidRPr="00CE74A0" w:rsidRDefault="00CE74A0" w:rsidP="005D45D7">
            <w:pPr>
              <w:jc w:val="right"/>
              <w:rPr>
                <w:bCs/>
                <w:color w:val="000000"/>
              </w:rPr>
            </w:pPr>
            <w:r w:rsidRPr="00CE74A0">
              <w:rPr>
                <w:bCs/>
                <w:color w:val="000000"/>
              </w:rPr>
              <w:t>3300,00</w:t>
            </w:r>
          </w:p>
        </w:tc>
      </w:tr>
      <w:tr w:rsidR="00BD689E" w:rsidTr="00BD689E">
        <w:tc>
          <w:tcPr>
            <w:tcW w:w="570" w:type="dxa"/>
          </w:tcPr>
          <w:p w:rsidR="0078278E" w:rsidRPr="00250611" w:rsidRDefault="0078278E" w:rsidP="0078278E">
            <w:pPr>
              <w:jc w:val="both"/>
              <w:rPr>
                <w:bCs/>
                <w:color w:val="000000"/>
              </w:rPr>
            </w:pPr>
          </w:p>
        </w:tc>
        <w:tc>
          <w:tcPr>
            <w:tcW w:w="6219" w:type="dxa"/>
          </w:tcPr>
          <w:p w:rsidR="0078278E" w:rsidRDefault="0078278E" w:rsidP="0078278E">
            <w:pPr>
              <w:jc w:val="both"/>
              <w:rPr>
                <w:b/>
                <w:bCs/>
                <w:color w:val="000000"/>
              </w:rPr>
            </w:pPr>
            <w:r>
              <w:rPr>
                <w:color w:val="000000"/>
              </w:rPr>
              <w:t>Savivaldybės administracijos ir seniūnijų veiklai reikalingo ilgalaikio turto įsigijimas</w:t>
            </w:r>
          </w:p>
        </w:tc>
        <w:tc>
          <w:tcPr>
            <w:tcW w:w="1410" w:type="dxa"/>
          </w:tcPr>
          <w:p w:rsidR="0078278E" w:rsidRPr="00CE74A0" w:rsidRDefault="00126866" w:rsidP="00F25444">
            <w:pPr>
              <w:jc w:val="right"/>
              <w:rPr>
                <w:bCs/>
                <w:color w:val="000000"/>
              </w:rPr>
            </w:pPr>
            <w:r w:rsidRPr="00CE74A0">
              <w:rPr>
                <w:bCs/>
                <w:color w:val="000000"/>
              </w:rPr>
              <w:t>2200,00</w:t>
            </w:r>
          </w:p>
        </w:tc>
        <w:tc>
          <w:tcPr>
            <w:tcW w:w="1655" w:type="dxa"/>
          </w:tcPr>
          <w:p w:rsidR="0078278E" w:rsidRPr="004F6A41" w:rsidRDefault="00CE74A0" w:rsidP="005D45D7">
            <w:pPr>
              <w:jc w:val="right"/>
              <w:rPr>
                <w:bCs/>
                <w:color w:val="000000"/>
              </w:rPr>
            </w:pPr>
            <w:r>
              <w:rPr>
                <w:bCs/>
                <w:color w:val="000000"/>
              </w:rPr>
              <w:t>1000,00</w:t>
            </w:r>
          </w:p>
        </w:tc>
      </w:tr>
      <w:tr w:rsidR="00250611" w:rsidTr="00BD689E">
        <w:tc>
          <w:tcPr>
            <w:tcW w:w="570" w:type="dxa"/>
          </w:tcPr>
          <w:p w:rsidR="00250611" w:rsidRPr="005D45D7" w:rsidRDefault="00DD7724" w:rsidP="0078278E">
            <w:pPr>
              <w:jc w:val="both"/>
              <w:rPr>
                <w:b/>
                <w:bCs/>
                <w:color w:val="000000"/>
              </w:rPr>
            </w:pPr>
            <w:r w:rsidRPr="005D45D7">
              <w:rPr>
                <w:b/>
                <w:bCs/>
                <w:color w:val="000000"/>
              </w:rPr>
              <w:t>2.</w:t>
            </w:r>
          </w:p>
        </w:tc>
        <w:tc>
          <w:tcPr>
            <w:tcW w:w="6219" w:type="dxa"/>
          </w:tcPr>
          <w:p w:rsidR="00250611" w:rsidRDefault="00DD7724" w:rsidP="0078278E">
            <w:pPr>
              <w:jc w:val="both"/>
              <w:rPr>
                <w:color w:val="000000"/>
              </w:rPr>
            </w:pPr>
            <w:r>
              <w:rPr>
                <w:b/>
                <w:bCs/>
                <w:color w:val="000000"/>
              </w:rPr>
              <w:t>Kultūros ugdymo ir etnokultūros puoselėjimo programa</w:t>
            </w:r>
          </w:p>
        </w:tc>
        <w:tc>
          <w:tcPr>
            <w:tcW w:w="1410" w:type="dxa"/>
          </w:tcPr>
          <w:p w:rsidR="00250611" w:rsidRPr="00CE74A0" w:rsidRDefault="00126866" w:rsidP="00F501EA">
            <w:pPr>
              <w:jc w:val="right"/>
              <w:rPr>
                <w:b/>
                <w:color w:val="000000"/>
              </w:rPr>
            </w:pPr>
            <w:r w:rsidRPr="00CE74A0">
              <w:rPr>
                <w:b/>
                <w:color w:val="000000"/>
              </w:rPr>
              <w:t>85278,00</w:t>
            </w:r>
          </w:p>
        </w:tc>
        <w:tc>
          <w:tcPr>
            <w:tcW w:w="1655" w:type="dxa"/>
          </w:tcPr>
          <w:p w:rsidR="00250611" w:rsidRPr="00CE74A0" w:rsidRDefault="00CE74A0" w:rsidP="00B479A3">
            <w:pPr>
              <w:jc w:val="right"/>
              <w:rPr>
                <w:b/>
                <w:bCs/>
                <w:color w:val="000000"/>
              </w:rPr>
            </w:pPr>
            <w:r>
              <w:rPr>
                <w:b/>
                <w:bCs/>
                <w:color w:val="000000"/>
              </w:rPr>
              <w:t>68006,00</w:t>
            </w:r>
          </w:p>
        </w:tc>
      </w:tr>
      <w:tr w:rsidR="00250611" w:rsidTr="00BD689E">
        <w:tc>
          <w:tcPr>
            <w:tcW w:w="570" w:type="dxa"/>
          </w:tcPr>
          <w:p w:rsidR="00250611" w:rsidRPr="005D45D7" w:rsidRDefault="00250611" w:rsidP="0078278E">
            <w:pPr>
              <w:jc w:val="both"/>
              <w:rPr>
                <w:b/>
                <w:bCs/>
                <w:color w:val="000000"/>
              </w:rPr>
            </w:pPr>
          </w:p>
        </w:tc>
        <w:tc>
          <w:tcPr>
            <w:tcW w:w="6219" w:type="dxa"/>
          </w:tcPr>
          <w:p w:rsidR="00250611" w:rsidRDefault="00DD7724" w:rsidP="0078278E">
            <w:pPr>
              <w:jc w:val="both"/>
              <w:rPr>
                <w:color w:val="000000"/>
              </w:rPr>
            </w:pPr>
            <w:r>
              <w:rPr>
                <w:color w:val="000000"/>
              </w:rPr>
              <w:t>Seniūnijos laisvalaikio salių finansinio, ūkinio veiklos organizavimo užtikrinimas</w:t>
            </w:r>
          </w:p>
        </w:tc>
        <w:tc>
          <w:tcPr>
            <w:tcW w:w="1410" w:type="dxa"/>
          </w:tcPr>
          <w:p w:rsidR="00250611" w:rsidRDefault="00126866" w:rsidP="00F501EA">
            <w:pPr>
              <w:jc w:val="right"/>
              <w:rPr>
                <w:color w:val="000000"/>
              </w:rPr>
            </w:pPr>
            <w:r>
              <w:rPr>
                <w:color w:val="000000"/>
              </w:rPr>
              <w:t>69878,00</w:t>
            </w:r>
          </w:p>
        </w:tc>
        <w:tc>
          <w:tcPr>
            <w:tcW w:w="1655" w:type="dxa"/>
          </w:tcPr>
          <w:p w:rsidR="00250611" w:rsidRPr="00CE74A0" w:rsidRDefault="00CE74A0" w:rsidP="005D45D7">
            <w:pPr>
              <w:jc w:val="right"/>
              <w:rPr>
                <w:bCs/>
                <w:color w:val="000000"/>
              </w:rPr>
            </w:pPr>
            <w:r w:rsidRPr="00CE74A0">
              <w:rPr>
                <w:bCs/>
                <w:color w:val="000000"/>
              </w:rPr>
              <w:t>55006,00</w:t>
            </w:r>
          </w:p>
        </w:tc>
      </w:tr>
      <w:tr w:rsidR="00250611" w:rsidTr="00BD689E">
        <w:tc>
          <w:tcPr>
            <w:tcW w:w="570" w:type="dxa"/>
          </w:tcPr>
          <w:p w:rsidR="00250611" w:rsidRPr="005D45D7" w:rsidRDefault="00250611" w:rsidP="0078278E">
            <w:pPr>
              <w:jc w:val="both"/>
              <w:rPr>
                <w:b/>
                <w:bCs/>
                <w:color w:val="000000"/>
              </w:rPr>
            </w:pPr>
          </w:p>
        </w:tc>
        <w:tc>
          <w:tcPr>
            <w:tcW w:w="6219" w:type="dxa"/>
          </w:tcPr>
          <w:p w:rsidR="00250611" w:rsidRDefault="00DD7724" w:rsidP="0078278E">
            <w:pPr>
              <w:jc w:val="both"/>
              <w:rPr>
                <w:color w:val="000000"/>
              </w:rPr>
            </w:pPr>
            <w:r>
              <w:rPr>
                <w:color w:val="000000"/>
              </w:rPr>
              <w:t>Kultūrinių renginių organizavimas ir rėmimas</w:t>
            </w:r>
          </w:p>
        </w:tc>
        <w:tc>
          <w:tcPr>
            <w:tcW w:w="1410" w:type="dxa"/>
          </w:tcPr>
          <w:p w:rsidR="00250611" w:rsidRDefault="00126866" w:rsidP="00F25444">
            <w:pPr>
              <w:jc w:val="right"/>
              <w:rPr>
                <w:color w:val="000000"/>
              </w:rPr>
            </w:pPr>
            <w:r>
              <w:rPr>
                <w:color w:val="000000"/>
              </w:rPr>
              <w:t>15400,00</w:t>
            </w:r>
          </w:p>
        </w:tc>
        <w:tc>
          <w:tcPr>
            <w:tcW w:w="1655" w:type="dxa"/>
          </w:tcPr>
          <w:p w:rsidR="00250611" w:rsidRPr="00CE74A0" w:rsidRDefault="00CE74A0" w:rsidP="005D45D7">
            <w:pPr>
              <w:jc w:val="right"/>
              <w:rPr>
                <w:bCs/>
                <w:color w:val="000000"/>
              </w:rPr>
            </w:pPr>
            <w:r w:rsidRPr="00CE74A0">
              <w:rPr>
                <w:bCs/>
                <w:color w:val="000000"/>
              </w:rPr>
              <w:t>13000,00</w:t>
            </w:r>
          </w:p>
        </w:tc>
      </w:tr>
      <w:tr w:rsidR="00250611" w:rsidTr="00BD689E">
        <w:tc>
          <w:tcPr>
            <w:tcW w:w="570" w:type="dxa"/>
          </w:tcPr>
          <w:p w:rsidR="00250611" w:rsidRPr="005D45D7" w:rsidRDefault="00DD7724" w:rsidP="0078278E">
            <w:pPr>
              <w:jc w:val="both"/>
              <w:rPr>
                <w:b/>
                <w:bCs/>
                <w:color w:val="000000"/>
              </w:rPr>
            </w:pPr>
            <w:r w:rsidRPr="005D45D7">
              <w:rPr>
                <w:b/>
                <w:bCs/>
                <w:color w:val="000000"/>
              </w:rPr>
              <w:t>3.</w:t>
            </w:r>
          </w:p>
        </w:tc>
        <w:tc>
          <w:tcPr>
            <w:tcW w:w="6219" w:type="dxa"/>
          </w:tcPr>
          <w:p w:rsidR="00250611" w:rsidRDefault="00DD7724" w:rsidP="0078278E">
            <w:pPr>
              <w:jc w:val="both"/>
              <w:rPr>
                <w:color w:val="000000"/>
              </w:rPr>
            </w:pPr>
            <w:r w:rsidRPr="00035615">
              <w:rPr>
                <w:b/>
                <w:color w:val="000000" w:themeColor="text1"/>
              </w:rPr>
              <w:t>Kūno kultūros ir sporto programa</w:t>
            </w:r>
          </w:p>
        </w:tc>
        <w:tc>
          <w:tcPr>
            <w:tcW w:w="1410" w:type="dxa"/>
          </w:tcPr>
          <w:p w:rsidR="00250611" w:rsidRPr="00BD689E" w:rsidRDefault="00126866" w:rsidP="005D45D7">
            <w:pPr>
              <w:jc w:val="right"/>
              <w:rPr>
                <w:b/>
                <w:color w:val="000000"/>
              </w:rPr>
            </w:pPr>
            <w:r>
              <w:rPr>
                <w:b/>
                <w:color w:val="000000"/>
              </w:rPr>
              <w:t>1200,00</w:t>
            </w:r>
          </w:p>
        </w:tc>
        <w:tc>
          <w:tcPr>
            <w:tcW w:w="1655" w:type="dxa"/>
          </w:tcPr>
          <w:p w:rsidR="00250611" w:rsidRPr="00BD689E" w:rsidRDefault="00CE74A0" w:rsidP="005D45D7">
            <w:pPr>
              <w:jc w:val="right"/>
              <w:rPr>
                <w:b/>
                <w:bCs/>
                <w:color w:val="000000"/>
              </w:rPr>
            </w:pPr>
            <w:r>
              <w:rPr>
                <w:b/>
                <w:bCs/>
                <w:color w:val="000000"/>
              </w:rPr>
              <w:t>700,00</w:t>
            </w:r>
          </w:p>
        </w:tc>
      </w:tr>
      <w:tr w:rsidR="00250611" w:rsidTr="00BD689E">
        <w:tc>
          <w:tcPr>
            <w:tcW w:w="570" w:type="dxa"/>
          </w:tcPr>
          <w:p w:rsidR="00250611" w:rsidRPr="005D45D7" w:rsidRDefault="00250611" w:rsidP="0078278E">
            <w:pPr>
              <w:jc w:val="both"/>
              <w:rPr>
                <w:b/>
                <w:bCs/>
                <w:color w:val="000000"/>
              </w:rPr>
            </w:pPr>
          </w:p>
        </w:tc>
        <w:tc>
          <w:tcPr>
            <w:tcW w:w="6219" w:type="dxa"/>
          </w:tcPr>
          <w:p w:rsidR="00250611" w:rsidRDefault="00DD7724" w:rsidP="0078278E">
            <w:pPr>
              <w:jc w:val="both"/>
              <w:rPr>
                <w:color w:val="000000"/>
              </w:rPr>
            </w:pPr>
            <w:r w:rsidRPr="00C16E2D">
              <w:rPr>
                <w:color w:val="000000" w:themeColor="text1"/>
              </w:rPr>
              <w:t>Pasirengimas seniūnijos sporto žaidynėms</w:t>
            </w:r>
          </w:p>
        </w:tc>
        <w:tc>
          <w:tcPr>
            <w:tcW w:w="1410" w:type="dxa"/>
          </w:tcPr>
          <w:p w:rsidR="00250611" w:rsidRDefault="00126866" w:rsidP="005D45D7">
            <w:pPr>
              <w:jc w:val="right"/>
              <w:rPr>
                <w:color w:val="000000"/>
              </w:rPr>
            </w:pPr>
            <w:r>
              <w:rPr>
                <w:color w:val="000000"/>
              </w:rPr>
              <w:t>1200,00</w:t>
            </w:r>
          </w:p>
        </w:tc>
        <w:tc>
          <w:tcPr>
            <w:tcW w:w="1655" w:type="dxa"/>
          </w:tcPr>
          <w:p w:rsidR="00250611" w:rsidRPr="00E2420E" w:rsidRDefault="00CE74A0" w:rsidP="005D45D7">
            <w:pPr>
              <w:jc w:val="right"/>
              <w:rPr>
                <w:bCs/>
                <w:color w:val="000000"/>
              </w:rPr>
            </w:pPr>
            <w:r w:rsidRPr="00E2420E">
              <w:rPr>
                <w:bCs/>
                <w:color w:val="000000"/>
              </w:rPr>
              <w:t>700,00</w:t>
            </w:r>
          </w:p>
        </w:tc>
      </w:tr>
      <w:tr w:rsidR="00250611" w:rsidTr="00BD689E">
        <w:tc>
          <w:tcPr>
            <w:tcW w:w="570" w:type="dxa"/>
          </w:tcPr>
          <w:p w:rsidR="00250611" w:rsidRPr="005D45D7" w:rsidRDefault="00DD7724" w:rsidP="0078278E">
            <w:pPr>
              <w:jc w:val="both"/>
              <w:rPr>
                <w:b/>
                <w:bCs/>
                <w:color w:val="000000"/>
              </w:rPr>
            </w:pPr>
            <w:r w:rsidRPr="005D45D7">
              <w:rPr>
                <w:b/>
                <w:bCs/>
                <w:color w:val="000000"/>
              </w:rPr>
              <w:t>4.</w:t>
            </w:r>
          </w:p>
        </w:tc>
        <w:tc>
          <w:tcPr>
            <w:tcW w:w="6219" w:type="dxa"/>
          </w:tcPr>
          <w:p w:rsidR="00250611" w:rsidRDefault="00DD7724" w:rsidP="0078278E">
            <w:pPr>
              <w:jc w:val="both"/>
              <w:rPr>
                <w:color w:val="000000"/>
              </w:rPr>
            </w:pPr>
            <w:r>
              <w:rPr>
                <w:b/>
                <w:bCs/>
                <w:color w:val="000000"/>
              </w:rPr>
              <w:t>Valstybinių (perduotų savivaldybėms) funkcijų vykdymo programa</w:t>
            </w:r>
          </w:p>
        </w:tc>
        <w:tc>
          <w:tcPr>
            <w:tcW w:w="1410" w:type="dxa"/>
          </w:tcPr>
          <w:p w:rsidR="00250611" w:rsidRPr="00CE74A0" w:rsidRDefault="00126866" w:rsidP="005D45D7">
            <w:pPr>
              <w:jc w:val="right"/>
              <w:rPr>
                <w:b/>
                <w:color w:val="000000"/>
              </w:rPr>
            </w:pPr>
            <w:r w:rsidRPr="00CE74A0">
              <w:rPr>
                <w:b/>
                <w:color w:val="000000"/>
              </w:rPr>
              <w:t>52650,00</w:t>
            </w:r>
          </w:p>
        </w:tc>
        <w:tc>
          <w:tcPr>
            <w:tcW w:w="1655" w:type="dxa"/>
          </w:tcPr>
          <w:p w:rsidR="00250611" w:rsidRDefault="00E2420E" w:rsidP="004F6A41">
            <w:pPr>
              <w:jc w:val="right"/>
              <w:rPr>
                <w:b/>
                <w:bCs/>
                <w:color w:val="000000"/>
              </w:rPr>
            </w:pPr>
            <w:r>
              <w:rPr>
                <w:b/>
                <w:bCs/>
                <w:color w:val="000000"/>
              </w:rPr>
              <w:t>41169,00</w:t>
            </w:r>
          </w:p>
        </w:tc>
      </w:tr>
      <w:tr w:rsidR="00250611" w:rsidTr="00BD689E">
        <w:tc>
          <w:tcPr>
            <w:tcW w:w="570" w:type="dxa"/>
          </w:tcPr>
          <w:p w:rsidR="00250611" w:rsidRPr="005D45D7" w:rsidRDefault="00250611" w:rsidP="0078278E">
            <w:pPr>
              <w:jc w:val="both"/>
              <w:rPr>
                <w:b/>
                <w:bCs/>
                <w:color w:val="000000"/>
              </w:rPr>
            </w:pPr>
          </w:p>
        </w:tc>
        <w:tc>
          <w:tcPr>
            <w:tcW w:w="6219" w:type="dxa"/>
          </w:tcPr>
          <w:p w:rsidR="00250611" w:rsidRDefault="00DD7724" w:rsidP="0078278E">
            <w:pPr>
              <w:jc w:val="both"/>
              <w:rPr>
                <w:color w:val="000000"/>
              </w:rPr>
            </w:pPr>
            <w:r>
              <w:rPr>
                <w:color w:val="000000"/>
              </w:rPr>
              <w:t>Gyvenamosios vietos deklaravimas</w:t>
            </w:r>
          </w:p>
        </w:tc>
        <w:tc>
          <w:tcPr>
            <w:tcW w:w="1410" w:type="dxa"/>
          </w:tcPr>
          <w:p w:rsidR="00250611" w:rsidRDefault="00126866" w:rsidP="005D45D7">
            <w:pPr>
              <w:jc w:val="right"/>
              <w:rPr>
                <w:color w:val="000000"/>
              </w:rPr>
            </w:pPr>
            <w:r>
              <w:rPr>
                <w:color w:val="000000"/>
              </w:rPr>
              <w:t>535,00</w:t>
            </w:r>
          </w:p>
        </w:tc>
        <w:tc>
          <w:tcPr>
            <w:tcW w:w="1655" w:type="dxa"/>
          </w:tcPr>
          <w:p w:rsidR="00250611" w:rsidRPr="00E2420E" w:rsidRDefault="00E2420E" w:rsidP="005D45D7">
            <w:pPr>
              <w:jc w:val="right"/>
              <w:rPr>
                <w:bCs/>
                <w:color w:val="000000"/>
              </w:rPr>
            </w:pPr>
            <w:r w:rsidRPr="00E2420E">
              <w:rPr>
                <w:bCs/>
                <w:color w:val="000000"/>
              </w:rPr>
              <w:t>171,00</w:t>
            </w:r>
          </w:p>
        </w:tc>
      </w:tr>
      <w:tr w:rsidR="00250611" w:rsidTr="00BD689E">
        <w:tc>
          <w:tcPr>
            <w:tcW w:w="570" w:type="dxa"/>
          </w:tcPr>
          <w:p w:rsidR="00250611" w:rsidRPr="005D45D7" w:rsidRDefault="00250611" w:rsidP="0078278E">
            <w:pPr>
              <w:jc w:val="both"/>
              <w:rPr>
                <w:b/>
                <w:bCs/>
                <w:color w:val="000000"/>
              </w:rPr>
            </w:pPr>
          </w:p>
        </w:tc>
        <w:tc>
          <w:tcPr>
            <w:tcW w:w="6219" w:type="dxa"/>
          </w:tcPr>
          <w:p w:rsidR="00250611" w:rsidRDefault="00DD7724" w:rsidP="0078278E">
            <w:pPr>
              <w:jc w:val="both"/>
              <w:rPr>
                <w:color w:val="000000"/>
              </w:rPr>
            </w:pPr>
            <w:r>
              <w:rPr>
                <w:color w:val="000000"/>
              </w:rPr>
              <w:t>Darbo rinkos politikos rengimas ir įgyvendinimas</w:t>
            </w:r>
          </w:p>
        </w:tc>
        <w:tc>
          <w:tcPr>
            <w:tcW w:w="1410" w:type="dxa"/>
          </w:tcPr>
          <w:p w:rsidR="00250611" w:rsidRDefault="00126866" w:rsidP="005D45D7">
            <w:pPr>
              <w:jc w:val="right"/>
              <w:rPr>
                <w:color w:val="000000"/>
              </w:rPr>
            </w:pPr>
            <w:r>
              <w:rPr>
                <w:color w:val="000000"/>
              </w:rPr>
              <w:t>9541,00</w:t>
            </w:r>
          </w:p>
        </w:tc>
        <w:tc>
          <w:tcPr>
            <w:tcW w:w="1655" w:type="dxa"/>
          </w:tcPr>
          <w:p w:rsidR="00250611" w:rsidRPr="00E2420E" w:rsidRDefault="00250611" w:rsidP="005D45D7">
            <w:pPr>
              <w:jc w:val="right"/>
              <w:rPr>
                <w:bCs/>
                <w:color w:val="000000"/>
              </w:rPr>
            </w:pPr>
          </w:p>
        </w:tc>
      </w:tr>
      <w:tr w:rsidR="00DD7724" w:rsidTr="00BD689E">
        <w:tc>
          <w:tcPr>
            <w:tcW w:w="570" w:type="dxa"/>
          </w:tcPr>
          <w:p w:rsidR="00DD7724" w:rsidRPr="005D45D7" w:rsidRDefault="00DD7724" w:rsidP="0078278E">
            <w:pPr>
              <w:jc w:val="both"/>
              <w:rPr>
                <w:b/>
                <w:bCs/>
                <w:color w:val="000000"/>
              </w:rPr>
            </w:pPr>
          </w:p>
        </w:tc>
        <w:tc>
          <w:tcPr>
            <w:tcW w:w="6219" w:type="dxa"/>
          </w:tcPr>
          <w:p w:rsidR="00DD7724" w:rsidRDefault="00DD7724" w:rsidP="0078278E">
            <w:pPr>
              <w:jc w:val="both"/>
              <w:rPr>
                <w:color w:val="000000"/>
              </w:rPr>
            </w:pPr>
            <w:r>
              <w:rPr>
                <w:color w:val="000000"/>
              </w:rPr>
              <w:t>Žemės ūkio administravimas</w:t>
            </w:r>
          </w:p>
        </w:tc>
        <w:tc>
          <w:tcPr>
            <w:tcW w:w="1410" w:type="dxa"/>
          </w:tcPr>
          <w:p w:rsidR="00DD7724" w:rsidRDefault="00126866" w:rsidP="005D45D7">
            <w:pPr>
              <w:jc w:val="right"/>
              <w:rPr>
                <w:color w:val="000000"/>
              </w:rPr>
            </w:pPr>
            <w:r>
              <w:rPr>
                <w:color w:val="000000"/>
              </w:rPr>
              <w:t>20075,00</w:t>
            </w:r>
          </w:p>
        </w:tc>
        <w:tc>
          <w:tcPr>
            <w:tcW w:w="1655" w:type="dxa"/>
          </w:tcPr>
          <w:p w:rsidR="00DD7724" w:rsidRPr="00E2420E" w:rsidRDefault="00E2420E" w:rsidP="00F25444">
            <w:pPr>
              <w:jc w:val="right"/>
              <w:rPr>
                <w:bCs/>
                <w:color w:val="000000"/>
              </w:rPr>
            </w:pPr>
            <w:r w:rsidRPr="00E2420E">
              <w:rPr>
                <w:bCs/>
                <w:color w:val="000000"/>
              </w:rPr>
              <w:t>18475,00</w:t>
            </w:r>
          </w:p>
        </w:tc>
      </w:tr>
      <w:tr w:rsidR="00DD7724" w:rsidTr="00BD689E">
        <w:tc>
          <w:tcPr>
            <w:tcW w:w="570" w:type="dxa"/>
          </w:tcPr>
          <w:p w:rsidR="00DD7724" w:rsidRPr="005D45D7" w:rsidRDefault="00DD7724" w:rsidP="0078278E">
            <w:pPr>
              <w:jc w:val="both"/>
              <w:rPr>
                <w:b/>
                <w:bCs/>
                <w:color w:val="000000"/>
              </w:rPr>
            </w:pPr>
          </w:p>
        </w:tc>
        <w:tc>
          <w:tcPr>
            <w:tcW w:w="6219" w:type="dxa"/>
          </w:tcPr>
          <w:p w:rsidR="00DD7724" w:rsidRDefault="00DD7724" w:rsidP="0078278E">
            <w:pPr>
              <w:jc w:val="both"/>
              <w:rPr>
                <w:color w:val="000000"/>
              </w:rPr>
            </w:pPr>
            <w:r>
              <w:rPr>
                <w:color w:val="000000"/>
              </w:rPr>
              <w:t>Socialinės pašalpos pinigais arba natūra mirusiojo artimiesiems (mirties atveju)</w:t>
            </w:r>
          </w:p>
        </w:tc>
        <w:tc>
          <w:tcPr>
            <w:tcW w:w="1410" w:type="dxa"/>
          </w:tcPr>
          <w:p w:rsidR="00DD7724" w:rsidRDefault="00126866" w:rsidP="00F25444">
            <w:pPr>
              <w:jc w:val="right"/>
              <w:rPr>
                <w:color w:val="000000"/>
              </w:rPr>
            </w:pPr>
            <w:r>
              <w:rPr>
                <w:color w:val="000000"/>
              </w:rPr>
              <w:t>22099,00</w:t>
            </w:r>
          </w:p>
        </w:tc>
        <w:tc>
          <w:tcPr>
            <w:tcW w:w="1655" w:type="dxa"/>
          </w:tcPr>
          <w:p w:rsidR="00DD7724" w:rsidRPr="00E2420E" w:rsidRDefault="00E2420E" w:rsidP="005D45D7">
            <w:pPr>
              <w:jc w:val="right"/>
              <w:rPr>
                <w:bCs/>
                <w:color w:val="000000"/>
              </w:rPr>
            </w:pPr>
            <w:r w:rsidRPr="00E2420E">
              <w:rPr>
                <w:bCs/>
                <w:color w:val="000000"/>
              </w:rPr>
              <w:t>22099,00</w:t>
            </w:r>
          </w:p>
        </w:tc>
      </w:tr>
      <w:tr w:rsidR="00DD7724" w:rsidTr="00BD689E">
        <w:tc>
          <w:tcPr>
            <w:tcW w:w="570" w:type="dxa"/>
          </w:tcPr>
          <w:p w:rsidR="00DD7724" w:rsidRPr="005D45D7" w:rsidRDefault="00DD7724" w:rsidP="0078278E">
            <w:pPr>
              <w:jc w:val="both"/>
              <w:rPr>
                <w:b/>
                <w:bCs/>
                <w:color w:val="000000"/>
              </w:rPr>
            </w:pPr>
          </w:p>
        </w:tc>
        <w:tc>
          <w:tcPr>
            <w:tcW w:w="6219" w:type="dxa"/>
          </w:tcPr>
          <w:p w:rsidR="00DD7724" w:rsidRDefault="00DD7724" w:rsidP="0078278E">
            <w:pPr>
              <w:jc w:val="both"/>
              <w:rPr>
                <w:color w:val="000000"/>
              </w:rPr>
            </w:pPr>
            <w:r>
              <w:rPr>
                <w:color w:val="000000"/>
              </w:rPr>
              <w:t>Paslaugų teikimas socialinės rizikos šeimoms apmokėjimas</w:t>
            </w:r>
          </w:p>
        </w:tc>
        <w:tc>
          <w:tcPr>
            <w:tcW w:w="1410" w:type="dxa"/>
          </w:tcPr>
          <w:p w:rsidR="00DD7724" w:rsidRDefault="00126866" w:rsidP="005D45D7">
            <w:pPr>
              <w:jc w:val="right"/>
              <w:rPr>
                <w:color w:val="000000"/>
              </w:rPr>
            </w:pPr>
            <w:r>
              <w:rPr>
                <w:color w:val="000000"/>
              </w:rPr>
              <w:t>400,00</w:t>
            </w:r>
          </w:p>
        </w:tc>
        <w:tc>
          <w:tcPr>
            <w:tcW w:w="1655" w:type="dxa"/>
          </w:tcPr>
          <w:p w:rsidR="00DD7724" w:rsidRPr="00E2420E" w:rsidRDefault="00E2420E" w:rsidP="005D45D7">
            <w:pPr>
              <w:jc w:val="right"/>
              <w:rPr>
                <w:bCs/>
                <w:color w:val="000000"/>
              </w:rPr>
            </w:pPr>
            <w:r w:rsidRPr="00E2420E">
              <w:rPr>
                <w:bCs/>
                <w:color w:val="000000"/>
              </w:rPr>
              <w:t>424,00</w:t>
            </w:r>
          </w:p>
        </w:tc>
      </w:tr>
      <w:tr w:rsidR="00DD7724" w:rsidTr="00BD689E">
        <w:tc>
          <w:tcPr>
            <w:tcW w:w="570" w:type="dxa"/>
          </w:tcPr>
          <w:p w:rsidR="00DD7724" w:rsidRPr="005D45D7" w:rsidRDefault="00DD7724" w:rsidP="0078278E">
            <w:pPr>
              <w:jc w:val="both"/>
              <w:rPr>
                <w:b/>
                <w:bCs/>
                <w:color w:val="000000"/>
              </w:rPr>
            </w:pPr>
            <w:r w:rsidRPr="005D45D7">
              <w:rPr>
                <w:b/>
                <w:bCs/>
                <w:color w:val="000000"/>
              </w:rPr>
              <w:t>5.</w:t>
            </w:r>
          </w:p>
        </w:tc>
        <w:tc>
          <w:tcPr>
            <w:tcW w:w="6219" w:type="dxa"/>
          </w:tcPr>
          <w:p w:rsidR="00DD7724" w:rsidRDefault="00DD7724" w:rsidP="0078278E">
            <w:pPr>
              <w:jc w:val="both"/>
              <w:rPr>
                <w:color w:val="000000"/>
              </w:rPr>
            </w:pPr>
            <w:r>
              <w:rPr>
                <w:b/>
                <w:bCs/>
                <w:color w:val="000000"/>
              </w:rPr>
              <w:t>Socialinės apsaugos plėtojimo programa</w:t>
            </w:r>
          </w:p>
        </w:tc>
        <w:tc>
          <w:tcPr>
            <w:tcW w:w="1410" w:type="dxa"/>
          </w:tcPr>
          <w:p w:rsidR="00DD7724" w:rsidRPr="00CE74A0" w:rsidRDefault="00CE74A0" w:rsidP="005D45D7">
            <w:pPr>
              <w:jc w:val="right"/>
              <w:rPr>
                <w:b/>
                <w:color w:val="000000"/>
              </w:rPr>
            </w:pPr>
            <w:r w:rsidRPr="00CE74A0">
              <w:rPr>
                <w:b/>
                <w:color w:val="000000"/>
              </w:rPr>
              <w:t>26065,00</w:t>
            </w:r>
          </w:p>
        </w:tc>
        <w:tc>
          <w:tcPr>
            <w:tcW w:w="1655" w:type="dxa"/>
          </w:tcPr>
          <w:p w:rsidR="00DD7724" w:rsidRDefault="00CE74A0" w:rsidP="005D45D7">
            <w:pPr>
              <w:jc w:val="right"/>
              <w:rPr>
                <w:b/>
                <w:bCs/>
                <w:color w:val="000000"/>
              </w:rPr>
            </w:pPr>
            <w:r>
              <w:rPr>
                <w:b/>
                <w:bCs/>
                <w:color w:val="000000"/>
              </w:rPr>
              <w:t>22968,00</w:t>
            </w:r>
          </w:p>
        </w:tc>
      </w:tr>
      <w:tr w:rsidR="00DD7724" w:rsidTr="00BD689E">
        <w:tc>
          <w:tcPr>
            <w:tcW w:w="570" w:type="dxa"/>
          </w:tcPr>
          <w:p w:rsidR="00DD7724" w:rsidRPr="005D45D7" w:rsidRDefault="00DD7724" w:rsidP="0078278E">
            <w:pPr>
              <w:jc w:val="both"/>
              <w:rPr>
                <w:b/>
                <w:bCs/>
                <w:color w:val="000000"/>
              </w:rPr>
            </w:pPr>
          </w:p>
        </w:tc>
        <w:tc>
          <w:tcPr>
            <w:tcW w:w="6219" w:type="dxa"/>
          </w:tcPr>
          <w:p w:rsidR="00DD7724" w:rsidRDefault="00DD7724" w:rsidP="0078278E">
            <w:pPr>
              <w:jc w:val="both"/>
              <w:rPr>
                <w:color w:val="000000"/>
              </w:rPr>
            </w:pPr>
            <w:r>
              <w:rPr>
                <w:color w:val="000000"/>
              </w:rPr>
              <w:t>Institucijos valdymo išlaidos (</w:t>
            </w:r>
            <w:proofErr w:type="spellStart"/>
            <w:r>
              <w:rPr>
                <w:color w:val="000000"/>
              </w:rPr>
              <w:t>soc</w:t>
            </w:r>
            <w:proofErr w:type="spellEnd"/>
            <w:r>
              <w:rPr>
                <w:color w:val="000000"/>
              </w:rPr>
              <w:t>. darbuotojų išlaikymas)</w:t>
            </w:r>
          </w:p>
        </w:tc>
        <w:tc>
          <w:tcPr>
            <w:tcW w:w="1410" w:type="dxa"/>
          </w:tcPr>
          <w:p w:rsidR="00DD7724" w:rsidRDefault="00126866" w:rsidP="005D45D7">
            <w:pPr>
              <w:jc w:val="right"/>
              <w:rPr>
                <w:color w:val="000000"/>
              </w:rPr>
            </w:pPr>
            <w:r>
              <w:rPr>
                <w:color w:val="000000"/>
              </w:rPr>
              <w:t>22565,00</w:t>
            </w:r>
          </w:p>
        </w:tc>
        <w:tc>
          <w:tcPr>
            <w:tcW w:w="1655" w:type="dxa"/>
          </w:tcPr>
          <w:p w:rsidR="00DD7724" w:rsidRPr="00CE74A0" w:rsidRDefault="00CE74A0" w:rsidP="005D45D7">
            <w:pPr>
              <w:jc w:val="right"/>
              <w:rPr>
                <w:bCs/>
                <w:color w:val="000000"/>
              </w:rPr>
            </w:pPr>
            <w:r w:rsidRPr="00CE74A0">
              <w:rPr>
                <w:bCs/>
                <w:color w:val="000000"/>
              </w:rPr>
              <w:t>20768,00</w:t>
            </w:r>
          </w:p>
        </w:tc>
      </w:tr>
      <w:tr w:rsidR="00DD7724" w:rsidTr="00BD689E">
        <w:tc>
          <w:tcPr>
            <w:tcW w:w="570" w:type="dxa"/>
          </w:tcPr>
          <w:p w:rsidR="00DD7724" w:rsidRPr="005D45D7" w:rsidRDefault="00DD7724" w:rsidP="0078278E">
            <w:pPr>
              <w:jc w:val="both"/>
              <w:rPr>
                <w:b/>
                <w:bCs/>
                <w:color w:val="000000"/>
              </w:rPr>
            </w:pPr>
          </w:p>
        </w:tc>
        <w:tc>
          <w:tcPr>
            <w:tcW w:w="6219" w:type="dxa"/>
          </w:tcPr>
          <w:p w:rsidR="00DD7724" w:rsidRDefault="00DD7724" w:rsidP="0078278E">
            <w:pPr>
              <w:jc w:val="both"/>
              <w:rPr>
                <w:color w:val="000000"/>
              </w:rPr>
            </w:pPr>
            <w:r>
              <w:rPr>
                <w:color w:val="000000"/>
              </w:rPr>
              <w:t>Socialinių darbuotojų kvalifikacijos kėlimas</w:t>
            </w:r>
          </w:p>
        </w:tc>
        <w:tc>
          <w:tcPr>
            <w:tcW w:w="1410" w:type="dxa"/>
          </w:tcPr>
          <w:p w:rsidR="00DD7724" w:rsidRDefault="00126866" w:rsidP="005D45D7">
            <w:pPr>
              <w:jc w:val="right"/>
              <w:rPr>
                <w:color w:val="000000"/>
              </w:rPr>
            </w:pPr>
            <w:r>
              <w:rPr>
                <w:color w:val="000000"/>
              </w:rPr>
              <w:t>300,00</w:t>
            </w:r>
          </w:p>
        </w:tc>
        <w:tc>
          <w:tcPr>
            <w:tcW w:w="1655" w:type="dxa"/>
          </w:tcPr>
          <w:p w:rsidR="00DD7724" w:rsidRPr="00CE74A0" w:rsidRDefault="00CE74A0" w:rsidP="005D45D7">
            <w:pPr>
              <w:jc w:val="right"/>
              <w:rPr>
                <w:bCs/>
                <w:color w:val="000000"/>
              </w:rPr>
            </w:pPr>
            <w:r w:rsidRPr="00CE74A0">
              <w:rPr>
                <w:bCs/>
                <w:color w:val="000000"/>
              </w:rPr>
              <w:t>200,00</w:t>
            </w:r>
          </w:p>
        </w:tc>
      </w:tr>
      <w:tr w:rsidR="00F25444" w:rsidTr="00BD689E">
        <w:tc>
          <w:tcPr>
            <w:tcW w:w="570" w:type="dxa"/>
          </w:tcPr>
          <w:p w:rsidR="00F25444" w:rsidRPr="005D45D7" w:rsidRDefault="00F25444" w:rsidP="0078278E">
            <w:pPr>
              <w:jc w:val="both"/>
              <w:rPr>
                <w:b/>
                <w:bCs/>
                <w:color w:val="000000"/>
              </w:rPr>
            </w:pPr>
          </w:p>
        </w:tc>
        <w:tc>
          <w:tcPr>
            <w:tcW w:w="6219" w:type="dxa"/>
          </w:tcPr>
          <w:p w:rsidR="00F25444" w:rsidRDefault="00F25444" w:rsidP="0078278E">
            <w:pPr>
              <w:jc w:val="both"/>
              <w:rPr>
                <w:color w:val="000000"/>
              </w:rPr>
            </w:pPr>
            <w:r>
              <w:rPr>
                <w:color w:val="000000"/>
              </w:rPr>
              <w:t>Vienkartinių ir tikslinių pašalpų skyrimas</w:t>
            </w:r>
          </w:p>
        </w:tc>
        <w:tc>
          <w:tcPr>
            <w:tcW w:w="1410" w:type="dxa"/>
          </w:tcPr>
          <w:p w:rsidR="00F25444" w:rsidRDefault="00126866" w:rsidP="005D45D7">
            <w:pPr>
              <w:jc w:val="right"/>
              <w:rPr>
                <w:color w:val="000000"/>
              </w:rPr>
            </w:pPr>
            <w:r>
              <w:rPr>
                <w:color w:val="000000"/>
              </w:rPr>
              <w:t>3200,00</w:t>
            </w:r>
          </w:p>
        </w:tc>
        <w:tc>
          <w:tcPr>
            <w:tcW w:w="1655" w:type="dxa"/>
          </w:tcPr>
          <w:p w:rsidR="00F25444" w:rsidRPr="00CE74A0" w:rsidRDefault="00CE74A0" w:rsidP="00B479A3">
            <w:pPr>
              <w:jc w:val="right"/>
              <w:rPr>
                <w:color w:val="000000"/>
              </w:rPr>
            </w:pPr>
            <w:r w:rsidRPr="00CE74A0">
              <w:rPr>
                <w:color w:val="000000"/>
              </w:rPr>
              <w:t>2000,00</w:t>
            </w:r>
          </w:p>
        </w:tc>
      </w:tr>
      <w:tr w:rsidR="00DD7724" w:rsidRPr="005006F2" w:rsidTr="00BD689E">
        <w:tc>
          <w:tcPr>
            <w:tcW w:w="570" w:type="dxa"/>
          </w:tcPr>
          <w:p w:rsidR="00DD7724" w:rsidRPr="005D45D7" w:rsidRDefault="00D709FD" w:rsidP="0078278E">
            <w:pPr>
              <w:jc w:val="both"/>
              <w:rPr>
                <w:b/>
                <w:bCs/>
                <w:color w:val="000000"/>
              </w:rPr>
            </w:pPr>
            <w:r w:rsidRPr="005D45D7">
              <w:rPr>
                <w:b/>
                <w:bCs/>
                <w:color w:val="000000"/>
              </w:rPr>
              <w:t>6.</w:t>
            </w:r>
          </w:p>
        </w:tc>
        <w:tc>
          <w:tcPr>
            <w:tcW w:w="6219" w:type="dxa"/>
          </w:tcPr>
          <w:p w:rsidR="00DD7724" w:rsidRDefault="00D6798E" w:rsidP="0078278E">
            <w:pPr>
              <w:jc w:val="both"/>
              <w:rPr>
                <w:color w:val="000000"/>
              </w:rPr>
            </w:pPr>
            <w:r>
              <w:rPr>
                <w:b/>
                <w:bCs/>
                <w:color w:val="000000"/>
              </w:rPr>
              <w:t>Komunalinio ūkio ir turto programa</w:t>
            </w:r>
          </w:p>
        </w:tc>
        <w:tc>
          <w:tcPr>
            <w:tcW w:w="1410" w:type="dxa"/>
          </w:tcPr>
          <w:p w:rsidR="00DD7724" w:rsidRPr="00CE74A0" w:rsidRDefault="00CE74A0" w:rsidP="0076624D">
            <w:pPr>
              <w:jc w:val="right"/>
              <w:rPr>
                <w:b/>
                <w:color w:val="000000"/>
              </w:rPr>
            </w:pPr>
            <w:r w:rsidRPr="00CE74A0">
              <w:rPr>
                <w:b/>
                <w:color w:val="000000"/>
              </w:rPr>
              <w:t>153131,00</w:t>
            </w:r>
          </w:p>
        </w:tc>
        <w:tc>
          <w:tcPr>
            <w:tcW w:w="1655" w:type="dxa"/>
          </w:tcPr>
          <w:p w:rsidR="00DD7724" w:rsidRPr="00CE74A0" w:rsidRDefault="00E2420E" w:rsidP="005D45D7">
            <w:pPr>
              <w:jc w:val="right"/>
              <w:rPr>
                <w:b/>
                <w:bCs/>
                <w:color w:val="000000"/>
              </w:rPr>
            </w:pPr>
            <w:r>
              <w:rPr>
                <w:b/>
                <w:bCs/>
                <w:color w:val="000000"/>
              </w:rPr>
              <w:t>116560,00</w:t>
            </w:r>
          </w:p>
        </w:tc>
      </w:tr>
      <w:tr w:rsidR="00DD7724" w:rsidTr="00BD689E">
        <w:tc>
          <w:tcPr>
            <w:tcW w:w="570" w:type="dxa"/>
          </w:tcPr>
          <w:p w:rsidR="00DD7724" w:rsidRPr="005D45D7" w:rsidRDefault="00DD7724" w:rsidP="0078278E">
            <w:pPr>
              <w:jc w:val="both"/>
              <w:rPr>
                <w:b/>
                <w:bCs/>
                <w:color w:val="000000"/>
              </w:rPr>
            </w:pPr>
          </w:p>
        </w:tc>
        <w:tc>
          <w:tcPr>
            <w:tcW w:w="6219" w:type="dxa"/>
          </w:tcPr>
          <w:p w:rsidR="00DD7724" w:rsidRDefault="00D6798E" w:rsidP="0078278E">
            <w:pPr>
              <w:jc w:val="both"/>
              <w:rPr>
                <w:color w:val="000000"/>
              </w:rPr>
            </w:pPr>
            <w:r>
              <w:rPr>
                <w:color w:val="000000"/>
              </w:rPr>
              <w:t>Atliekų išvežimas iš kapinių ir bendrojo naudojimo teritorijų</w:t>
            </w:r>
          </w:p>
        </w:tc>
        <w:tc>
          <w:tcPr>
            <w:tcW w:w="1410" w:type="dxa"/>
          </w:tcPr>
          <w:p w:rsidR="00DD7724" w:rsidRDefault="00126866" w:rsidP="005D45D7">
            <w:pPr>
              <w:jc w:val="right"/>
              <w:rPr>
                <w:color w:val="000000"/>
              </w:rPr>
            </w:pPr>
            <w:r>
              <w:rPr>
                <w:color w:val="000000"/>
              </w:rPr>
              <w:t>6000,00</w:t>
            </w:r>
          </w:p>
        </w:tc>
        <w:tc>
          <w:tcPr>
            <w:tcW w:w="1655" w:type="dxa"/>
          </w:tcPr>
          <w:p w:rsidR="00DD7724" w:rsidRPr="00CE74A0" w:rsidRDefault="00CE74A0" w:rsidP="005D45D7">
            <w:pPr>
              <w:jc w:val="right"/>
              <w:rPr>
                <w:bCs/>
                <w:color w:val="000000"/>
              </w:rPr>
            </w:pPr>
            <w:r w:rsidRPr="00CE74A0">
              <w:rPr>
                <w:bCs/>
                <w:color w:val="000000"/>
              </w:rPr>
              <w:t>4000,00</w:t>
            </w:r>
          </w:p>
        </w:tc>
      </w:tr>
      <w:tr w:rsidR="00D6798E" w:rsidTr="00BD689E">
        <w:tc>
          <w:tcPr>
            <w:tcW w:w="570" w:type="dxa"/>
          </w:tcPr>
          <w:p w:rsidR="00D6798E" w:rsidRPr="005D45D7" w:rsidRDefault="00D6798E" w:rsidP="0078278E">
            <w:pPr>
              <w:jc w:val="both"/>
              <w:rPr>
                <w:b/>
                <w:bCs/>
                <w:color w:val="000000"/>
              </w:rPr>
            </w:pPr>
          </w:p>
        </w:tc>
        <w:tc>
          <w:tcPr>
            <w:tcW w:w="6219" w:type="dxa"/>
          </w:tcPr>
          <w:p w:rsidR="00D6798E" w:rsidRDefault="00D6798E" w:rsidP="0078278E">
            <w:pPr>
              <w:jc w:val="both"/>
              <w:rPr>
                <w:color w:val="000000"/>
              </w:rPr>
            </w:pPr>
            <w:r>
              <w:rPr>
                <w:color w:val="000000"/>
              </w:rPr>
              <w:t>Gatvių priežiūra žiemos metu</w:t>
            </w:r>
          </w:p>
        </w:tc>
        <w:tc>
          <w:tcPr>
            <w:tcW w:w="1410" w:type="dxa"/>
          </w:tcPr>
          <w:p w:rsidR="00D6798E" w:rsidRDefault="00126866" w:rsidP="005D45D7">
            <w:pPr>
              <w:jc w:val="right"/>
              <w:rPr>
                <w:color w:val="000000"/>
              </w:rPr>
            </w:pPr>
            <w:r>
              <w:rPr>
                <w:color w:val="000000"/>
              </w:rPr>
              <w:t>5000,00</w:t>
            </w:r>
          </w:p>
        </w:tc>
        <w:tc>
          <w:tcPr>
            <w:tcW w:w="1655" w:type="dxa"/>
          </w:tcPr>
          <w:p w:rsidR="00D6798E" w:rsidRPr="00CE74A0" w:rsidRDefault="00CE74A0" w:rsidP="005D45D7">
            <w:pPr>
              <w:jc w:val="right"/>
              <w:rPr>
                <w:bCs/>
                <w:color w:val="000000"/>
              </w:rPr>
            </w:pPr>
            <w:r w:rsidRPr="00CE74A0">
              <w:rPr>
                <w:bCs/>
                <w:color w:val="000000"/>
              </w:rPr>
              <w:t>3000,00</w:t>
            </w:r>
          </w:p>
        </w:tc>
      </w:tr>
      <w:tr w:rsidR="00D6798E" w:rsidTr="00BD689E">
        <w:tc>
          <w:tcPr>
            <w:tcW w:w="570" w:type="dxa"/>
          </w:tcPr>
          <w:p w:rsidR="00D6798E" w:rsidRPr="00250611" w:rsidRDefault="00D6798E" w:rsidP="0078278E">
            <w:pPr>
              <w:jc w:val="both"/>
              <w:rPr>
                <w:bCs/>
                <w:color w:val="000000"/>
              </w:rPr>
            </w:pPr>
          </w:p>
        </w:tc>
        <w:tc>
          <w:tcPr>
            <w:tcW w:w="6219" w:type="dxa"/>
          </w:tcPr>
          <w:p w:rsidR="00D6798E" w:rsidRDefault="00D6798E" w:rsidP="0078278E">
            <w:pPr>
              <w:jc w:val="both"/>
              <w:rPr>
                <w:color w:val="000000"/>
              </w:rPr>
            </w:pPr>
            <w:r>
              <w:rPr>
                <w:color w:val="000000"/>
              </w:rPr>
              <w:t>Rajono gatvių apšvietimo užtikrinimas</w:t>
            </w:r>
          </w:p>
        </w:tc>
        <w:tc>
          <w:tcPr>
            <w:tcW w:w="1410" w:type="dxa"/>
          </w:tcPr>
          <w:p w:rsidR="00D6798E" w:rsidRDefault="00126866" w:rsidP="005D45D7">
            <w:pPr>
              <w:jc w:val="right"/>
              <w:rPr>
                <w:color w:val="000000"/>
              </w:rPr>
            </w:pPr>
            <w:r>
              <w:rPr>
                <w:color w:val="000000"/>
              </w:rPr>
              <w:t>24000,00</w:t>
            </w:r>
          </w:p>
        </w:tc>
        <w:tc>
          <w:tcPr>
            <w:tcW w:w="1655" w:type="dxa"/>
          </w:tcPr>
          <w:p w:rsidR="00D6798E" w:rsidRPr="00CE74A0" w:rsidRDefault="00CE74A0" w:rsidP="005D45D7">
            <w:pPr>
              <w:jc w:val="right"/>
              <w:rPr>
                <w:bCs/>
                <w:color w:val="000000"/>
              </w:rPr>
            </w:pPr>
            <w:r w:rsidRPr="00CE74A0">
              <w:rPr>
                <w:bCs/>
                <w:color w:val="000000"/>
              </w:rPr>
              <w:t>9000,00</w:t>
            </w:r>
          </w:p>
        </w:tc>
      </w:tr>
      <w:tr w:rsidR="00D6798E" w:rsidRPr="00CE74A0" w:rsidTr="00BD689E">
        <w:tc>
          <w:tcPr>
            <w:tcW w:w="570" w:type="dxa"/>
          </w:tcPr>
          <w:p w:rsidR="00D6798E" w:rsidRPr="00250611" w:rsidRDefault="00D6798E" w:rsidP="0078278E">
            <w:pPr>
              <w:jc w:val="both"/>
              <w:rPr>
                <w:bCs/>
                <w:color w:val="000000"/>
              </w:rPr>
            </w:pPr>
          </w:p>
        </w:tc>
        <w:tc>
          <w:tcPr>
            <w:tcW w:w="6219" w:type="dxa"/>
          </w:tcPr>
          <w:p w:rsidR="00D6798E" w:rsidRDefault="00D6798E" w:rsidP="0078278E">
            <w:pPr>
              <w:jc w:val="both"/>
              <w:rPr>
                <w:color w:val="000000"/>
              </w:rPr>
            </w:pPr>
            <w:r>
              <w:rPr>
                <w:color w:val="000000"/>
              </w:rPr>
              <w:t>Savivaldybių priklausančių visuomenės paskirties pastatų, aplinkos tvarkymui</w:t>
            </w:r>
          </w:p>
        </w:tc>
        <w:tc>
          <w:tcPr>
            <w:tcW w:w="1410" w:type="dxa"/>
          </w:tcPr>
          <w:p w:rsidR="00D6798E" w:rsidRDefault="00126866" w:rsidP="005D45D7">
            <w:pPr>
              <w:jc w:val="right"/>
              <w:rPr>
                <w:color w:val="000000"/>
              </w:rPr>
            </w:pPr>
            <w:r>
              <w:rPr>
                <w:color w:val="000000"/>
              </w:rPr>
              <w:t>103448,00</w:t>
            </w:r>
          </w:p>
        </w:tc>
        <w:tc>
          <w:tcPr>
            <w:tcW w:w="1655" w:type="dxa"/>
          </w:tcPr>
          <w:p w:rsidR="00D6798E" w:rsidRPr="00CE74A0" w:rsidRDefault="00CE74A0" w:rsidP="005D45D7">
            <w:pPr>
              <w:jc w:val="right"/>
              <w:rPr>
                <w:bCs/>
                <w:color w:val="000000"/>
              </w:rPr>
            </w:pPr>
            <w:r w:rsidRPr="00CE74A0">
              <w:rPr>
                <w:bCs/>
                <w:color w:val="000000"/>
              </w:rPr>
              <w:t>87283,00</w:t>
            </w:r>
          </w:p>
        </w:tc>
      </w:tr>
      <w:tr w:rsidR="0076624D" w:rsidTr="00BD689E">
        <w:tc>
          <w:tcPr>
            <w:tcW w:w="570" w:type="dxa"/>
          </w:tcPr>
          <w:p w:rsidR="0076624D" w:rsidRPr="00250611" w:rsidRDefault="0076624D" w:rsidP="0078278E">
            <w:pPr>
              <w:jc w:val="both"/>
              <w:rPr>
                <w:bCs/>
                <w:color w:val="000000"/>
              </w:rPr>
            </w:pPr>
          </w:p>
        </w:tc>
        <w:tc>
          <w:tcPr>
            <w:tcW w:w="6219" w:type="dxa"/>
          </w:tcPr>
          <w:p w:rsidR="0076624D" w:rsidRDefault="0076624D" w:rsidP="0078278E">
            <w:pPr>
              <w:jc w:val="both"/>
              <w:rPr>
                <w:color w:val="000000"/>
              </w:rPr>
            </w:pPr>
            <w:r>
              <w:rPr>
                <w:color w:val="000000"/>
              </w:rPr>
              <w:t>Komunalinio ūkio plėtra</w:t>
            </w:r>
            <w:r w:rsidR="00946809">
              <w:rPr>
                <w:color w:val="000000"/>
              </w:rPr>
              <w:t xml:space="preserve"> (Kapinės)</w:t>
            </w:r>
          </w:p>
        </w:tc>
        <w:tc>
          <w:tcPr>
            <w:tcW w:w="1410" w:type="dxa"/>
          </w:tcPr>
          <w:p w:rsidR="0076624D" w:rsidRDefault="00CE74A0" w:rsidP="005D45D7">
            <w:pPr>
              <w:jc w:val="right"/>
              <w:rPr>
                <w:color w:val="000000"/>
              </w:rPr>
            </w:pPr>
            <w:r>
              <w:rPr>
                <w:color w:val="000000"/>
              </w:rPr>
              <w:t>14683,00</w:t>
            </w:r>
          </w:p>
        </w:tc>
        <w:tc>
          <w:tcPr>
            <w:tcW w:w="1655" w:type="dxa"/>
          </w:tcPr>
          <w:p w:rsidR="0076624D" w:rsidRDefault="00E2420E" w:rsidP="005D45D7">
            <w:pPr>
              <w:jc w:val="right"/>
              <w:rPr>
                <w:color w:val="000000"/>
              </w:rPr>
            </w:pPr>
            <w:r>
              <w:rPr>
                <w:color w:val="000000"/>
              </w:rPr>
              <w:t>13277,00</w:t>
            </w:r>
          </w:p>
        </w:tc>
      </w:tr>
      <w:tr w:rsidR="00D6798E" w:rsidTr="00BD689E">
        <w:tc>
          <w:tcPr>
            <w:tcW w:w="570" w:type="dxa"/>
          </w:tcPr>
          <w:p w:rsidR="00D6798E" w:rsidRPr="00250611" w:rsidRDefault="00D6798E" w:rsidP="0078278E">
            <w:pPr>
              <w:jc w:val="both"/>
              <w:rPr>
                <w:bCs/>
                <w:color w:val="000000"/>
              </w:rPr>
            </w:pPr>
          </w:p>
        </w:tc>
        <w:tc>
          <w:tcPr>
            <w:tcW w:w="6219" w:type="dxa"/>
          </w:tcPr>
          <w:p w:rsidR="00D6798E" w:rsidRPr="00D709FD" w:rsidRDefault="00D709FD" w:rsidP="0078278E">
            <w:pPr>
              <w:jc w:val="both"/>
              <w:rPr>
                <w:b/>
                <w:color w:val="000000"/>
              </w:rPr>
            </w:pPr>
            <w:r w:rsidRPr="00D709FD">
              <w:rPr>
                <w:b/>
                <w:color w:val="000000"/>
              </w:rPr>
              <w:t>IŠ VISO:</w:t>
            </w:r>
          </w:p>
        </w:tc>
        <w:tc>
          <w:tcPr>
            <w:tcW w:w="1410" w:type="dxa"/>
          </w:tcPr>
          <w:p w:rsidR="00D6798E" w:rsidRPr="00D709FD" w:rsidRDefault="00CE74A0" w:rsidP="00F501EA">
            <w:pPr>
              <w:jc w:val="right"/>
              <w:rPr>
                <w:b/>
                <w:color w:val="000000"/>
              </w:rPr>
            </w:pPr>
            <w:r>
              <w:rPr>
                <w:b/>
                <w:color w:val="000000"/>
              </w:rPr>
              <w:t>486664,00</w:t>
            </w:r>
          </w:p>
        </w:tc>
        <w:tc>
          <w:tcPr>
            <w:tcW w:w="1655" w:type="dxa"/>
          </w:tcPr>
          <w:p w:rsidR="00D6798E" w:rsidRPr="00D709FD" w:rsidRDefault="00E2420E" w:rsidP="005D45D7">
            <w:pPr>
              <w:jc w:val="right"/>
              <w:rPr>
                <w:b/>
                <w:bCs/>
                <w:color w:val="000000"/>
              </w:rPr>
            </w:pPr>
            <w:r>
              <w:rPr>
                <w:b/>
                <w:bCs/>
                <w:color w:val="000000"/>
              </w:rPr>
              <w:t>369266,00</w:t>
            </w:r>
          </w:p>
        </w:tc>
      </w:tr>
    </w:tbl>
    <w:p w:rsidR="00E8315E" w:rsidRDefault="00E8315E">
      <w:pPr>
        <w:rPr>
          <w:color w:val="000000"/>
        </w:rPr>
      </w:pPr>
    </w:p>
    <w:p w:rsidR="0093163F" w:rsidRDefault="0093163F">
      <w:pPr>
        <w:jc w:val="center"/>
        <w:rPr>
          <w:b/>
          <w:color w:val="000000"/>
        </w:rPr>
      </w:pPr>
    </w:p>
    <w:p w:rsidR="00E8315E" w:rsidRDefault="00E8315E">
      <w:pPr>
        <w:jc w:val="center"/>
        <w:rPr>
          <w:b/>
          <w:color w:val="000000"/>
        </w:rPr>
      </w:pPr>
      <w:r>
        <w:rPr>
          <w:b/>
          <w:color w:val="000000"/>
        </w:rPr>
        <w:t>VERTINIMO KRITERIJAI</w:t>
      </w:r>
    </w:p>
    <w:p w:rsidR="00E8315E" w:rsidRDefault="00E8315E">
      <w:pPr>
        <w:ind w:firstLine="1296"/>
        <w:rPr>
          <w:b/>
          <w:color w:val="000000"/>
        </w:rPr>
      </w:pPr>
    </w:p>
    <w:p w:rsidR="00E8315E" w:rsidRDefault="00E8315E" w:rsidP="00A03DC1">
      <w:pPr>
        <w:ind w:firstLine="851"/>
        <w:jc w:val="both"/>
      </w:pPr>
      <w:r>
        <w:rPr>
          <w:color w:val="000000"/>
        </w:rPr>
        <w:t>20</w:t>
      </w:r>
      <w:r w:rsidR="002774B7">
        <w:rPr>
          <w:color w:val="000000"/>
        </w:rPr>
        <w:t>2</w:t>
      </w:r>
      <w:r w:rsidR="00031D78">
        <w:rPr>
          <w:color w:val="000000"/>
        </w:rPr>
        <w:t>3</w:t>
      </w:r>
      <w:r>
        <w:rPr>
          <w:color w:val="000000"/>
        </w:rPr>
        <w:t xml:space="preserve"> m</w:t>
      </w:r>
      <w:r w:rsidR="00A71FEB">
        <w:rPr>
          <w:color w:val="000000"/>
        </w:rPr>
        <w:t>etų</w:t>
      </w:r>
      <w:r>
        <w:rPr>
          <w:color w:val="000000"/>
        </w:rPr>
        <w:t xml:space="preserve"> </w:t>
      </w:r>
      <w:r w:rsidR="008F2D04">
        <w:rPr>
          <w:color w:val="000000"/>
        </w:rPr>
        <w:t>Laukuvos</w:t>
      </w:r>
      <w:r>
        <w:rPr>
          <w:color w:val="000000"/>
        </w:rPr>
        <w:t xml:space="preserve"> seniūnijos veiklos programos verti</w:t>
      </w:r>
      <w:r>
        <w:t>nimo kriterijai yra:</w:t>
      </w:r>
      <w:r w:rsidR="007072FC" w:rsidRPr="007072FC">
        <w:t xml:space="preserve"> </w:t>
      </w:r>
      <w:r w:rsidR="007072FC">
        <w:t>operatyvus, kokybiškas,</w:t>
      </w:r>
      <w:r w:rsidR="008F2D04">
        <w:t xml:space="preserve"> </w:t>
      </w:r>
      <w:r w:rsidR="007072FC">
        <w:t xml:space="preserve">dėmesingas gyventojų (klientų) aptarnavimas; </w:t>
      </w:r>
      <w:r w:rsidR="00F04B77">
        <w:t>skirtų asignavimų efektyvus</w:t>
      </w:r>
      <w:r w:rsidR="00031D78">
        <w:t>–</w:t>
      </w:r>
      <w:r w:rsidR="007072FC">
        <w:t xml:space="preserve">ekonomiškas </w:t>
      </w:r>
      <w:r w:rsidR="00F04B77">
        <w:t>ir tikslingas panaudojimas;</w:t>
      </w:r>
      <w:r w:rsidR="007072FC">
        <w:t xml:space="preserve"> </w:t>
      </w:r>
      <w:r>
        <w:t>šeimų įtrauk</w:t>
      </w:r>
      <w:r w:rsidR="00F04B77">
        <w:t xml:space="preserve">tų </w:t>
      </w:r>
      <w:r w:rsidR="00F04B77" w:rsidRPr="00B44E17">
        <w:t xml:space="preserve">į </w:t>
      </w:r>
      <w:r w:rsidR="00B44E17" w:rsidRPr="00B44E17">
        <w:t xml:space="preserve">socialines paslaugas gaunančių šeimų sąrašą </w:t>
      </w:r>
      <w:r w:rsidRPr="00B44E17">
        <w:t>skaičiaus mažinimas, kokybiškas seniūnijos bendrųjų teritorijų švaros – tvarkos užtikrinimas</w:t>
      </w:r>
      <w:r w:rsidR="00F04B77" w:rsidRPr="00B44E17">
        <w:t>, kultūros paveldo ir tradicijų išsaugojimas ir puosel</w:t>
      </w:r>
      <w:r w:rsidR="007072FC" w:rsidRPr="00B44E17">
        <w:t>ė</w:t>
      </w:r>
      <w:r w:rsidR="00F04B77" w:rsidRPr="00B44E17">
        <w:t>jimas</w:t>
      </w:r>
      <w:r w:rsidR="00F04B77">
        <w:t>.</w:t>
      </w:r>
    </w:p>
    <w:p w:rsidR="00E8315E" w:rsidRDefault="00E8315E">
      <w:pPr>
        <w:ind w:firstLine="1296"/>
        <w:jc w:val="both"/>
      </w:pPr>
    </w:p>
    <w:p w:rsidR="00E8315E" w:rsidRDefault="00E8315E">
      <w:pPr>
        <w:jc w:val="center"/>
        <w:rPr>
          <w:b/>
        </w:rPr>
      </w:pPr>
      <w:r>
        <w:rPr>
          <w:b/>
        </w:rPr>
        <w:t>IŠVADOS</w:t>
      </w:r>
    </w:p>
    <w:p w:rsidR="00E8315E" w:rsidRDefault="00E8315E">
      <w:pPr>
        <w:jc w:val="center"/>
        <w:rPr>
          <w:b/>
        </w:rPr>
      </w:pPr>
    </w:p>
    <w:p w:rsidR="00E8315E" w:rsidRDefault="00E8315E" w:rsidP="00B5063E">
      <w:pPr>
        <w:ind w:firstLine="851"/>
        <w:jc w:val="both"/>
        <w:rPr>
          <w:b/>
        </w:rPr>
      </w:pPr>
      <w:r>
        <w:t>Ši</w:t>
      </w:r>
      <w:r w:rsidR="00E47E47">
        <w:t xml:space="preserve"> </w:t>
      </w:r>
      <w:r>
        <w:t xml:space="preserve">seniūnijos veiklos programa atspindi seniūnijos kasdienius, neatidėliotinus poreikius </w:t>
      </w:r>
      <w:r w:rsidR="001B7F81">
        <w:t>20</w:t>
      </w:r>
      <w:r w:rsidR="002774B7">
        <w:t>2</w:t>
      </w:r>
      <w:r w:rsidR="00031D78">
        <w:t>3</w:t>
      </w:r>
      <w:r w:rsidR="001B7F81">
        <w:t xml:space="preserve"> m</w:t>
      </w:r>
      <w:r w:rsidR="00A71FEB">
        <w:t>etais.</w:t>
      </w:r>
      <w:r w:rsidR="001B7F81">
        <w:t xml:space="preserve"> </w:t>
      </w:r>
      <w:r>
        <w:t>Tai optimalus seniūnijos poreikių ir problemų iškėlimo planas – projektas</w:t>
      </w:r>
      <w:r w:rsidR="00DC5BC5">
        <w:t xml:space="preserve"> pavestų funkcijų įgyvendinimui, infrastruktūros funkcionavimui ir plėtrai, gyventojų gyvenimo kokybės užtikrinimui.</w:t>
      </w:r>
      <w:r>
        <w:rPr>
          <w:b/>
        </w:rPr>
        <w:tab/>
      </w:r>
    </w:p>
    <w:p w:rsidR="00683E74" w:rsidRDefault="00683E74" w:rsidP="00BD3DEE">
      <w:pPr>
        <w:jc w:val="both"/>
      </w:pPr>
    </w:p>
    <w:p w:rsidR="00E8315E" w:rsidRDefault="00E8315E">
      <w:pPr>
        <w:jc w:val="center"/>
      </w:pPr>
      <w:r>
        <w:t>__________________________</w:t>
      </w:r>
    </w:p>
    <w:p w:rsidR="00E8315E" w:rsidRDefault="00E8315E">
      <w:pPr>
        <w:jc w:val="both"/>
      </w:pPr>
    </w:p>
    <w:p w:rsidR="002E767D" w:rsidRDefault="002E767D">
      <w:pPr>
        <w:jc w:val="both"/>
      </w:pPr>
    </w:p>
    <w:p w:rsidR="00E8315E" w:rsidRDefault="00E8315E">
      <w:pPr>
        <w:jc w:val="both"/>
      </w:pPr>
      <w:r>
        <w:t>PRITARTA</w:t>
      </w:r>
    </w:p>
    <w:p w:rsidR="00E8315E" w:rsidRDefault="00A03DC1">
      <w:pPr>
        <w:jc w:val="both"/>
      </w:pPr>
      <w:r>
        <w:t>Laukuvos seniūnijos</w:t>
      </w:r>
      <w:r w:rsidR="00A71FEB">
        <w:t xml:space="preserve"> </w:t>
      </w:r>
      <w:proofErr w:type="spellStart"/>
      <w:r>
        <w:t>s</w:t>
      </w:r>
      <w:r w:rsidR="00E8315E">
        <w:t>eniūnaičių</w:t>
      </w:r>
      <w:proofErr w:type="spellEnd"/>
      <w:r w:rsidR="00E8315E">
        <w:t xml:space="preserve"> sueigos</w:t>
      </w:r>
    </w:p>
    <w:p w:rsidR="00E8315E" w:rsidRPr="002774B7" w:rsidRDefault="00E8315E" w:rsidP="00B5063E">
      <w:pPr>
        <w:jc w:val="both"/>
        <w:rPr>
          <w:b/>
        </w:rPr>
      </w:pPr>
      <w:r w:rsidRPr="00A71FEB">
        <w:t>20</w:t>
      </w:r>
      <w:r w:rsidR="002774B7" w:rsidRPr="00A71FEB">
        <w:t>2</w:t>
      </w:r>
      <w:r w:rsidR="00031D78">
        <w:t>3</w:t>
      </w:r>
      <w:r w:rsidRPr="00A71FEB">
        <w:t>-</w:t>
      </w:r>
      <w:r w:rsidRPr="00540B95">
        <w:rPr>
          <w:color w:val="000000" w:themeColor="text1"/>
        </w:rPr>
        <w:t>0</w:t>
      </w:r>
      <w:r w:rsidR="00031D78">
        <w:rPr>
          <w:color w:val="000000" w:themeColor="text1"/>
        </w:rPr>
        <w:t>2</w:t>
      </w:r>
      <w:r w:rsidRPr="00540B95">
        <w:rPr>
          <w:color w:val="000000" w:themeColor="text1"/>
        </w:rPr>
        <w:t>-</w:t>
      </w:r>
      <w:r w:rsidR="002A6D5D">
        <w:rPr>
          <w:color w:val="000000" w:themeColor="text1"/>
        </w:rPr>
        <w:t>20</w:t>
      </w:r>
      <w:r w:rsidR="00031D78">
        <w:rPr>
          <w:color w:val="000000" w:themeColor="text1"/>
        </w:rPr>
        <w:t xml:space="preserve"> </w:t>
      </w:r>
      <w:r w:rsidRPr="00A71FEB">
        <w:t xml:space="preserve">protokolu Nr. </w:t>
      </w:r>
      <w:r w:rsidR="00F83D53" w:rsidRPr="00A71FEB">
        <w:t>D3-</w:t>
      </w:r>
      <w:r w:rsidR="00C56733">
        <w:t>10</w:t>
      </w:r>
      <w:r w:rsidR="00F83D53" w:rsidRPr="00A71FEB">
        <w:t>(1.5)</w:t>
      </w:r>
    </w:p>
    <w:sectPr w:rsidR="00E8315E" w:rsidRPr="002774B7" w:rsidSect="00A03DC1">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F7" w:rsidRDefault="00844EF7">
      <w:r>
        <w:separator/>
      </w:r>
    </w:p>
  </w:endnote>
  <w:endnote w:type="continuationSeparator" w:id="0">
    <w:p w:rsidR="00844EF7" w:rsidRDefault="0084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F7" w:rsidRDefault="00844EF7">
      <w:r>
        <w:separator/>
      </w:r>
    </w:p>
  </w:footnote>
  <w:footnote w:type="continuationSeparator" w:id="0">
    <w:p w:rsidR="00844EF7" w:rsidRDefault="0084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0B" w:rsidRDefault="002F360B">
    <w:pPr>
      <w:pStyle w:val="Antrats"/>
    </w:pPr>
    <w:r>
      <w:rPr>
        <w:noProof/>
        <w:lang w:eastAsia="lt-LT"/>
      </w:rPr>
      <mc:AlternateContent>
        <mc:Choice Requires="wps">
          <w:drawing>
            <wp:anchor distT="0" distB="0" distL="0" distR="0" simplePos="0" relativeHeight="251659776" behindDoc="0" locked="0" layoutInCell="1" allowOverlap="1">
              <wp:simplePos x="0" y="0"/>
              <wp:positionH relativeFrom="margin">
                <wp:align>center</wp:align>
              </wp:positionH>
              <wp:positionV relativeFrom="paragraph">
                <wp:posOffset>635</wp:posOffset>
              </wp:positionV>
              <wp:extent cx="59055" cy="157480"/>
              <wp:effectExtent l="1270" t="635" r="635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60B" w:rsidRDefault="002F360B">
                          <w:pPr>
                            <w:pStyle w:val="Antrats"/>
                          </w:pPr>
                          <w:r>
                            <w:rPr>
                              <w:rStyle w:val="Puslapionumeris"/>
                            </w:rPr>
                            <w:fldChar w:fldCharType="begin"/>
                          </w:r>
                          <w:r>
                            <w:rPr>
                              <w:rStyle w:val="Puslapionumeris"/>
                            </w:rPr>
                            <w:instrText xml:space="preserve"> PAGE </w:instrText>
                          </w:r>
                          <w:r>
                            <w:rPr>
                              <w:rStyle w:val="Puslapionumeris"/>
                            </w:rPr>
                            <w:fldChar w:fldCharType="separate"/>
                          </w:r>
                          <w:r w:rsidR="00547E5E">
                            <w:rPr>
                              <w:rStyle w:val="Puslapionumeris"/>
                              <w:noProof/>
                            </w:rPr>
                            <w:t>6</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65pt;height:12.4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" stroked="f">
              <v:fill opacity="0"/>
              <v:textbox inset="0,0,0,0">
                <w:txbxContent>
                  <w:p w:rsidR="002F360B" w:rsidRDefault="002F360B">
                    <w:pPr>
                      <w:pStyle w:val="Antrats"/>
                    </w:pPr>
                    <w:r>
                      <w:rPr>
                        <w:rStyle w:val="Puslapionumeris"/>
                      </w:rPr>
                      <w:fldChar w:fldCharType="begin"/>
                    </w:r>
                    <w:r>
                      <w:rPr>
                        <w:rStyle w:val="Puslapionumeris"/>
                      </w:rPr>
                      <w:instrText xml:space="preserve"> PAGE </w:instrText>
                    </w:r>
                    <w:r>
                      <w:rPr>
                        <w:rStyle w:val="Puslapionumeris"/>
                      </w:rPr>
                      <w:fldChar w:fldCharType="separate"/>
                    </w:r>
                    <w:r w:rsidR="00547E5E">
                      <w:rPr>
                        <w:rStyle w:val="Puslapionumeris"/>
                        <w:noProof/>
                      </w:rPr>
                      <w:t>6</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0B" w:rsidRDefault="002F360B">
    <w:pPr>
      <w:pStyle w:val="Puslapinantratkair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color w:val="00000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0F3F3F"/>
    <w:multiLevelType w:val="hybridMultilevel"/>
    <w:tmpl w:val="DB4A2EB8"/>
    <w:lvl w:ilvl="0" w:tplc="28B2A6F6">
      <w:start w:val="1"/>
      <w:numFmt w:val="decimal"/>
      <w:lvlText w:val="%1."/>
      <w:lvlJc w:val="left"/>
      <w:pPr>
        <w:ind w:left="1267" w:hanging="360"/>
      </w:pPr>
      <w:rPr>
        <w:rFonts w:hint="default"/>
        <w:b/>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 w15:restartNumberingAfterBreak="0">
    <w:nsid w:val="67B60657"/>
    <w:multiLevelType w:val="hybridMultilevel"/>
    <w:tmpl w:val="ED70837E"/>
    <w:lvl w:ilvl="0" w:tplc="BCEC2EA6">
      <w:start w:val="1"/>
      <w:numFmt w:val="decimal"/>
      <w:lvlText w:val="%1."/>
      <w:lvlJc w:val="left"/>
      <w:pPr>
        <w:ind w:left="1991" w:hanging="114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62E0907"/>
    <w:multiLevelType w:val="hybridMultilevel"/>
    <w:tmpl w:val="DA68473C"/>
    <w:lvl w:ilvl="0" w:tplc="939E7D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A211AC3"/>
    <w:multiLevelType w:val="hybridMultilevel"/>
    <w:tmpl w:val="28B290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27"/>
    <w:rsid w:val="00004871"/>
    <w:rsid w:val="00005A67"/>
    <w:rsid w:val="00005CE3"/>
    <w:rsid w:val="00007557"/>
    <w:rsid w:val="00012155"/>
    <w:rsid w:val="0001747B"/>
    <w:rsid w:val="000175CC"/>
    <w:rsid w:val="00023DE7"/>
    <w:rsid w:val="00026268"/>
    <w:rsid w:val="00027EA2"/>
    <w:rsid w:val="00031D78"/>
    <w:rsid w:val="00035615"/>
    <w:rsid w:val="00061953"/>
    <w:rsid w:val="000620C9"/>
    <w:rsid w:val="00064A57"/>
    <w:rsid w:val="00073CDD"/>
    <w:rsid w:val="000743A8"/>
    <w:rsid w:val="00080A54"/>
    <w:rsid w:val="0008442E"/>
    <w:rsid w:val="000B5E42"/>
    <w:rsid w:val="000D38C8"/>
    <w:rsid w:val="000D75AC"/>
    <w:rsid w:val="000E7101"/>
    <w:rsid w:val="000F285F"/>
    <w:rsid w:val="000F5E21"/>
    <w:rsid w:val="001132F2"/>
    <w:rsid w:val="00126866"/>
    <w:rsid w:val="00126900"/>
    <w:rsid w:val="001303BD"/>
    <w:rsid w:val="00133E5C"/>
    <w:rsid w:val="00134C6F"/>
    <w:rsid w:val="001463D0"/>
    <w:rsid w:val="00165383"/>
    <w:rsid w:val="00171D58"/>
    <w:rsid w:val="00180DB1"/>
    <w:rsid w:val="00186F3B"/>
    <w:rsid w:val="0018792B"/>
    <w:rsid w:val="00194C1C"/>
    <w:rsid w:val="001A410F"/>
    <w:rsid w:val="001B0480"/>
    <w:rsid w:val="001B136E"/>
    <w:rsid w:val="001B7F81"/>
    <w:rsid w:val="001C0EB4"/>
    <w:rsid w:val="001C52A1"/>
    <w:rsid w:val="001D2117"/>
    <w:rsid w:val="001D34A4"/>
    <w:rsid w:val="001D3F2D"/>
    <w:rsid w:val="001D7A6C"/>
    <w:rsid w:val="001E240F"/>
    <w:rsid w:val="00201C27"/>
    <w:rsid w:val="00215413"/>
    <w:rsid w:val="00217553"/>
    <w:rsid w:val="00217737"/>
    <w:rsid w:val="00234837"/>
    <w:rsid w:val="00250611"/>
    <w:rsid w:val="00253884"/>
    <w:rsid w:val="00253AC0"/>
    <w:rsid w:val="00260689"/>
    <w:rsid w:val="00275F20"/>
    <w:rsid w:val="002774B7"/>
    <w:rsid w:val="0028500B"/>
    <w:rsid w:val="002948AF"/>
    <w:rsid w:val="002972FD"/>
    <w:rsid w:val="002A41B4"/>
    <w:rsid w:val="002A6D5D"/>
    <w:rsid w:val="002B1345"/>
    <w:rsid w:val="002B28A0"/>
    <w:rsid w:val="002C4C6E"/>
    <w:rsid w:val="002D1F11"/>
    <w:rsid w:val="002D308B"/>
    <w:rsid w:val="002D452C"/>
    <w:rsid w:val="002D4693"/>
    <w:rsid w:val="002D68EC"/>
    <w:rsid w:val="002E0481"/>
    <w:rsid w:val="002E237D"/>
    <w:rsid w:val="002E767D"/>
    <w:rsid w:val="002F27CA"/>
    <w:rsid w:val="002F360B"/>
    <w:rsid w:val="002F3AD1"/>
    <w:rsid w:val="00303465"/>
    <w:rsid w:val="003035C8"/>
    <w:rsid w:val="0030473E"/>
    <w:rsid w:val="00305A9F"/>
    <w:rsid w:val="00310DF5"/>
    <w:rsid w:val="00311927"/>
    <w:rsid w:val="00312C7A"/>
    <w:rsid w:val="00320C70"/>
    <w:rsid w:val="00322AE5"/>
    <w:rsid w:val="00326714"/>
    <w:rsid w:val="003455B3"/>
    <w:rsid w:val="003468CC"/>
    <w:rsid w:val="00346B6A"/>
    <w:rsid w:val="00347709"/>
    <w:rsid w:val="00353707"/>
    <w:rsid w:val="00367757"/>
    <w:rsid w:val="00372257"/>
    <w:rsid w:val="0037743B"/>
    <w:rsid w:val="00383271"/>
    <w:rsid w:val="003A05DA"/>
    <w:rsid w:val="003D6494"/>
    <w:rsid w:val="003D7ACF"/>
    <w:rsid w:val="003E3BE7"/>
    <w:rsid w:val="003E4210"/>
    <w:rsid w:val="003F6FF6"/>
    <w:rsid w:val="004061B8"/>
    <w:rsid w:val="004120F7"/>
    <w:rsid w:val="004121E8"/>
    <w:rsid w:val="00420249"/>
    <w:rsid w:val="00421F80"/>
    <w:rsid w:val="0042522A"/>
    <w:rsid w:val="0043243A"/>
    <w:rsid w:val="00440BDD"/>
    <w:rsid w:val="00456845"/>
    <w:rsid w:val="00466AEB"/>
    <w:rsid w:val="0047564F"/>
    <w:rsid w:val="0048691F"/>
    <w:rsid w:val="00487689"/>
    <w:rsid w:val="004878BF"/>
    <w:rsid w:val="004A081C"/>
    <w:rsid w:val="004A763C"/>
    <w:rsid w:val="004B0FDC"/>
    <w:rsid w:val="004B4AB4"/>
    <w:rsid w:val="004C2E5E"/>
    <w:rsid w:val="004C3240"/>
    <w:rsid w:val="004D0634"/>
    <w:rsid w:val="004E1C14"/>
    <w:rsid w:val="004E67F8"/>
    <w:rsid w:val="004F3B53"/>
    <w:rsid w:val="004F6A41"/>
    <w:rsid w:val="005006F2"/>
    <w:rsid w:val="005175E5"/>
    <w:rsid w:val="00520CFC"/>
    <w:rsid w:val="005219A3"/>
    <w:rsid w:val="00522ECA"/>
    <w:rsid w:val="00527D81"/>
    <w:rsid w:val="005309C2"/>
    <w:rsid w:val="00534A79"/>
    <w:rsid w:val="00540B95"/>
    <w:rsid w:val="00547E5E"/>
    <w:rsid w:val="005679C3"/>
    <w:rsid w:val="00571E1E"/>
    <w:rsid w:val="00572ECA"/>
    <w:rsid w:val="005744ED"/>
    <w:rsid w:val="00575047"/>
    <w:rsid w:val="00575D7C"/>
    <w:rsid w:val="00577550"/>
    <w:rsid w:val="00581BBB"/>
    <w:rsid w:val="00584993"/>
    <w:rsid w:val="005872AB"/>
    <w:rsid w:val="005A4605"/>
    <w:rsid w:val="005A76DA"/>
    <w:rsid w:val="005D24C2"/>
    <w:rsid w:val="005D45D7"/>
    <w:rsid w:val="005E13C6"/>
    <w:rsid w:val="005E6B96"/>
    <w:rsid w:val="005F2643"/>
    <w:rsid w:val="0060361D"/>
    <w:rsid w:val="00611D03"/>
    <w:rsid w:val="00612E2A"/>
    <w:rsid w:val="0061341A"/>
    <w:rsid w:val="006146C2"/>
    <w:rsid w:val="00614A19"/>
    <w:rsid w:val="006249F3"/>
    <w:rsid w:val="00625E75"/>
    <w:rsid w:val="006460DE"/>
    <w:rsid w:val="00651EA2"/>
    <w:rsid w:val="006522DA"/>
    <w:rsid w:val="00652951"/>
    <w:rsid w:val="0066252F"/>
    <w:rsid w:val="00664545"/>
    <w:rsid w:val="0066468D"/>
    <w:rsid w:val="00664D40"/>
    <w:rsid w:val="00675BA9"/>
    <w:rsid w:val="00683E74"/>
    <w:rsid w:val="00687ED4"/>
    <w:rsid w:val="006914B8"/>
    <w:rsid w:val="00696DCC"/>
    <w:rsid w:val="006D1D45"/>
    <w:rsid w:val="006D1DC7"/>
    <w:rsid w:val="006E5DFD"/>
    <w:rsid w:val="007008C5"/>
    <w:rsid w:val="0070289F"/>
    <w:rsid w:val="00703672"/>
    <w:rsid w:val="007072FC"/>
    <w:rsid w:val="00711199"/>
    <w:rsid w:val="0071321B"/>
    <w:rsid w:val="00716D15"/>
    <w:rsid w:val="00720186"/>
    <w:rsid w:val="00721B36"/>
    <w:rsid w:val="00722187"/>
    <w:rsid w:val="007253DD"/>
    <w:rsid w:val="00734B97"/>
    <w:rsid w:val="00740085"/>
    <w:rsid w:val="0074119D"/>
    <w:rsid w:val="007427D5"/>
    <w:rsid w:val="00743156"/>
    <w:rsid w:val="007445A9"/>
    <w:rsid w:val="0074537E"/>
    <w:rsid w:val="00753153"/>
    <w:rsid w:val="0076624D"/>
    <w:rsid w:val="00767615"/>
    <w:rsid w:val="00770D2A"/>
    <w:rsid w:val="00773FFC"/>
    <w:rsid w:val="00774738"/>
    <w:rsid w:val="0078278E"/>
    <w:rsid w:val="00792BFE"/>
    <w:rsid w:val="007A5492"/>
    <w:rsid w:val="007B796E"/>
    <w:rsid w:val="007C0D7B"/>
    <w:rsid w:val="007C2A80"/>
    <w:rsid w:val="007C4E05"/>
    <w:rsid w:val="007C6113"/>
    <w:rsid w:val="007C79EA"/>
    <w:rsid w:val="007D0682"/>
    <w:rsid w:val="007D20B1"/>
    <w:rsid w:val="007D271E"/>
    <w:rsid w:val="007D4C25"/>
    <w:rsid w:val="007D785E"/>
    <w:rsid w:val="007E0A24"/>
    <w:rsid w:val="007E25C6"/>
    <w:rsid w:val="007E50EF"/>
    <w:rsid w:val="007F0261"/>
    <w:rsid w:val="007F33E5"/>
    <w:rsid w:val="00800ABA"/>
    <w:rsid w:val="008163D1"/>
    <w:rsid w:val="00832224"/>
    <w:rsid w:val="00841018"/>
    <w:rsid w:val="00844EF7"/>
    <w:rsid w:val="00846667"/>
    <w:rsid w:val="00851BEF"/>
    <w:rsid w:val="00863DF4"/>
    <w:rsid w:val="00872986"/>
    <w:rsid w:val="00897AD8"/>
    <w:rsid w:val="008A3989"/>
    <w:rsid w:val="008B19AA"/>
    <w:rsid w:val="008C1B30"/>
    <w:rsid w:val="008C2611"/>
    <w:rsid w:val="008C2C97"/>
    <w:rsid w:val="008D4290"/>
    <w:rsid w:val="008D67E6"/>
    <w:rsid w:val="008D6804"/>
    <w:rsid w:val="008F21E2"/>
    <w:rsid w:val="008F2D04"/>
    <w:rsid w:val="008F4206"/>
    <w:rsid w:val="008F5CB1"/>
    <w:rsid w:val="00904729"/>
    <w:rsid w:val="0090542A"/>
    <w:rsid w:val="009174D1"/>
    <w:rsid w:val="0093163F"/>
    <w:rsid w:val="00931E5A"/>
    <w:rsid w:val="00937FDD"/>
    <w:rsid w:val="009427F0"/>
    <w:rsid w:val="00946429"/>
    <w:rsid w:val="00946809"/>
    <w:rsid w:val="009577DA"/>
    <w:rsid w:val="00960410"/>
    <w:rsid w:val="00960DBA"/>
    <w:rsid w:val="009611C8"/>
    <w:rsid w:val="00962700"/>
    <w:rsid w:val="009728C4"/>
    <w:rsid w:val="00980AE9"/>
    <w:rsid w:val="00981AC7"/>
    <w:rsid w:val="00990B65"/>
    <w:rsid w:val="00994D20"/>
    <w:rsid w:val="009B5117"/>
    <w:rsid w:val="009C0ADB"/>
    <w:rsid w:val="009D7EA9"/>
    <w:rsid w:val="009E14B9"/>
    <w:rsid w:val="009E5420"/>
    <w:rsid w:val="009F0702"/>
    <w:rsid w:val="00A01087"/>
    <w:rsid w:val="00A03C18"/>
    <w:rsid w:val="00A03DC1"/>
    <w:rsid w:val="00A04EEB"/>
    <w:rsid w:val="00A07853"/>
    <w:rsid w:val="00A07C48"/>
    <w:rsid w:val="00A14B32"/>
    <w:rsid w:val="00A17669"/>
    <w:rsid w:val="00A224A2"/>
    <w:rsid w:val="00A31A4E"/>
    <w:rsid w:val="00A60D57"/>
    <w:rsid w:val="00A63A5F"/>
    <w:rsid w:val="00A652B0"/>
    <w:rsid w:val="00A71FEB"/>
    <w:rsid w:val="00A725C7"/>
    <w:rsid w:val="00A83FEE"/>
    <w:rsid w:val="00A84C25"/>
    <w:rsid w:val="00A96410"/>
    <w:rsid w:val="00A96EBC"/>
    <w:rsid w:val="00AB0A42"/>
    <w:rsid w:val="00AB531D"/>
    <w:rsid w:val="00AC07C8"/>
    <w:rsid w:val="00AC2301"/>
    <w:rsid w:val="00AD3D69"/>
    <w:rsid w:val="00AE3F0A"/>
    <w:rsid w:val="00AE4DC4"/>
    <w:rsid w:val="00AE52A9"/>
    <w:rsid w:val="00AE6836"/>
    <w:rsid w:val="00AF07B3"/>
    <w:rsid w:val="00AF49B3"/>
    <w:rsid w:val="00AF7ABE"/>
    <w:rsid w:val="00B00F6A"/>
    <w:rsid w:val="00B014A9"/>
    <w:rsid w:val="00B050B0"/>
    <w:rsid w:val="00B11755"/>
    <w:rsid w:val="00B22CB4"/>
    <w:rsid w:val="00B264F8"/>
    <w:rsid w:val="00B44E17"/>
    <w:rsid w:val="00B479A3"/>
    <w:rsid w:val="00B5063E"/>
    <w:rsid w:val="00B50FC4"/>
    <w:rsid w:val="00B66168"/>
    <w:rsid w:val="00B809AD"/>
    <w:rsid w:val="00B92334"/>
    <w:rsid w:val="00B93DD0"/>
    <w:rsid w:val="00BB2BB2"/>
    <w:rsid w:val="00BB5A98"/>
    <w:rsid w:val="00BC0C4A"/>
    <w:rsid w:val="00BC70BF"/>
    <w:rsid w:val="00BD162E"/>
    <w:rsid w:val="00BD3BF0"/>
    <w:rsid w:val="00BD3DEE"/>
    <w:rsid w:val="00BD5769"/>
    <w:rsid w:val="00BD689E"/>
    <w:rsid w:val="00BF37F2"/>
    <w:rsid w:val="00BF68C8"/>
    <w:rsid w:val="00C00F6F"/>
    <w:rsid w:val="00C02596"/>
    <w:rsid w:val="00C14D1D"/>
    <w:rsid w:val="00C16E2D"/>
    <w:rsid w:val="00C2574A"/>
    <w:rsid w:val="00C46585"/>
    <w:rsid w:val="00C50E50"/>
    <w:rsid w:val="00C56733"/>
    <w:rsid w:val="00C61D1B"/>
    <w:rsid w:val="00C62550"/>
    <w:rsid w:val="00C713D8"/>
    <w:rsid w:val="00C739D1"/>
    <w:rsid w:val="00C742DA"/>
    <w:rsid w:val="00C87A2B"/>
    <w:rsid w:val="00C972ED"/>
    <w:rsid w:val="00CA0D68"/>
    <w:rsid w:val="00CA27EE"/>
    <w:rsid w:val="00CB1FCB"/>
    <w:rsid w:val="00CB3BC3"/>
    <w:rsid w:val="00CC2540"/>
    <w:rsid w:val="00CC4B44"/>
    <w:rsid w:val="00CC51E0"/>
    <w:rsid w:val="00CD751C"/>
    <w:rsid w:val="00CE74A0"/>
    <w:rsid w:val="00CF6BF7"/>
    <w:rsid w:val="00D15675"/>
    <w:rsid w:val="00D262C3"/>
    <w:rsid w:val="00D27D27"/>
    <w:rsid w:val="00D30BEC"/>
    <w:rsid w:val="00D31561"/>
    <w:rsid w:val="00D31F56"/>
    <w:rsid w:val="00D37C34"/>
    <w:rsid w:val="00D55C5F"/>
    <w:rsid w:val="00D56B6B"/>
    <w:rsid w:val="00D57773"/>
    <w:rsid w:val="00D6068C"/>
    <w:rsid w:val="00D61370"/>
    <w:rsid w:val="00D622F4"/>
    <w:rsid w:val="00D6798E"/>
    <w:rsid w:val="00D709FD"/>
    <w:rsid w:val="00D71001"/>
    <w:rsid w:val="00D71059"/>
    <w:rsid w:val="00D758A5"/>
    <w:rsid w:val="00D81162"/>
    <w:rsid w:val="00D81F9D"/>
    <w:rsid w:val="00D85FA0"/>
    <w:rsid w:val="00D93AE4"/>
    <w:rsid w:val="00D9450D"/>
    <w:rsid w:val="00D9636C"/>
    <w:rsid w:val="00D97B77"/>
    <w:rsid w:val="00DA7FF8"/>
    <w:rsid w:val="00DB3457"/>
    <w:rsid w:val="00DB37B3"/>
    <w:rsid w:val="00DB3FBF"/>
    <w:rsid w:val="00DB5F4B"/>
    <w:rsid w:val="00DC1289"/>
    <w:rsid w:val="00DC5BC5"/>
    <w:rsid w:val="00DC6B99"/>
    <w:rsid w:val="00DD5D64"/>
    <w:rsid w:val="00DD7197"/>
    <w:rsid w:val="00DD76F3"/>
    <w:rsid w:val="00DD7724"/>
    <w:rsid w:val="00DE3EE8"/>
    <w:rsid w:val="00DE563E"/>
    <w:rsid w:val="00DE5980"/>
    <w:rsid w:val="00DF63BB"/>
    <w:rsid w:val="00E026DF"/>
    <w:rsid w:val="00E05652"/>
    <w:rsid w:val="00E06668"/>
    <w:rsid w:val="00E06D8A"/>
    <w:rsid w:val="00E07D7C"/>
    <w:rsid w:val="00E15C55"/>
    <w:rsid w:val="00E21F3C"/>
    <w:rsid w:val="00E2420E"/>
    <w:rsid w:val="00E2544E"/>
    <w:rsid w:val="00E25F62"/>
    <w:rsid w:val="00E264C6"/>
    <w:rsid w:val="00E2798E"/>
    <w:rsid w:val="00E31E63"/>
    <w:rsid w:val="00E47E47"/>
    <w:rsid w:val="00E51955"/>
    <w:rsid w:val="00E62310"/>
    <w:rsid w:val="00E63E8A"/>
    <w:rsid w:val="00E74CC9"/>
    <w:rsid w:val="00E811E3"/>
    <w:rsid w:val="00E8315E"/>
    <w:rsid w:val="00E95050"/>
    <w:rsid w:val="00E95463"/>
    <w:rsid w:val="00E95CDE"/>
    <w:rsid w:val="00E97471"/>
    <w:rsid w:val="00EA4498"/>
    <w:rsid w:val="00EB588D"/>
    <w:rsid w:val="00EC2AC6"/>
    <w:rsid w:val="00EC2F0F"/>
    <w:rsid w:val="00EC7B6C"/>
    <w:rsid w:val="00ED5FD8"/>
    <w:rsid w:val="00ED6363"/>
    <w:rsid w:val="00ED758E"/>
    <w:rsid w:val="00EE3F01"/>
    <w:rsid w:val="00EF08AC"/>
    <w:rsid w:val="00EF79D5"/>
    <w:rsid w:val="00F01D61"/>
    <w:rsid w:val="00F04B77"/>
    <w:rsid w:val="00F13FA2"/>
    <w:rsid w:val="00F25444"/>
    <w:rsid w:val="00F26242"/>
    <w:rsid w:val="00F27320"/>
    <w:rsid w:val="00F31A5C"/>
    <w:rsid w:val="00F31B0E"/>
    <w:rsid w:val="00F341EB"/>
    <w:rsid w:val="00F355AC"/>
    <w:rsid w:val="00F459E2"/>
    <w:rsid w:val="00F501EA"/>
    <w:rsid w:val="00F53219"/>
    <w:rsid w:val="00F537EF"/>
    <w:rsid w:val="00F57650"/>
    <w:rsid w:val="00F63F81"/>
    <w:rsid w:val="00F67040"/>
    <w:rsid w:val="00F746BB"/>
    <w:rsid w:val="00F83D53"/>
    <w:rsid w:val="00F8622A"/>
    <w:rsid w:val="00F87A58"/>
    <w:rsid w:val="00F9410F"/>
    <w:rsid w:val="00F958AB"/>
    <w:rsid w:val="00FA0F73"/>
    <w:rsid w:val="00FA273B"/>
    <w:rsid w:val="00FA27C9"/>
    <w:rsid w:val="00FA39E1"/>
    <w:rsid w:val="00FA606F"/>
    <w:rsid w:val="00FB519D"/>
    <w:rsid w:val="00FB7ACC"/>
    <w:rsid w:val="00FC0A24"/>
    <w:rsid w:val="00FC1D64"/>
    <w:rsid w:val="00FD20FD"/>
    <w:rsid w:val="00FD743B"/>
    <w:rsid w:val="00FE0E00"/>
    <w:rsid w:val="00FF0CF7"/>
    <w:rsid w:val="00FF0F36"/>
    <w:rsid w:val="00FF2A3B"/>
    <w:rsid w:val="00FF6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1B3027-5577-41FF-A187-F3E09CE1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4CC9"/>
    <w:pPr>
      <w:suppressAutoHyphens/>
    </w:pPr>
    <w:rPr>
      <w:sz w:val="24"/>
      <w:szCs w:val="24"/>
      <w:lang w:eastAsia="zh-CN"/>
    </w:rPr>
  </w:style>
  <w:style w:type="paragraph" w:styleId="Antrat1">
    <w:name w:val="heading 1"/>
    <w:basedOn w:val="prastasis"/>
    <w:next w:val="prastasis"/>
    <w:link w:val="Antrat1Diagrama"/>
    <w:uiPriority w:val="9"/>
    <w:qFormat/>
    <w:rsid w:val="00CA27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color w:val="000000"/>
    </w:rPr>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atytasispastraiposriftas10">
    <w:name w:val="Numatytasis pastraipos šriftas1"/>
  </w:style>
  <w:style w:type="character" w:customStyle="1" w:styleId="DebesliotekstasDiagrama">
    <w:name w:val="Debesėlio tekstas Diagrama"/>
    <w:rPr>
      <w:rFonts w:ascii="Tahoma" w:hAnsi="Tahoma" w:cs="Tahoma"/>
      <w:sz w:val="16"/>
      <w:szCs w:val="16"/>
    </w:rPr>
  </w:style>
  <w:style w:type="character" w:styleId="Puslapionumeris">
    <w:name w:val="page number"/>
    <w:basedOn w:val="Numatytasispastraiposriftas10"/>
  </w:style>
  <w:style w:type="paragraph" w:customStyle="1" w:styleId="Antrat2">
    <w:name w:val="Antraštė2"/>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10">
    <w:name w:val="Antraštė1"/>
    <w:basedOn w:val="prastasis"/>
    <w:pPr>
      <w:suppressLineNumbers/>
      <w:spacing w:before="120" w:after="120"/>
    </w:pPr>
    <w:rPr>
      <w:rFonts w:cs="Mangal"/>
      <w:i/>
      <w:iCs/>
    </w:rPr>
  </w:style>
  <w:style w:type="paragraph" w:customStyle="1" w:styleId="Antrat11">
    <w:name w:val="Antraštė1"/>
    <w:basedOn w:val="prastasis"/>
    <w:next w:val="Pagrindinistekstas"/>
    <w:pPr>
      <w:keepNext/>
      <w:spacing w:before="240" w:after="120"/>
    </w:pPr>
    <w:rPr>
      <w:rFonts w:ascii="Arial" w:eastAsia="Microsoft YaHei" w:hAnsi="Arial" w:cs="Mangal"/>
      <w:sz w:val="28"/>
      <w:szCs w:val="28"/>
    </w:rPr>
  </w:style>
  <w:style w:type="paragraph" w:styleId="Debesliotekstas">
    <w:name w:val="Balloon Text"/>
    <w:basedOn w:val="prastasis"/>
    <w:rPr>
      <w:rFonts w:ascii="Tahoma" w:hAnsi="Tahoma" w:cs="Tahoma"/>
      <w:sz w:val="16"/>
      <w:szCs w:val="16"/>
    </w:rPr>
  </w:style>
  <w:style w:type="paragraph" w:styleId="Antrats">
    <w:name w:val="header"/>
    <w:basedOn w:val="prastasis"/>
    <w:pPr>
      <w:tabs>
        <w:tab w:val="center" w:pos="4819"/>
        <w:tab w:val="right" w:pos="9638"/>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 w:type="paragraph" w:styleId="Sraopastraipa">
    <w:name w:val="List Paragraph"/>
    <w:basedOn w:val="prastasis"/>
    <w:uiPriority w:val="34"/>
    <w:qFormat/>
    <w:rsid w:val="0090542A"/>
    <w:pPr>
      <w:ind w:left="720"/>
      <w:contextualSpacing/>
    </w:pPr>
  </w:style>
  <w:style w:type="paragraph" w:styleId="Porat">
    <w:name w:val="footer"/>
    <w:basedOn w:val="prastasis"/>
    <w:link w:val="PoratDiagrama"/>
    <w:rsid w:val="00E97471"/>
    <w:pPr>
      <w:tabs>
        <w:tab w:val="center" w:pos="4153"/>
        <w:tab w:val="right" w:pos="8306"/>
      </w:tabs>
      <w:suppressAutoHyphens w:val="0"/>
    </w:pPr>
    <w:rPr>
      <w:szCs w:val="20"/>
      <w:lang w:eastAsia="en-US"/>
    </w:rPr>
  </w:style>
  <w:style w:type="character" w:customStyle="1" w:styleId="PoratDiagrama">
    <w:name w:val="Poraštė Diagrama"/>
    <w:basedOn w:val="Numatytasispastraiposriftas"/>
    <w:link w:val="Porat"/>
    <w:rsid w:val="00E97471"/>
    <w:rPr>
      <w:sz w:val="24"/>
      <w:lang w:eastAsia="en-US"/>
    </w:rPr>
  </w:style>
  <w:style w:type="paragraph" w:styleId="prastasiniatinklio">
    <w:name w:val="Normal (Web)"/>
    <w:basedOn w:val="prastasis"/>
    <w:uiPriority w:val="99"/>
    <w:unhideWhenUsed/>
    <w:rsid w:val="009577DA"/>
    <w:pPr>
      <w:suppressAutoHyphens w:val="0"/>
      <w:spacing w:before="100" w:beforeAutospacing="1" w:after="100" w:afterAutospacing="1"/>
    </w:pPr>
    <w:rPr>
      <w:lang w:eastAsia="lt-LT"/>
    </w:rPr>
  </w:style>
  <w:style w:type="character" w:styleId="Grietas">
    <w:name w:val="Strong"/>
    <w:basedOn w:val="Numatytasispastraiposriftas"/>
    <w:uiPriority w:val="22"/>
    <w:qFormat/>
    <w:rsid w:val="0074537E"/>
    <w:rPr>
      <w:b/>
      <w:bCs/>
    </w:rPr>
  </w:style>
  <w:style w:type="character" w:styleId="Hipersaitas">
    <w:name w:val="Hyperlink"/>
    <w:basedOn w:val="Numatytasispastraiposriftas"/>
    <w:uiPriority w:val="99"/>
    <w:semiHidden/>
    <w:unhideWhenUsed/>
    <w:rsid w:val="008D6804"/>
    <w:rPr>
      <w:color w:val="0000FF"/>
      <w:u w:val="single"/>
    </w:rPr>
  </w:style>
  <w:style w:type="paragraph" w:styleId="Puslapioinaostekstas">
    <w:name w:val="footnote text"/>
    <w:basedOn w:val="prastasis"/>
    <w:link w:val="PuslapioinaostekstasDiagrama"/>
    <w:uiPriority w:val="99"/>
    <w:semiHidden/>
    <w:unhideWhenUsed/>
    <w:rsid w:val="00007557"/>
    <w:rPr>
      <w:sz w:val="20"/>
      <w:szCs w:val="20"/>
    </w:rPr>
  </w:style>
  <w:style w:type="character" w:customStyle="1" w:styleId="PuslapioinaostekstasDiagrama">
    <w:name w:val="Puslapio išnašos tekstas Diagrama"/>
    <w:basedOn w:val="Numatytasispastraiposriftas"/>
    <w:link w:val="Puslapioinaostekstas"/>
    <w:uiPriority w:val="99"/>
    <w:semiHidden/>
    <w:rsid w:val="00007557"/>
    <w:rPr>
      <w:lang w:eastAsia="zh-CN"/>
    </w:rPr>
  </w:style>
  <w:style w:type="character" w:styleId="Puslapioinaosnuoroda">
    <w:name w:val="footnote reference"/>
    <w:basedOn w:val="Numatytasispastraiposriftas"/>
    <w:uiPriority w:val="99"/>
    <w:semiHidden/>
    <w:unhideWhenUsed/>
    <w:rsid w:val="00007557"/>
    <w:rPr>
      <w:vertAlign w:val="superscript"/>
    </w:rPr>
  </w:style>
  <w:style w:type="table" w:styleId="Lentelstinklelis">
    <w:name w:val="Table Grid"/>
    <w:basedOn w:val="prastojilentel"/>
    <w:uiPriority w:val="39"/>
    <w:rsid w:val="0078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CA27EE"/>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867">
      <w:bodyDiv w:val="1"/>
      <w:marLeft w:val="0"/>
      <w:marRight w:val="0"/>
      <w:marTop w:val="0"/>
      <w:marBottom w:val="0"/>
      <w:divBdr>
        <w:top w:val="none" w:sz="0" w:space="0" w:color="auto"/>
        <w:left w:val="none" w:sz="0" w:space="0" w:color="auto"/>
        <w:bottom w:val="none" w:sz="0" w:space="0" w:color="auto"/>
        <w:right w:val="none" w:sz="0" w:space="0" w:color="auto"/>
      </w:divBdr>
    </w:div>
    <w:div w:id="175308891">
      <w:bodyDiv w:val="1"/>
      <w:marLeft w:val="0"/>
      <w:marRight w:val="0"/>
      <w:marTop w:val="0"/>
      <w:marBottom w:val="0"/>
      <w:divBdr>
        <w:top w:val="none" w:sz="0" w:space="0" w:color="auto"/>
        <w:left w:val="none" w:sz="0" w:space="0" w:color="auto"/>
        <w:bottom w:val="none" w:sz="0" w:space="0" w:color="auto"/>
        <w:right w:val="none" w:sz="0" w:space="0" w:color="auto"/>
      </w:divBdr>
    </w:div>
    <w:div w:id="201554750">
      <w:bodyDiv w:val="1"/>
      <w:marLeft w:val="0"/>
      <w:marRight w:val="0"/>
      <w:marTop w:val="0"/>
      <w:marBottom w:val="0"/>
      <w:divBdr>
        <w:top w:val="none" w:sz="0" w:space="0" w:color="auto"/>
        <w:left w:val="none" w:sz="0" w:space="0" w:color="auto"/>
        <w:bottom w:val="none" w:sz="0" w:space="0" w:color="auto"/>
        <w:right w:val="none" w:sz="0" w:space="0" w:color="auto"/>
      </w:divBdr>
    </w:div>
    <w:div w:id="226959174">
      <w:bodyDiv w:val="1"/>
      <w:marLeft w:val="0"/>
      <w:marRight w:val="0"/>
      <w:marTop w:val="0"/>
      <w:marBottom w:val="0"/>
      <w:divBdr>
        <w:top w:val="none" w:sz="0" w:space="0" w:color="auto"/>
        <w:left w:val="none" w:sz="0" w:space="0" w:color="auto"/>
        <w:bottom w:val="none" w:sz="0" w:space="0" w:color="auto"/>
        <w:right w:val="none" w:sz="0" w:space="0" w:color="auto"/>
      </w:divBdr>
    </w:div>
    <w:div w:id="345375056">
      <w:bodyDiv w:val="1"/>
      <w:marLeft w:val="0"/>
      <w:marRight w:val="0"/>
      <w:marTop w:val="0"/>
      <w:marBottom w:val="0"/>
      <w:divBdr>
        <w:top w:val="none" w:sz="0" w:space="0" w:color="auto"/>
        <w:left w:val="none" w:sz="0" w:space="0" w:color="auto"/>
        <w:bottom w:val="none" w:sz="0" w:space="0" w:color="auto"/>
        <w:right w:val="none" w:sz="0" w:space="0" w:color="auto"/>
      </w:divBdr>
    </w:div>
    <w:div w:id="348484565">
      <w:bodyDiv w:val="1"/>
      <w:marLeft w:val="0"/>
      <w:marRight w:val="0"/>
      <w:marTop w:val="0"/>
      <w:marBottom w:val="0"/>
      <w:divBdr>
        <w:top w:val="none" w:sz="0" w:space="0" w:color="auto"/>
        <w:left w:val="none" w:sz="0" w:space="0" w:color="auto"/>
        <w:bottom w:val="none" w:sz="0" w:space="0" w:color="auto"/>
        <w:right w:val="none" w:sz="0" w:space="0" w:color="auto"/>
      </w:divBdr>
    </w:div>
    <w:div w:id="389426912">
      <w:bodyDiv w:val="1"/>
      <w:marLeft w:val="0"/>
      <w:marRight w:val="0"/>
      <w:marTop w:val="0"/>
      <w:marBottom w:val="0"/>
      <w:divBdr>
        <w:top w:val="none" w:sz="0" w:space="0" w:color="auto"/>
        <w:left w:val="none" w:sz="0" w:space="0" w:color="auto"/>
        <w:bottom w:val="none" w:sz="0" w:space="0" w:color="auto"/>
        <w:right w:val="none" w:sz="0" w:space="0" w:color="auto"/>
      </w:divBdr>
    </w:div>
    <w:div w:id="410589050">
      <w:bodyDiv w:val="1"/>
      <w:marLeft w:val="0"/>
      <w:marRight w:val="0"/>
      <w:marTop w:val="0"/>
      <w:marBottom w:val="0"/>
      <w:divBdr>
        <w:top w:val="none" w:sz="0" w:space="0" w:color="auto"/>
        <w:left w:val="none" w:sz="0" w:space="0" w:color="auto"/>
        <w:bottom w:val="none" w:sz="0" w:space="0" w:color="auto"/>
        <w:right w:val="none" w:sz="0" w:space="0" w:color="auto"/>
      </w:divBdr>
    </w:div>
    <w:div w:id="598566572">
      <w:bodyDiv w:val="1"/>
      <w:marLeft w:val="0"/>
      <w:marRight w:val="0"/>
      <w:marTop w:val="0"/>
      <w:marBottom w:val="0"/>
      <w:divBdr>
        <w:top w:val="none" w:sz="0" w:space="0" w:color="auto"/>
        <w:left w:val="none" w:sz="0" w:space="0" w:color="auto"/>
        <w:bottom w:val="none" w:sz="0" w:space="0" w:color="auto"/>
        <w:right w:val="none" w:sz="0" w:space="0" w:color="auto"/>
      </w:divBdr>
    </w:div>
    <w:div w:id="598949449">
      <w:bodyDiv w:val="1"/>
      <w:marLeft w:val="0"/>
      <w:marRight w:val="0"/>
      <w:marTop w:val="0"/>
      <w:marBottom w:val="0"/>
      <w:divBdr>
        <w:top w:val="none" w:sz="0" w:space="0" w:color="auto"/>
        <w:left w:val="none" w:sz="0" w:space="0" w:color="auto"/>
        <w:bottom w:val="none" w:sz="0" w:space="0" w:color="auto"/>
        <w:right w:val="none" w:sz="0" w:space="0" w:color="auto"/>
      </w:divBdr>
    </w:div>
    <w:div w:id="857548259">
      <w:bodyDiv w:val="1"/>
      <w:marLeft w:val="0"/>
      <w:marRight w:val="0"/>
      <w:marTop w:val="0"/>
      <w:marBottom w:val="0"/>
      <w:divBdr>
        <w:top w:val="none" w:sz="0" w:space="0" w:color="auto"/>
        <w:left w:val="none" w:sz="0" w:space="0" w:color="auto"/>
        <w:bottom w:val="none" w:sz="0" w:space="0" w:color="auto"/>
        <w:right w:val="none" w:sz="0" w:space="0" w:color="auto"/>
      </w:divBdr>
    </w:div>
    <w:div w:id="865364666">
      <w:bodyDiv w:val="1"/>
      <w:marLeft w:val="0"/>
      <w:marRight w:val="0"/>
      <w:marTop w:val="0"/>
      <w:marBottom w:val="0"/>
      <w:divBdr>
        <w:top w:val="none" w:sz="0" w:space="0" w:color="auto"/>
        <w:left w:val="none" w:sz="0" w:space="0" w:color="auto"/>
        <w:bottom w:val="none" w:sz="0" w:space="0" w:color="auto"/>
        <w:right w:val="none" w:sz="0" w:space="0" w:color="auto"/>
      </w:divBdr>
    </w:div>
    <w:div w:id="902449392">
      <w:bodyDiv w:val="1"/>
      <w:marLeft w:val="0"/>
      <w:marRight w:val="0"/>
      <w:marTop w:val="0"/>
      <w:marBottom w:val="0"/>
      <w:divBdr>
        <w:top w:val="none" w:sz="0" w:space="0" w:color="auto"/>
        <w:left w:val="none" w:sz="0" w:space="0" w:color="auto"/>
        <w:bottom w:val="none" w:sz="0" w:space="0" w:color="auto"/>
        <w:right w:val="none" w:sz="0" w:space="0" w:color="auto"/>
      </w:divBdr>
      <w:divsChild>
        <w:div w:id="1032615856">
          <w:marLeft w:val="0"/>
          <w:marRight w:val="0"/>
          <w:marTop w:val="0"/>
          <w:marBottom w:val="0"/>
          <w:divBdr>
            <w:top w:val="none" w:sz="0" w:space="0" w:color="auto"/>
            <w:left w:val="none" w:sz="0" w:space="0" w:color="auto"/>
            <w:bottom w:val="none" w:sz="0" w:space="0" w:color="auto"/>
            <w:right w:val="none" w:sz="0" w:space="0" w:color="auto"/>
          </w:divBdr>
          <w:divsChild>
            <w:div w:id="349795309">
              <w:marLeft w:val="0"/>
              <w:marRight w:val="0"/>
              <w:marTop w:val="0"/>
              <w:marBottom w:val="0"/>
              <w:divBdr>
                <w:top w:val="none" w:sz="0" w:space="0" w:color="auto"/>
                <w:left w:val="none" w:sz="0" w:space="0" w:color="auto"/>
                <w:bottom w:val="none" w:sz="0" w:space="0" w:color="auto"/>
                <w:right w:val="none" w:sz="0" w:space="0" w:color="auto"/>
              </w:divBdr>
            </w:div>
            <w:div w:id="2128504679">
              <w:marLeft w:val="0"/>
              <w:marRight w:val="0"/>
              <w:marTop w:val="0"/>
              <w:marBottom w:val="0"/>
              <w:divBdr>
                <w:top w:val="none" w:sz="0" w:space="0" w:color="auto"/>
                <w:left w:val="none" w:sz="0" w:space="0" w:color="auto"/>
                <w:bottom w:val="none" w:sz="0" w:space="0" w:color="auto"/>
                <w:right w:val="none" w:sz="0" w:space="0" w:color="auto"/>
              </w:divBdr>
            </w:div>
            <w:div w:id="182867821">
              <w:marLeft w:val="0"/>
              <w:marRight w:val="0"/>
              <w:marTop w:val="0"/>
              <w:marBottom w:val="0"/>
              <w:divBdr>
                <w:top w:val="none" w:sz="0" w:space="0" w:color="auto"/>
                <w:left w:val="none" w:sz="0" w:space="0" w:color="auto"/>
                <w:bottom w:val="none" w:sz="0" w:space="0" w:color="auto"/>
                <w:right w:val="none" w:sz="0" w:space="0" w:color="auto"/>
              </w:divBdr>
            </w:div>
            <w:div w:id="347291113">
              <w:marLeft w:val="0"/>
              <w:marRight w:val="0"/>
              <w:marTop w:val="0"/>
              <w:marBottom w:val="0"/>
              <w:divBdr>
                <w:top w:val="none" w:sz="0" w:space="0" w:color="auto"/>
                <w:left w:val="none" w:sz="0" w:space="0" w:color="auto"/>
                <w:bottom w:val="none" w:sz="0" w:space="0" w:color="auto"/>
                <w:right w:val="none" w:sz="0" w:space="0" w:color="auto"/>
              </w:divBdr>
            </w:div>
            <w:div w:id="589967160">
              <w:marLeft w:val="0"/>
              <w:marRight w:val="0"/>
              <w:marTop w:val="0"/>
              <w:marBottom w:val="0"/>
              <w:divBdr>
                <w:top w:val="none" w:sz="0" w:space="0" w:color="auto"/>
                <w:left w:val="none" w:sz="0" w:space="0" w:color="auto"/>
                <w:bottom w:val="none" w:sz="0" w:space="0" w:color="auto"/>
                <w:right w:val="none" w:sz="0" w:space="0" w:color="auto"/>
              </w:divBdr>
            </w:div>
            <w:div w:id="2099053365">
              <w:marLeft w:val="0"/>
              <w:marRight w:val="0"/>
              <w:marTop w:val="0"/>
              <w:marBottom w:val="0"/>
              <w:divBdr>
                <w:top w:val="none" w:sz="0" w:space="0" w:color="auto"/>
                <w:left w:val="none" w:sz="0" w:space="0" w:color="auto"/>
                <w:bottom w:val="none" w:sz="0" w:space="0" w:color="auto"/>
                <w:right w:val="none" w:sz="0" w:space="0" w:color="auto"/>
              </w:divBdr>
            </w:div>
            <w:div w:id="172574806">
              <w:marLeft w:val="0"/>
              <w:marRight w:val="0"/>
              <w:marTop w:val="0"/>
              <w:marBottom w:val="0"/>
              <w:divBdr>
                <w:top w:val="none" w:sz="0" w:space="0" w:color="auto"/>
                <w:left w:val="none" w:sz="0" w:space="0" w:color="auto"/>
                <w:bottom w:val="none" w:sz="0" w:space="0" w:color="auto"/>
                <w:right w:val="none" w:sz="0" w:space="0" w:color="auto"/>
              </w:divBdr>
            </w:div>
            <w:div w:id="905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717">
      <w:bodyDiv w:val="1"/>
      <w:marLeft w:val="0"/>
      <w:marRight w:val="0"/>
      <w:marTop w:val="0"/>
      <w:marBottom w:val="0"/>
      <w:divBdr>
        <w:top w:val="none" w:sz="0" w:space="0" w:color="auto"/>
        <w:left w:val="none" w:sz="0" w:space="0" w:color="auto"/>
        <w:bottom w:val="none" w:sz="0" w:space="0" w:color="auto"/>
        <w:right w:val="none" w:sz="0" w:space="0" w:color="auto"/>
      </w:divBdr>
    </w:div>
    <w:div w:id="1292589416">
      <w:bodyDiv w:val="1"/>
      <w:marLeft w:val="0"/>
      <w:marRight w:val="0"/>
      <w:marTop w:val="0"/>
      <w:marBottom w:val="0"/>
      <w:divBdr>
        <w:top w:val="none" w:sz="0" w:space="0" w:color="auto"/>
        <w:left w:val="none" w:sz="0" w:space="0" w:color="auto"/>
        <w:bottom w:val="none" w:sz="0" w:space="0" w:color="auto"/>
        <w:right w:val="none" w:sz="0" w:space="0" w:color="auto"/>
      </w:divBdr>
    </w:div>
    <w:div w:id="1356735935">
      <w:bodyDiv w:val="1"/>
      <w:marLeft w:val="0"/>
      <w:marRight w:val="0"/>
      <w:marTop w:val="0"/>
      <w:marBottom w:val="0"/>
      <w:divBdr>
        <w:top w:val="none" w:sz="0" w:space="0" w:color="auto"/>
        <w:left w:val="none" w:sz="0" w:space="0" w:color="auto"/>
        <w:bottom w:val="none" w:sz="0" w:space="0" w:color="auto"/>
        <w:right w:val="none" w:sz="0" w:space="0" w:color="auto"/>
      </w:divBdr>
    </w:div>
    <w:div w:id="1562515969">
      <w:bodyDiv w:val="1"/>
      <w:marLeft w:val="0"/>
      <w:marRight w:val="0"/>
      <w:marTop w:val="0"/>
      <w:marBottom w:val="0"/>
      <w:divBdr>
        <w:top w:val="none" w:sz="0" w:space="0" w:color="auto"/>
        <w:left w:val="none" w:sz="0" w:space="0" w:color="auto"/>
        <w:bottom w:val="none" w:sz="0" w:space="0" w:color="auto"/>
        <w:right w:val="none" w:sz="0" w:space="0" w:color="auto"/>
      </w:divBdr>
    </w:div>
    <w:div w:id="1774395598">
      <w:bodyDiv w:val="1"/>
      <w:marLeft w:val="0"/>
      <w:marRight w:val="0"/>
      <w:marTop w:val="0"/>
      <w:marBottom w:val="0"/>
      <w:divBdr>
        <w:top w:val="none" w:sz="0" w:space="0" w:color="auto"/>
        <w:left w:val="none" w:sz="0" w:space="0" w:color="auto"/>
        <w:bottom w:val="none" w:sz="0" w:space="0" w:color="auto"/>
        <w:right w:val="none" w:sz="0" w:space="0" w:color="auto"/>
      </w:divBdr>
    </w:div>
    <w:div w:id="1820268626">
      <w:bodyDiv w:val="1"/>
      <w:marLeft w:val="0"/>
      <w:marRight w:val="0"/>
      <w:marTop w:val="0"/>
      <w:marBottom w:val="0"/>
      <w:divBdr>
        <w:top w:val="none" w:sz="0" w:space="0" w:color="auto"/>
        <w:left w:val="none" w:sz="0" w:space="0" w:color="auto"/>
        <w:bottom w:val="none" w:sz="0" w:space="0" w:color="auto"/>
        <w:right w:val="none" w:sz="0" w:space="0" w:color="auto"/>
      </w:divBdr>
    </w:div>
    <w:div w:id="2042627195">
      <w:bodyDiv w:val="1"/>
      <w:marLeft w:val="0"/>
      <w:marRight w:val="0"/>
      <w:marTop w:val="0"/>
      <w:marBottom w:val="0"/>
      <w:divBdr>
        <w:top w:val="none" w:sz="0" w:space="0" w:color="auto"/>
        <w:left w:val="none" w:sz="0" w:space="0" w:color="auto"/>
        <w:bottom w:val="none" w:sz="0" w:space="0" w:color="auto"/>
        <w:right w:val="none" w:sz="0" w:space="0" w:color="auto"/>
      </w:divBdr>
    </w:div>
    <w:div w:id="2075353417">
      <w:bodyDiv w:val="1"/>
      <w:marLeft w:val="0"/>
      <w:marRight w:val="0"/>
      <w:marTop w:val="0"/>
      <w:marBottom w:val="0"/>
      <w:divBdr>
        <w:top w:val="none" w:sz="0" w:space="0" w:color="auto"/>
        <w:left w:val="none" w:sz="0" w:space="0" w:color="auto"/>
        <w:bottom w:val="none" w:sz="0" w:space="0" w:color="auto"/>
        <w:right w:val="none" w:sz="0" w:space="0" w:color="auto"/>
      </w:divBdr>
    </w:div>
    <w:div w:id="2075543209">
      <w:bodyDiv w:val="1"/>
      <w:marLeft w:val="0"/>
      <w:marRight w:val="0"/>
      <w:marTop w:val="0"/>
      <w:marBottom w:val="0"/>
      <w:divBdr>
        <w:top w:val="none" w:sz="0" w:space="0" w:color="auto"/>
        <w:left w:val="none" w:sz="0" w:space="0" w:color="auto"/>
        <w:bottom w:val="none" w:sz="0" w:space="0" w:color="auto"/>
        <w:right w:val="none" w:sz="0" w:space="0" w:color="auto"/>
      </w:divBdr>
    </w:div>
    <w:div w:id="2106337979">
      <w:bodyDiv w:val="1"/>
      <w:marLeft w:val="0"/>
      <w:marRight w:val="0"/>
      <w:marTop w:val="0"/>
      <w:marBottom w:val="0"/>
      <w:divBdr>
        <w:top w:val="none" w:sz="0" w:space="0" w:color="auto"/>
        <w:left w:val="none" w:sz="0" w:space="0" w:color="auto"/>
        <w:bottom w:val="none" w:sz="0" w:space="0" w:color="auto"/>
        <w:right w:val="none" w:sz="0" w:space="0" w:color="auto"/>
      </w:divBdr>
    </w:div>
    <w:div w:id="21203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2EAB-8F08-485A-B08B-693D75EB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13258</Words>
  <Characters>7558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ŠILALĖS RAJONO SAVIVALDYBĖS ADMINISTRACIJOS</vt:lpstr>
    </vt:vector>
  </TitlesOfParts>
  <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creator>User</dc:creator>
  <cp:lastModifiedBy>User</cp:lastModifiedBy>
  <cp:revision>3</cp:revision>
  <cp:lastPrinted>2023-02-17T07:50:00Z</cp:lastPrinted>
  <dcterms:created xsi:type="dcterms:W3CDTF">2023-03-03T11:27:00Z</dcterms:created>
  <dcterms:modified xsi:type="dcterms:W3CDTF">2023-03-03T11:58:00Z</dcterms:modified>
</cp:coreProperties>
</file>