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FDC5" w14:textId="77777777" w:rsidR="00480028" w:rsidRDefault="00480028" w:rsidP="00063BD3">
      <w:pPr>
        <w:ind w:firstLine="5387"/>
      </w:pPr>
    </w:p>
    <w:p w14:paraId="27344F87" w14:textId="77777777" w:rsidR="00480028" w:rsidRPr="00D034A0" w:rsidRDefault="00480028" w:rsidP="00063BD3">
      <w:pPr>
        <w:ind w:firstLine="5387"/>
      </w:pPr>
      <w:r w:rsidRPr="00D034A0">
        <w:t xml:space="preserve">Šilalės rajono savivaldybės teisės aktų </w:t>
      </w:r>
    </w:p>
    <w:p w14:paraId="1CDBA32B" w14:textId="77777777" w:rsidR="00480028" w:rsidRPr="00D034A0" w:rsidRDefault="00480028" w:rsidP="00063BD3">
      <w:pPr>
        <w:ind w:firstLine="5387"/>
      </w:pPr>
      <w:r w:rsidRPr="00D034A0">
        <w:t>projektų antikorupcinio</w:t>
      </w:r>
    </w:p>
    <w:p w14:paraId="310F7A25" w14:textId="77777777" w:rsidR="00480028" w:rsidRPr="00D034A0" w:rsidRDefault="00480028" w:rsidP="00063BD3">
      <w:pPr>
        <w:ind w:firstLine="5387"/>
      </w:pPr>
      <w:r w:rsidRPr="00D034A0">
        <w:t xml:space="preserve">vertinimo </w:t>
      </w:r>
      <w:r>
        <w:t>taisyklių</w:t>
      </w:r>
      <w:r w:rsidRPr="00D034A0">
        <w:t xml:space="preserve"> </w:t>
      </w:r>
    </w:p>
    <w:p w14:paraId="39CDA8E5" w14:textId="77777777" w:rsidR="00480028" w:rsidRPr="00D034A0" w:rsidRDefault="00480028" w:rsidP="00063BD3">
      <w:pPr>
        <w:ind w:firstLine="5387"/>
      </w:pPr>
      <w:r w:rsidRPr="00D034A0">
        <w:t>2 priedas</w:t>
      </w:r>
    </w:p>
    <w:p w14:paraId="21D52FA9" w14:textId="77777777" w:rsidR="00480028" w:rsidRPr="00D034A0" w:rsidRDefault="00480028" w:rsidP="00063BD3">
      <w:pPr>
        <w:tabs>
          <w:tab w:val="left" w:pos="1247"/>
        </w:tabs>
        <w:ind w:firstLine="0"/>
      </w:pPr>
    </w:p>
    <w:p w14:paraId="0A923167" w14:textId="77777777" w:rsidR="00480028" w:rsidRDefault="00480028" w:rsidP="00063BD3">
      <w:pPr>
        <w:tabs>
          <w:tab w:val="left" w:pos="0"/>
        </w:tabs>
        <w:ind w:firstLine="0"/>
        <w:jc w:val="center"/>
        <w:rPr>
          <w:b/>
        </w:rPr>
      </w:pPr>
    </w:p>
    <w:p w14:paraId="257DE914" w14:textId="77777777" w:rsidR="00480028" w:rsidRPr="00D034A0" w:rsidRDefault="00480028" w:rsidP="00063BD3">
      <w:pPr>
        <w:tabs>
          <w:tab w:val="left" w:pos="1247"/>
        </w:tabs>
        <w:ind w:firstLine="0"/>
        <w:jc w:val="center"/>
      </w:pPr>
      <w:r w:rsidRPr="00D034A0">
        <w:rPr>
          <w:b/>
        </w:rPr>
        <w:t>AIŠKINAMASIS RAŠTAS</w:t>
      </w:r>
    </w:p>
    <w:p w14:paraId="6A6361A1" w14:textId="77777777" w:rsidR="00480028" w:rsidRPr="00D034A0" w:rsidRDefault="00480028" w:rsidP="00063BD3">
      <w:pPr>
        <w:tabs>
          <w:tab w:val="left" w:pos="1247"/>
        </w:tabs>
        <w:ind w:firstLine="0"/>
        <w:jc w:val="center"/>
      </w:pPr>
    </w:p>
    <w:p w14:paraId="01A554A1" w14:textId="77777777" w:rsidR="00480028" w:rsidRDefault="00205C95" w:rsidP="002459D7">
      <w:pPr>
        <w:ind w:firstLine="0"/>
        <w:jc w:val="center"/>
      </w:pPr>
      <w:r w:rsidRPr="00205C95">
        <w:t>Šilalės rajono savivaldybės administracija</w:t>
      </w:r>
    </w:p>
    <w:p w14:paraId="3EAC509F" w14:textId="77777777" w:rsidR="00205C95" w:rsidRPr="00205C95" w:rsidRDefault="00205C95" w:rsidP="00063BD3">
      <w:pPr>
        <w:jc w:val="center"/>
      </w:pPr>
    </w:p>
    <w:p w14:paraId="739DBD13" w14:textId="14B2B365" w:rsidR="00205C95" w:rsidRPr="0066285B" w:rsidRDefault="00205C95" w:rsidP="00063BD3">
      <w:pPr>
        <w:jc w:val="center"/>
        <w:rPr>
          <w:sz w:val="18"/>
          <w:szCs w:val="18"/>
        </w:rPr>
      </w:pPr>
      <w:r w:rsidRPr="0066285B">
        <w:rPr>
          <w:b/>
          <w:bCs/>
        </w:rPr>
        <w:t>DĖL PRITARIMO ŠILALĖS RAJONO SAVIVALDYBĖS A</w:t>
      </w:r>
      <w:r w:rsidR="00F91DD5" w:rsidRPr="0066285B">
        <w:rPr>
          <w:b/>
          <w:bCs/>
        </w:rPr>
        <w:t xml:space="preserve">DMINISTRACIJOS DIREKTORIAUS </w:t>
      </w:r>
      <w:r w:rsidR="00092982" w:rsidRPr="0066285B">
        <w:rPr>
          <w:b/>
          <w:bCs/>
        </w:rPr>
        <w:t xml:space="preserve">IR ADMINISTRACIJOS </w:t>
      </w:r>
      <w:r w:rsidR="00F91DD5" w:rsidRPr="0066285B">
        <w:rPr>
          <w:b/>
          <w:bCs/>
        </w:rPr>
        <w:t>20</w:t>
      </w:r>
      <w:r w:rsidR="002D6964" w:rsidRPr="0066285B">
        <w:rPr>
          <w:b/>
          <w:bCs/>
        </w:rPr>
        <w:t>2</w:t>
      </w:r>
      <w:r w:rsidR="004C2D65">
        <w:rPr>
          <w:b/>
          <w:bCs/>
        </w:rPr>
        <w:t>2</w:t>
      </w:r>
      <w:r w:rsidRPr="0066285B">
        <w:rPr>
          <w:b/>
          <w:bCs/>
        </w:rPr>
        <w:t xml:space="preserve"> M</w:t>
      </w:r>
      <w:r w:rsidR="00092982" w:rsidRPr="0066285B">
        <w:rPr>
          <w:b/>
          <w:bCs/>
        </w:rPr>
        <w:t>.</w:t>
      </w:r>
      <w:r w:rsidRPr="0066285B">
        <w:rPr>
          <w:b/>
          <w:bCs/>
        </w:rPr>
        <w:t xml:space="preserve"> VEIKLOS ATASKAITAI</w:t>
      </w:r>
    </w:p>
    <w:p w14:paraId="056B7AFE" w14:textId="77777777" w:rsidR="00480028" w:rsidRPr="0066285B" w:rsidRDefault="00480028" w:rsidP="00063BD3">
      <w:pPr>
        <w:tabs>
          <w:tab w:val="left" w:pos="8505"/>
        </w:tabs>
        <w:ind w:firstLine="0"/>
        <w:jc w:val="center"/>
      </w:pPr>
    </w:p>
    <w:p w14:paraId="075A03C5" w14:textId="77777777" w:rsidR="00480028" w:rsidRPr="0066285B" w:rsidRDefault="00480028" w:rsidP="00063BD3">
      <w:pPr>
        <w:tabs>
          <w:tab w:val="left" w:pos="8505"/>
        </w:tabs>
        <w:ind w:firstLine="0"/>
        <w:jc w:val="center"/>
        <w:rPr>
          <w:sz w:val="20"/>
          <w:u w:val="single"/>
        </w:rPr>
      </w:pPr>
    </w:p>
    <w:p w14:paraId="234F5776" w14:textId="77777777" w:rsidR="00480028" w:rsidRPr="0066285B" w:rsidRDefault="00480028" w:rsidP="00063BD3">
      <w:pPr>
        <w:tabs>
          <w:tab w:val="left" w:pos="851"/>
        </w:tabs>
        <w:ind w:firstLine="851"/>
        <w:rPr>
          <w:u w:val="single"/>
        </w:rPr>
      </w:pPr>
      <w:r w:rsidRPr="0066285B">
        <w:rPr>
          <w:b/>
        </w:rPr>
        <w:t xml:space="preserve">1. Parengto sprendimo projekto tikslai. </w:t>
      </w:r>
    </w:p>
    <w:p w14:paraId="31A277B0" w14:textId="0673CF17" w:rsidR="005E3A7B" w:rsidRDefault="00063BD3" w:rsidP="00063BD3">
      <w:pPr>
        <w:pStyle w:val="Pagrindiniotekstotrauka"/>
        <w:tabs>
          <w:tab w:val="left" w:pos="851"/>
          <w:tab w:val="left" w:pos="8505"/>
        </w:tabs>
        <w:spacing w:after="0"/>
        <w:ind w:left="0" w:firstLine="851"/>
      </w:pPr>
      <w:r w:rsidRPr="0066285B">
        <w:rPr>
          <w:bCs/>
        </w:rPr>
        <w:t xml:space="preserve">    </w:t>
      </w:r>
      <w:r w:rsidR="00ED61F5">
        <w:t>Vadovaujantis galiojančiais Lietuvos Respublikos teisės aktais, būtina parengti ir pateikti Tarybai pritarimui Administracijos direktoriaus ir administracijos 202</w:t>
      </w:r>
      <w:r w:rsidR="00ED61F5">
        <w:t>2</w:t>
      </w:r>
      <w:r w:rsidR="00ED61F5">
        <w:t xml:space="preserve"> m. veiklos ataskaitą</w:t>
      </w:r>
    </w:p>
    <w:p w14:paraId="37CBA608" w14:textId="77777777" w:rsidR="00ED61F5" w:rsidRPr="0066285B" w:rsidRDefault="00ED61F5" w:rsidP="00063BD3">
      <w:pPr>
        <w:pStyle w:val="Pagrindiniotekstotrauka"/>
        <w:tabs>
          <w:tab w:val="left" w:pos="851"/>
          <w:tab w:val="left" w:pos="8505"/>
        </w:tabs>
        <w:spacing w:after="0"/>
        <w:ind w:left="0" w:firstLine="851"/>
        <w:rPr>
          <w:b/>
          <w:bCs/>
        </w:rPr>
      </w:pPr>
    </w:p>
    <w:p w14:paraId="40D667E4" w14:textId="77777777" w:rsidR="00480028" w:rsidRPr="0066285B" w:rsidRDefault="00480028" w:rsidP="00063BD3">
      <w:pPr>
        <w:pStyle w:val="Pagrindiniotekstotrauka2"/>
        <w:spacing w:after="0" w:line="240" w:lineRule="auto"/>
        <w:ind w:left="0" w:firstLine="851"/>
        <w:jc w:val="both"/>
        <w:rPr>
          <w:u w:val="single"/>
          <w:lang w:val="lt-LT"/>
        </w:rPr>
      </w:pPr>
      <w:r w:rsidRPr="0066285B">
        <w:rPr>
          <w:b/>
          <w:lang w:val="lt-LT"/>
        </w:rPr>
        <w:t xml:space="preserve">2. Kas inicijavo, kokios priežastys paskatino ir kuo vadovaujantis parengtas sprendimas. </w:t>
      </w:r>
    </w:p>
    <w:p w14:paraId="7C5C5E35" w14:textId="7A7BD18B" w:rsidR="005E3A7B" w:rsidRDefault="00063BD3" w:rsidP="00063BD3">
      <w:pPr>
        <w:pStyle w:val="Pagrindiniotekstotrauka"/>
        <w:tabs>
          <w:tab w:val="left" w:pos="851"/>
          <w:tab w:val="left" w:pos="8505"/>
        </w:tabs>
        <w:spacing w:after="0"/>
        <w:ind w:left="0" w:firstLine="851"/>
        <w:rPr>
          <w:bCs/>
        </w:rPr>
      </w:pPr>
      <w:r w:rsidRPr="0066285B">
        <w:rPr>
          <w:bCs/>
        </w:rPr>
        <w:t xml:space="preserve">    </w:t>
      </w:r>
      <w:r w:rsidR="00ED61F5">
        <w:t>Sprendimo projektas parengtas vadovaujantis Lietuvos Respublikos vietos</w:t>
      </w:r>
      <w:r w:rsidR="00ED61F5">
        <w:t xml:space="preserve"> </w:t>
      </w:r>
      <w:r w:rsidR="00ED61F5">
        <w:t>savivaldos</w:t>
      </w:r>
      <w:r w:rsidR="00ED61F5">
        <w:t xml:space="preserve"> </w:t>
      </w:r>
      <w:r w:rsidR="00ED61F5">
        <w:t>įstatymo 16 straipsnio 2 dalies 19 punktu, 29 straipsnio 8 dalies 9 punktu, Šilalės rajono savivaldybės tarybos veiklos reglamento, patvirtinto 2021 m. vasario 26 d. sprendimu Nr. T1-27 „Dėl Šilalės rajono savivaldybės tarybos veiklos reglamento patvirtinimo“, 261 ir 266 punktais.</w:t>
      </w:r>
    </w:p>
    <w:p w14:paraId="7E9702EC" w14:textId="77777777" w:rsidR="00063BD3" w:rsidRPr="007068B6" w:rsidRDefault="00063BD3" w:rsidP="00063BD3">
      <w:pPr>
        <w:pStyle w:val="Pagrindiniotekstotrauka"/>
        <w:tabs>
          <w:tab w:val="left" w:pos="851"/>
          <w:tab w:val="left" w:pos="8505"/>
        </w:tabs>
        <w:spacing w:after="0"/>
        <w:ind w:left="0" w:firstLine="851"/>
        <w:rPr>
          <w:bCs/>
        </w:rPr>
      </w:pPr>
    </w:p>
    <w:p w14:paraId="025818B1" w14:textId="77777777" w:rsidR="00480028" w:rsidRPr="00D034A0" w:rsidRDefault="00480028" w:rsidP="00063BD3">
      <w:pPr>
        <w:tabs>
          <w:tab w:val="left" w:pos="0"/>
        </w:tabs>
        <w:ind w:firstLine="851"/>
      </w:pPr>
      <w:r>
        <w:rPr>
          <w:b/>
        </w:rPr>
        <w:t xml:space="preserve">3. </w:t>
      </w:r>
      <w:r w:rsidRPr="00D034A0">
        <w:rPr>
          <w:b/>
        </w:rPr>
        <w:t>Galimos neigiamos pasekmės priėmus projektą, kokių priemonių reikėtų imtis, kad tokių pasekmių būtų išvengta.</w:t>
      </w:r>
      <w:r w:rsidRPr="00D034A0">
        <w:t xml:space="preserve"> </w:t>
      </w:r>
    </w:p>
    <w:p w14:paraId="08B7E2A5" w14:textId="77777777" w:rsidR="00480028" w:rsidRDefault="00480028" w:rsidP="00063BD3">
      <w:pPr>
        <w:tabs>
          <w:tab w:val="left" w:pos="851"/>
          <w:tab w:val="left" w:pos="8505"/>
        </w:tabs>
        <w:ind w:firstLine="851"/>
      </w:pPr>
      <w:r>
        <w:t xml:space="preserve">    Nenumatoma.</w:t>
      </w:r>
    </w:p>
    <w:p w14:paraId="117E8B18" w14:textId="77777777" w:rsidR="005E3A7B" w:rsidRPr="00D034A0" w:rsidRDefault="005E3A7B" w:rsidP="00063BD3">
      <w:pPr>
        <w:tabs>
          <w:tab w:val="left" w:pos="851"/>
          <w:tab w:val="left" w:pos="8505"/>
        </w:tabs>
        <w:ind w:firstLine="851"/>
        <w:rPr>
          <w:u w:val="single"/>
        </w:rPr>
      </w:pPr>
    </w:p>
    <w:p w14:paraId="3EAAD633" w14:textId="77777777" w:rsidR="00480028" w:rsidRPr="00D034A0" w:rsidRDefault="00480028" w:rsidP="00063BD3">
      <w:pPr>
        <w:tabs>
          <w:tab w:val="left" w:pos="851"/>
        </w:tabs>
        <w:ind w:firstLine="851"/>
      </w:pPr>
      <w:r>
        <w:rPr>
          <w:b/>
        </w:rPr>
        <w:t xml:space="preserve">4. </w:t>
      </w:r>
      <w:r w:rsidRPr="00D034A0">
        <w:rPr>
          <w:b/>
        </w:rPr>
        <w:t xml:space="preserve">Laukiami rezultatai. </w:t>
      </w:r>
    </w:p>
    <w:p w14:paraId="3AE83FDA" w14:textId="771A22CC" w:rsidR="005E3A7B" w:rsidRDefault="00480028" w:rsidP="00063BD3">
      <w:pPr>
        <w:pStyle w:val="Pagrindiniotekstotrauka"/>
        <w:tabs>
          <w:tab w:val="left" w:pos="851"/>
          <w:tab w:val="left" w:pos="8505"/>
        </w:tabs>
        <w:spacing w:after="0"/>
        <w:ind w:left="0" w:firstLine="851"/>
        <w:rPr>
          <w:bCs/>
        </w:rPr>
      </w:pPr>
      <w:r>
        <w:t xml:space="preserve">    </w:t>
      </w:r>
      <w:r w:rsidR="005E3A7B" w:rsidRPr="0064608F">
        <w:rPr>
          <w:bCs/>
        </w:rPr>
        <w:t xml:space="preserve">Savivaldybės tarybos nariai ir rajono gyventojai susipažins su ataskaitoje pateikiama detalia informacija apie </w:t>
      </w:r>
      <w:r w:rsidR="005E3A7B">
        <w:rPr>
          <w:bCs/>
        </w:rPr>
        <w:t>Savivaldybės administracijai pris</w:t>
      </w:r>
      <w:r w:rsidR="00C712B5">
        <w:rPr>
          <w:bCs/>
        </w:rPr>
        <w:t xml:space="preserve">kirtų </w:t>
      </w:r>
      <w:r w:rsidR="00F91DD5">
        <w:rPr>
          <w:bCs/>
        </w:rPr>
        <w:t>funkcijų įgyvendinimą 20</w:t>
      </w:r>
      <w:r w:rsidR="002D6964">
        <w:rPr>
          <w:bCs/>
        </w:rPr>
        <w:t>2</w:t>
      </w:r>
      <w:r w:rsidR="00D7260E">
        <w:rPr>
          <w:bCs/>
        </w:rPr>
        <w:t>2</w:t>
      </w:r>
      <w:r w:rsidR="005E3A7B">
        <w:rPr>
          <w:bCs/>
        </w:rPr>
        <w:t xml:space="preserve"> m. </w:t>
      </w:r>
    </w:p>
    <w:p w14:paraId="7AE65DC4" w14:textId="77777777" w:rsidR="005E3A7B" w:rsidRPr="00AF7F73" w:rsidRDefault="005E3A7B" w:rsidP="00063BD3">
      <w:pPr>
        <w:tabs>
          <w:tab w:val="left" w:pos="851"/>
          <w:tab w:val="left" w:pos="8505"/>
        </w:tabs>
        <w:ind w:firstLine="851"/>
      </w:pPr>
    </w:p>
    <w:p w14:paraId="72A824A8" w14:textId="77777777" w:rsidR="00480028" w:rsidRPr="00D034A0" w:rsidRDefault="00480028" w:rsidP="00063BD3">
      <w:pPr>
        <w:tabs>
          <w:tab w:val="left" w:pos="0"/>
        </w:tabs>
        <w:ind w:firstLine="851"/>
        <w:rPr>
          <w:u w:val="single"/>
        </w:rPr>
      </w:pPr>
      <w:r>
        <w:rPr>
          <w:b/>
        </w:rPr>
        <w:t xml:space="preserve">5. </w:t>
      </w:r>
      <w:r w:rsidRPr="00D034A0">
        <w:rPr>
          <w:b/>
        </w:rPr>
        <w:t xml:space="preserve">Kokie šios srities aktai tebegalioja ir kokius galiojančius aktus būtina pakeisti, papildyti ar pripažinti netekusiu galios, priėmus teikiamą projektą. </w:t>
      </w:r>
    </w:p>
    <w:p w14:paraId="379335FF" w14:textId="77777777" w:rsidR="00480028" w:rsidRPr="00D034A0" w:rsidRDefault="00480028" w:rsidP="00063BD3">
      <w:pPr>
        <w:tabs>
          <w:tab w:val="left" w:pos="851"/>
          <w:tab w:val="left" w:pos="8505"/>
        </w:tabs>
        <w:ind w:firstLine="851"/>
        <w:rPr>
          <w:u w:val="single"/>
        </w:rPr>
      </w:pPr>
      <w:r>
        <w:t xml:space="preserve">  </w:t>
      </w:r>
      <w:r w:rsidR="00063BD3">
        <w:t xml:space="preserve">   </w:t>
      </w:r>
      <w:r>
        <w:t>Papildomų teisės aktų sprendimo įgyvendinimui priimti nereikia.</w:t>
      </w:r>
    </w:p>
    <w:p w14:paraId="258B3FF2" w14:textId="77777777" w:rsidR="00480028" w:rsidRDefault="00480028" w:rsidP="00063BD3">
      <w:pPr>
        <w:tabs>
          <w:tab w:val="left" w:pos="851"/>
          <w:tab w:val="left" w:pos="8505"/>
        </w:tabs>
        <w:ind w:firstLine="851"/>
        <w:jc w:val="left"/>
      </w:pPr>
    </w:p>
    <w:p w14:paraId="6A20E541" w14:textId="77777777" w:rsidR="00646C77" w:rsidRPr="00D034A0" w:rsidRDefault="00646C77" w:rsidP="00063BD3">
      <w:pPr>
        <w:tabs>
          <w:tab w:val="left" w:pos="851"/>
          <w:tab w:val="left" w:pos="8505"/>
        </w:tabs>
        <w:ind w:firstLine="0"/>
        <w:jc w:val="left"/>
      </w:pPr>
    </w:p>
    <w:p w14:paraId="0B07CD40" w14:textId="77777777" w:rsidR="00480028" w:rsidRPr="00D034A0" w:rsidRDefault="00480028" w:rsidP="00063BD3">
      <w:pPr>
        <w:tabs>
          <w:tab w:val="left" w:pos="851"/>
          <w:tab w:val="left" w:pos="8505"/>
        </w:tabs>
        <w:ind w:firstLine="0"/>
        <w:jc w:val="left"/>
        <w:rPr>
          <w:b/>
        </w:rPr>
      </w:pPr>
    </w:p>
    <w:p w14:paraId="4559D389" w14:textId="0C8BED7C" w:rsidR="00480028" w:rsidRPr="00646C77" w:rsidRDefault="00646C77" w:rsidP="00063BD3">
      <w:pPr>
        <w:tabs>
          <w:tab w:val="left" w:pos="851"/>
          <w:tab w:val="left" w:pos="3119"/>
          <w:tab w:val="left" w:pos="5387"/>
          <w:tab w:val="left" w:pos="8505"/>
        </w:tabs>
        <w:ind w:firstLine="0"/>
        <w:rPr>
          <w:b/>
        </w:rPr>
      </w:pPr>
      <w:r w:rsidRPr="00646C77">
        <w:t>Administracijos direktorius</w:t>
      </w:r>
      <w:r>
        <w:t xml:space="preserve">                                             </w:t>
      </w:r>
      <w:r w:rsidR="00063BD3">
        <w:t xml:space="preserve">            </w:t>
      </w:r>
      <w:r w:rsidR="00EF77C4">
        <w:t xml:space="preserve">                   </w:t>
      </w:r>
      <w:r w:rsidR="002459D7">
        <w:t xml:space="preserve">     </w:t>
      </w:r>
      <w:r w:rsidR="00063BD3">
        <w:t xml:space="preserve"> </w:t>
      </w:r>
      <w:r>
        <w:t xml:space="preserve">    </w:t>
      </w:r>
      <w:r w:rsidR="00984A9C">
        <w:t>Gedeminas Sungaila</w:t>
      </w:r>
    </w:p>
    <w:p w14:paraId="22150CF5" w14:textId="77777777" w:rsidR="00480028" w:rsidRPr="00D034A0" w:rsidRDefault="00480028" w:rsidP="00063BD3"/>
    <w:p w14:paraId="1C9ED2D8" w14:textId="77777777" w:rsidR="00480028" w:rsidRPr="00D034A0" w:rsidRDefault="00480028" w:rsidP="00063BD3"/>
    <w:p w14:paraId="140B7905" w14:textId="77777777" w:rsidR="00480028" w:rsidRDefault="00480028" w:rsidP="00063BD3">
      <w:pPr>
        <w:ind w:firstLine="0"/>
      </w:pPr>
    </w:p>
    <w:sectPr w:rsidR="00480028" w:rsidSect="00063BD3">
      <w:pgSz w:w="11907" w:h="16840" w:code="9"/>
      <w:pgMar w:top="709" w:right="708" w:bottom="426" w:left="1134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060E" w14:textId="77777777" w:rsidR="00FA5B1B" w:rsidRDefault="00FA5B1B">
      <w:r>
        <w:separator/>
      </w:r>
    </w:p>
  </w:endnote>
  <w:endnote w:type="continuationSeparator" w:id="0">
    <w:p w14:paraId="142CF7D7" w14:textId="77777777" w:rsidR="00FA5B1B" w:rsidRDefault="00FA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B7" w14:textId="77777777" w:rsidR="00FA5B1B" w:rsidRDefault="00FA5B1B">
      <w:r>
        <w:separator/>
      </w:r>
    </w:p>
  </w:footnote>
  <w:footnote w:type="continuationSeparator" w:id="0">
    <w:p w14:paraId="2EFA7DF1" w14:textId="77777777" w:rsidR="00FA5B1B" w:rsidRDefault="00FA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1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8168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A0"/>
    <w:rsid w:val="0000279C"/>
    <w:rsid w:val="00007568"/>
    <w:rsid w:val="0000792A"/>
    <w:rsid w:val="00063BD3"/>
    <w:rsid w:val="0007698F"/>
    <w:rsid w:val="000858B2"/>
    <w:rsid w:val="00092982"/>
    <w:rsid w:val="000A1ED1"/>
    <w:rsid w:val="000A6663"/>
    <w:rsid w:val="000D7F2E"/>
    <w:rsid w:val="000E5488"/>
    <w:rsid w:val="0011121D"/>
    <w:rsid w:val="00140458"/>
    <w:rsid w:val="00190AA8"/>
    <w:rsid w:val="001A1BC0"/>
    <w:rsid w:val="001A2206"/>
    <w:rsid w:val="001B5832"/>
    <w:rsid w:val="001C0416"/>
    <w:rsid w:val="001F4269"/>
    <w:rsid w:val="0020124B"/>
    <w:rsid w:val="00205C95"/>
    <w:rsid w:val="002459D7"/>
    <w:rsid w:val="002645DC"/>
    <w:rsid w:val="00290A23"/>
    <w:rsid w:val="002C2296"/>
    <w:rsid w:val="002C300E"/>
    <w:rsid w:val="002D6964"/>
    <w:rsid w:val="002E3169"/>
    <w:rsid w:val="00306CA2"/>
    <w:rsid w:val="00332A21"/>
    <w:rsid w:val="003C59DC"/>
    <w:rsid w:val="00467965"/>
    <w:rsid w:val="004759FE"/>
    <w:rsid w:val="00480028"/>
    <w:rsid w:val="004C2D65"/>
    <w:rsid w:val="004F1BAA"/>
    <w:rsid w:val="00561885"/>
    <w:rsid w:val="00561D17"/>
    <w:rsid w:val="00571C0C"/>
    <w:rsid w:val="005E3A7B"/>
    <w:rsid w:val="005F56AE"/>
    <w:rsid w:val="00625E65"/>
    <w:rsid w:val="00630A01"/>
    <w:rsid w:val="00646C77"/>
    <w:rsid w:val="00652164"/>
    <w:rsid w:val="0066285B"/>
    <w:rsid w:val="0068117C"/>
    <w:rsid w:val="00686DBB"/>
    <w:rsid w:val="006C2464"/>
    <w:rsid w:val="006D7973"/>
    <w:rsid w:val="006E020A"/>
    <w:rsid w:val="006E76B0"/>
    <w:rsid w:val="00734F07"/>
    <w:rsid w:val="007478D3"/>
    <w:rsid w:val="007B5A71"/>
    <w:rsid w:val="007E4A99"/>
    <w:rsid w:val="00836BD3"/>
    <w:rsid w:val="0086235E"/>
    <w:rsid w:val="00883832"/>
    <w:rsid w:val="008C4753"/>
    <w:rsid w:val="008E1EB4"/>
    <w:rsid w:val="00962179"/>
    <w:rsid w:val="00977550"/>
    <w:rsid w:val="00984A9C"/>
    <w:rsid w:val="009E68A0"/>
    <w:rsid w:val="009F3A26"/>
    <w:rsid w:val="00A565B3"/>
    <w:rsid w:val="00A67C10"/>
    <w:rsid w:val="00A84614"/>
    <w:rsid w:val="00A8570B"/>
    <w:rsid w:val="00A91D2C"/>
    <w:rsid w:val="00A93492"/>
    <w:rsid w:val="00A960D6"/>
    <w:rsid w:val="00AC4E1E"/>
    <w:rsid w:val="00AD205B"/>
    <w:rsid w:val="00AE25B0"/>
    <w:rsid w:val="00AF7F73"/>
    <w:rsid w:val="00B37B8F"/>
    <w:rsid w:val="00B5608C"/>
    <w:rsid w:val="00BB22C0"/>
    <w:rsid w:val="00BB5080"/>
    <w:rsid w:val="00BD7126"/>
    <w:rsid w:val="00BE5EEE"/>
    <w:rsid w:val="00C50053"/>
    <w:rsid w:val="00C637BC"/>
    <w:rsid w:val="00C712B5"/>
    <w:rsid w:val="00C77EE0"/>
    <w:rsid w:val="00CA4D73"/>
    <w:rsid w:val="00CA5660"/>
    <w:rsid w:val="00CC7A64"/>
    <w:rsid w:val="00CD0F9F"/>
    <w:rsid w:val="00CE101E"/>
    <w:rsid w:val="00CF1C76"/>
    <w:rsid w:val="00D034A0"/>
    <w:rsid w:val="00D1555B"/>
    <w:rsid w:val="00D20C69"/>
    <w:rsid w:val="00D319F9"/>
    <w:rsid w:val="00D579C8"/>
    <w:rsid w:val="00D7260E"/>
    <w:rsid w:val="00D76B49"/>
    <w:rsid w:val="00E33206"/>
    <w:rsid w:val="00E6213A"/>
    <w:rsid w:val="00ED61F5"/>
    <w:rsid w:val="00EF77C4"/>
    <w:rsid w:val="00F91DD5"/>
    <w:rsid w:val="00F96948"/>
    <w:rsid w:val="00FA5B1B"/>
    <w:rsid w:val="00FD50BC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809CC"/>
  <w15:docId w15:val="{D33C2F67-A906-4BD4-BED2-31B1F41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60D6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034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D034A0"/>
    <w:rPr>
      <w:rFonts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D579C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579C8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D0F9F"/>
    <w:pPr>
      <w:spacing w:after="120" w:line="480" w:lineRule="auto"/>
      <w:ind w:left="283" w:firstLine="0"/>
      <w:jc w:val="left"/>
    </w:pPr>
    <w:rPr>
      <w:rFonts w:eastAsia="Times New Roman"/>
      <w:szCs w:val="24"/>
      <w:lang w:val="en-GB"/>
    </w:r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CD0F9F"/>
    <w:rPr>
      <w:rFonts w:eastAsia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AF7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AF7F73"/>
    <w:rPr>
      <w:rFonts w:cs="Times New Roman"/>
      <w:sz w:val="20"/>
      <w:szCs w:val="20"/>
    </w:rPr>
  </w:style>
  <w:style w:type="paragraph" w:styleId="Pavadinimas">
    <w:name w:val="Title"/>
    <w:basedOn w:val="prastasis"/>
    <w:link w:val="PavadinimasDiagrama"/>
    <w:uiPriority w:val="99"/>
    <w:qFormat/>
    <w:rsid w:val="002C300E"/>
    <w:pPr>
      <w:ind w:firstLine="0"/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link w:val="Pavadinimas"/>
    <w:uiPriority w:val="99"/>
    <w:locked/>
    <w:rsid w:val="002C300E"/>
    <w:rPr>
      <w:rFonts w:eastAsia="Times New Roman" w:cs="Times New Roman"/>
      <w:b/>
      <w:bCs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E3A7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5E3A7B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civiline</dc:creator>
  <cp:lastModifiedBy>Admin</cp:lastModifiedBy>
  <cp:revision>3</cp:revision>
  <cp:lastPrinted>2017-02-20T12:53:00Z</cp:lastPrinted>
  <dcterms:created xsi:type="dcterms:W3CDTF">2023-02-14T07:02:00Z</dcterms:created>
  <dcterms:modified xsi:type="dcterms:W3CDTF">2023-02-14T12:32:00Z</dcterms:modified>
</cp:coreProperties>
</file>