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B672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BF0ECD">
        <w:rPr>
          <w:szCs w:val="24"/>
        </w:rPr>
        <w:t>gruodžio 12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07066D">
        <w:rPr>
          <w:b/>
          <w:szCs w:val="24"/>
        </w:rPr>
        <w:t>3.3</w:t>
      </w:r>
      <w:bookmarkStart w:id="0" w:name="_GoBack"/>
      <w:bookmarkEnd w:id="0"/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BF0ECD" w:rsidRPr="00BF0ECD" w:rsidRDefault="00FF07DE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1. </w:t>
      </w:r>
      <w:r w:rsidR="00BF0ECD" w:rsidRPr="00BF0ECD">
        <w:rPr>
          <w:rFonts w:eastAsia="Times New Roman" w:cs="Times New Roman"/>
          <w:szCs w:val="24"/>
          <w:lang w:eastAsia="lt-LT"/>
        </w:rPr>
        <w:t>Dėl valstybės turto perėmimo, įregistravimo Šilalės rajono savivaldybės nuosavybėn ir perdavimo valdyti, naudoti ir disponuoti juo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(8).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BF0ECD">
        <w:rPr>
          <w:rFonts w:eastAsia="Times New Roman" w:cs="Times New Roman"/>
          <w:szCs w:val="24"/>
          <w:lang w:eastAsia="lt-LT"/>
        </w:rPr>
        <w:t>. Dėl Šilalės rajono savivaldybei nuosavybės teise priklausančio nekilnojamojo turto, esančio Šilalės kaimiškosios seniūnijos teritorijoje, perdavimo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(9).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BF0ECD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nekilnojamojo turto, esančio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seniūnijos teritorijoje, perdavimo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(10).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BF0ECD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nekilnojamojo turto, esančio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Palentinio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seniūnijos teritorijoje, perdavimo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(11).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BF0ECD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nekilnojamojo turto, esančio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Didkiemio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seniūnijos teritorijoje, perdavimo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(12).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BF0ECD">
        <w:rPr>
          <w:rFonts w:eastAsia="Times New Roman" w:cs="Times New Roman"/>
          <w:szCs w:val="24"/>
          <w:lang w:eastAsia="lt-LT"/>
        </w:rPr>
        <w:t>. Dėl Šilalės rajono savivaldybei nuosavybės teise priklausančio nekilnojamojo turto, esančio Upynos seniūnijos teritorijoje, perdavimo patikėjimo teise Šilalės rajo</w:t>
      </w:r>
      <w:r w:rsidR="00EC3D8B">
        <w:rPr>
          <w:rFonts w:eastAsia="Times New Roman" w:cs="Times New Roman"/>
          <w:szCs w:val="24"/>
          <w:lang w:eastAsia="lt-LT"/>
        </w:rPr>
        <w:t>no savivaldybės administracijai (13).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BF0ECD">
        <w:rPr>
          <w:rFonts w:eastAsia="Times New Roman" w:cs="Times New Roman"/>
          <w:szCs w:val="24"/>
          <w:lang w:eastAsia="lt-LT"/>
        </w:rPr>
        <w:t>. Dėl savivaldybės turto p</w:t>
      </w:r>
      <w:r w:rsidR="00EC3D8B">
        <w:rPr>
          <w:rFonts w:eastAsia="Times New Roman" w:cs="Times New Roman"/>
          <w:szCs w:val="24"/>
          <w:lang w:eastAsia="lt-LT"/>
        </w:rPr>
        <w:t>erdavimo pagal panaudos sutartį (14).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BF0ECD">
        <w:rPr>
          <w:rFonts w:eastAsia="Times New Roman" w:cs="Times New Roman"/>
          <w:szCs w:val="24"/>
          <w:lang w:eastAsia="lt-LT"/>
        </w:rPr>
        <w:t>. Dėl Šilalės rajono savivaldybės tarybos 2021 m. vasario 26 d. sprendimo Nr. T1-42 „Dėl Šilalės rajono savivaldybės būsto fondo ir socialinio būsto, kaip savivaldybės būsto fondo dalies,</w:t>
      </w:r>
      <w:r w:rsidR="00EC3D8B">
        <w:rPr>
          <w:rFonts w:eastAsia="Times New Roman" w:cs="Times New Roman"/>
          <w:szCs w:val="24"/>
          <w:lang w:eastAsia="lt-LT"/>
        </w:rPr>
        <w:t xml:space="preserve"> sąrašų patvirtinimo“ pakeitimo (15).</w:t>
      </w:r>
    </w:p>
    <w:p w:rsidR="00BF0ECD" w:rsidRPr="00BF0ECD" w:rsidRDefault="00BF0ECD" w:rsidP="00BF0EC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0EC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BF0EC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BF0ECD">
        <w:rPr>
          <w:rFonts w:eastAsia="Times New Roman" w:cs="Times New Roman"/>
          <w:szCs w:val="24"/>
          <w:lang w:eastAsia="lt-LT"/>
        </w:rPr>
        <w:t>.</w:t>
      </w:r>
    </w:p>
    <w:p w:rsidR="00EC3D8B" w:rsidRPr="00EC3D8B" w:rsidRDefault="00EC3D8B" w:rsidP="00EC3D8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EC3D8B">
        <w:rPr>
          <w:rFonts w:eastAsia="Times New Roman" w:cs="Times New Roman"/>
          <w:szCs w:val="24"/>
          <w:lang w:eastAsia="lt-LT"/>
        </w:rPr>
        <w:t>Dėl Šilalės rajono savivaldybės tarybos 2021 m. birželio 28 d. sprendimo Nr. T1-173 „Dėl Pasiūlymų dėl Šilalės rajono savivaldybės draustinio steigimo, jo ribų keitimo, gamtos paveldo objekto paskelbimo savivaldybės saugomu teikimo ir nagrinėjimo tvarkos aprašo patvirtinim</w:t>
      </w:r>
      <w:r>
        <w:rPr>
          <w:rFonts w:eastAsia="Times New Roman" w:cs="Times New Roman"/>
          <w:szCs w:val="24"/>
          <w:lang w:eastAsia="lt-LT"/>
        </w:rPr>
        <w:t>o“ pripažinimo netekusiu galios (16).</w:t>
      </w:r>
    </w:p>
    <w:p w:rsidR="00FF07DE" w:rsidRPr="005C7F8E" w:rsidRDefault="00EC3D8B" w:rsidP="00EC3D8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C3D8B">
        <w:rPr>
          <w:rFonts w:eastAsia="Times New Roman" w:cs="Times New Roman"/>
          <w:szCs w:val="24"/>
          <w:lang w:eastAsia="lt-LT"/>
        </w:rPr>
        <w:t xml:space="preserve">Pranešėjas </w:t>
      </w:r>
      <w:proofErr w:type="spellStart"/>
      <w:r w:rsidRPr="00EC3D8B">
        <w:rPr>
          <w:rFonts w:eastAsia="Times New Roman" w:cs="Times New Roman"/>
          <w:szCs w:val="24"/>
          <w:lang w:eastAsia="lt-LT"/>
        </w:rPr>
        <w:t>Gedeminas</w:t>
      </w:r>
      <w:proofErr w:type="spellEnd"/>
      <w:r w:rsidRPr="00EC3D8B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EC3D8B">
        <w:rPr>
          <w:rFonts w:eastAsia="Times New Roman" w:cs="Times New Roman"/>
          <w:szCs w:val="24"/>
          <w:lang w:eastAsia="lt-LT"/>
        </w:rPr>
        <w:t>Sungaila</w:t>
      </w:r>
      <w:proofErr w:type="spellEnd"/>
      <w:r w:rsidRPr="00EC3D8B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05702" w:rsidRDefault="00E05702">
      <w:pPr>
        <w:rPr>
          <w:szCs w:val="24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01" w:rsidRDefault="00182401" w:rsidP="008C666D">
      <w:r>
        <w:separator/>
      </w:r>
    </w:p>
  </w:endnote>
  <w:endnote w:type="continuationSeparator" w:id="0">
    <w:p w:rsidR="00182401" w:rsidRDefault="0018240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01" w:rsidRDefault="00182401" w:rsidP="008C666D">
      <w:r>
        <w:separator/>
      </w:r>
    </w:p>
  </w:footnote>
  <w:footnote w:type="continuationSeparator" w:id="0">
    <w:p w:rsidR="00182401" w:rsidRDefault="0018240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4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7066D"/>
    <w:rsid w:val="000C5A78"/>
    <w:rsid w:val="000D7994"/>
    <w:rsid w:val="000E395B"/>
    <w:rsid w:val="001367C0"/>
    <w:rsid w:val="00151608"/>
    <w:rsid w:val="001556B9"/>
    <w:rsid w:val="00176C11"/>
    <w:rsid w:val="00182401"/>
    <w:rsid w:val="00197E93"/>
    <w:rsid w:val="00222766"/>
    <w:rsid w:val="0025519E"/>
    <w:rsid w:val="003155E3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006B9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6C0B68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8E29D9"/>
    <w:rsid w:val="00945802"/>
    <w:rsid w:val="0094643E"/>
    <w:rsid w:val="009833B0"/>
    <w:rsid w:val="009B30C5"/>
    <w:rsid w:val="009B57E4"/>
    <w:rsid w:val="00A103B6"/>
    <w:rsid w:val="00A13891"/>
    <w:rsid w:val="00A13F86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B6724"/>
    <w:rsid w:val="00BD3558"/>
    <w:rsid w:val="00BE2E56"/>
    <w:rsid w:val="00BF0ECD"/>
    <w:rsid w:val="00C42665"/>
    <w:rsid w:val="00C9096C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36804"/>
    <w:rsid w:val="00EC15C3"/>
    <w:rsid w:val="00EC3D8B"/>
    <w:rsid w:val="00EF264C"/>
    <w:rsid w:val="00F57D88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2022-12-08T08:23:00Z</cp:lastPrinted>
  <dcterms:created xsi:type="dcterms:W3CDTF">2022-09-22T07:54:00Z</dcterms:created>
  <dcterms:modified xsi:type="dcterms:W3CDTF">2022-12-08T13:03:00Z</dcterms:modified>
</cp:coreProperties>
</file>