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DB699F" w:rsidRPr="00DB699F" w:rsidTr="00DB699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B699F" w:rsidRPr="00DB699F" w:rsidTr="00DB699F">
              <w:trPr>
                <w:trHeight w:val="260"/>
              </w:trPr>
              <w:tc>
                <w:tcPr>
                  <w:tcW w:w="5091" w:type="dxa"/>
                  <w:tcMar>
                    <w:top w:w="40" w:type="dxa"/>
                    <w:left w:w="40" w:type="dxa"/>
                    <w:bottom w:w="40" w:type="dxa"/>
                    <w:right w:w="40" w:type="dxa"/>
                  </w:tcMar>
                </w:tcPr>
                <w:p w:rsidR="002C4828" w:rsidRPr="00DB699F" w:rsidRDefault="002C4828">
                  <w:pPr>
                    <w:rPr>
                      <w:lang w:val="lt-LT"/>
                    </w:rPr>
                  </w:pPr>
                </w:p>
              </w:tc>
              <w:tc>
                <w:tcPr>
                  <w:tcW w:w="4548"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PATVIRTINTA</w:t>
                  </w:r>
                </w:p>
              </w:tc>
            </w:tr>
            <w:tr w:rsidR="00DB699F" w:rsidRPr="00DB699F" w:rsidTr="00DB699F">
              <w:trPr>
                <w:trHeight w:val="260"/>
              </w:trPr>
              <w:tc>
                <w:tcPr>
                  <w:tcW w:w="5091" w:type="dxa"/>
                  <w:tcMar>
                    <w:top w:w="40" w:type="dxa"/>
                    <w:left w:w="40" w:type="dxa"/>
                    <w:bottom w:w="40" w:type="dxa"/>
                    <w:right w:w="40" w:type="dxa"/>
                  </w:tcMar>
                </w:tcPr>
                <w:p w:rsidR="002C4828" w:rsidRPr="00DB699F" w:rsidRDefault="002C4828">
                  <w:pPr>
                    <w:rPr>
                      <w:lang w:val="lt-LT"/>
                    </w:rPr>
                  </w:pPr>
                </w:p>
              </w:tc>
              <w:tc>
                <w:tcPr>
                  <w:tcW w:w="4548"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Šilalės rajono savivaldybės administracijos</w:t>
                  </w:r>
                </w:p>
              </w:tc>
            </w:tr>
            <w:tr w:rsidR="00DB699F" w:rsidRPr="00DB699F" w:rsidTr="00DB699F">
              <w:trPr>
                <w:trHeight w:val="260"/>
              </w:trPr>
              <w:tc>
                <w:tcPr>
                  <w:tcW w:w="5091" w:type="dxa"/>
                  <w:tcMar>
                    <w:top w:w="40" w:type="dxa"/>
                    <w:left w:w="40" w:type="dxa"/>
                    <w:bottom w:w="40" w:type="dxa"/>
                    <w:right w:w="40" w:type="dxa"/>
                  </w:tcMar>
                </w:tcPr>
                <w:p w:rsidR="002C4828" w:rsidRPr="00DB699F" w:rsidRDefault="002C4828">
                  <w:pPr>
                    <w:rPr>
                      <w:lang w:val="lt-LT"/>
                    </w:rPr>
                  </w:pPr>
                </w:p>
              </w:tc>
              <w:tc>
                <w:tcPr>
                  <w:tcW w:w="4548" w:type="dxa"/>
                  <w:tcMar>
                    <w:top w:w="40" w:type="dxa"/>
                    <w:left w:w="40" w:type="dxa"/>
                    <w:bottom w:w="40" w:type="dxa"/>
                    <w:right w:w="40" w:type="dxa"/>
                  </w:tcMar>
                </w:tcPr>
                <w:p w:rsidR="002C4828" w:rsidRPr="00DB699F" w:rsidRDefault="00DB699F" w:rsidP="00DB699F">
                  <w:pPr>
                    <w:rPr>
                      <w:sz w:val="24"/>
                      <w:szCs w:val="24"/>
                      <w:lang w:val="lt-LT"/>
                    </w:rPr>
                  </w:pPr>
                  <w:r w:rsidRPr="00DB699F">
                    <w:rPr>
                      <w:sz w:val="24"/>
                      <w:szCs w:val="24"/>
                      <w:lang w:val="lt-LT"/>
                    </w:rPr>
                    <w:t>dire</w:t>
                  </w:r>
                  <w:r w:rsidR="001F227D">
                    <w:rPr>
                      <w:sz w:val="24"/>
                      <w:szCs w:val="24"/>
                      <w:lang w:val="lt-LT"/>
                    </w:rPr>
                    <w:t>ktoriaus 2022 m. gruodžio 12</w:t>
                  </w:r>
                  <w:r w:rsidRPr="00DB699F">
                    <w:rPr>
                      <w:sz w:val="24"/>
                      <w:szCs w:val="24"/>
                      <w:lang w:val="lt-LT"/>
                    </w:rPr>
                    <w:t xml:space="preserve"> d. įsakymu</w:t>
                  </w:r>
                </w:p>
              </w:tc>
            </w:tr>
            <w:tr w:rsidR="00DB699F" w:rsidRPr="00DB699F" w:rsidTr="00DB699F">
              <w:trPr>
                <w:trHeight w:val="260"/>
              </w:trPr>
              <w:tc>
                <w:tcPr>
                  <w:tcW w:w="5091" w:type="dxa"/>
                  <w:tcMar>
                    <w:top w:w="40" w:type="dxa"/>
                    <w:left w:w="40" w:type="dxa"/>
                    <w:bottom w:w="40" w:type="dxa"/>
                    <w:right w:w="40" w:type="dxa"/>
                  </w:tcMar>
                </w:tcPr>
                <w:p w:rsidR="002C4828" w:rsidRPr="00DB699F" w:rsidRDefault="002C4828">
                  <w:pPr>
                    <w:rPr>
                      <w:lang w:val="lt-LT"/>
                    </w:rPr>
                  </w:pPr>
                </w:p>
              </w:tc>
              <w:tc>
                <w:tcPr>
                  <w:tcW w:w="4548" w:type="dxa"/>
                  <w:tcMar>
                    <w:top w:w="40" w:type="dxa"/>
                    <w:left w:w="40" w:type="dxa"/>
                    <w:bottom w:w="40" w:type="dxa"/>
                    <w:right w:w="40" w:type="dxa"/>
                  </w:tcMar>
                </w:tcPr>
                <w:p w:rsidR="002C4828" w:rsidRPr="00DB699F" w:rsidRDefault="00DB699F">
                  <w:pPr>
                    <w:rPr>
                      <w:lang w:val="lt-LT"/>
                    </w:rPr>
                  </w:pPr>
                  <w:r w:rsidRPr="00DB699F">
                    <w:rPr>
                      <w:color w:val="000000"/>
                      <w:sz w:val="24"/>
                      <w:lang w:val="lt-LT"/>
                    </w:rPr>
                    <w:t>Nr.</w:t>
                  </w:r>
                  <w:r w:rsidR="001F227D">
                    <w:rPr>
                      <w:color w:val="000000"/>
                      <w:sz w:val="24"/>
                      <w:lang w:val="lt-LT"/>
                    </w:rPr>
                    <w:t xml:space="preserve"> DĮV-912</w:t>
                  </w:r>
                  <w:bookmarkStart w:id="0" w:name="_GoBack"/>
                  <w:bookmarkEnd w:id="0"/>
                </w:p>
              </w:tc>
            </w:tr>
            <w:tr w:rsidR="00DB699F" w:rsidRPr="00DB699F" w:rsidTr="00DB699F">
              <w:trPr>
                <w:trHeight w:val="260"/>
              </w:trPr>
              <w:tc>
                <w:tcPr>
                  <w:tcW w:w="9639" w:type="dxa"/>
                  <w:gridSpan w:val="2"/>
                  <w:tcMar>
                    <w:top w:w="40" w:type="dxa"/>
                    <w:left w:w="40" w:type="dxa"/>
                    <w:bottom w:w="40" w:type="dxa"/>
                    <w:right w:w="40" w:type="dxa"/>
                  </w:tcMar>
                </w:tcPr>
                <w:p w:rsidR="002C4828" w:rsidRPr="00DB699F" w:rsidRDefault="002C4828">
                  <w:pPr>
                    <w:rPr>
                      <w:lang w:val="lt-LT"/>
                    </w:rPr>
                  </w:pPr>
                </w:p>
              </w:tc>
            </w:tr>
            <w:tr w:rsidR="00DB699F" w:rsidRPr="00DB699F" w:rsidTr="00DB699F">
              <w:trPr>
                <w:trHeight w:val="260"/>
              </w:trPr>
              <w:tc>
                <w:tcPr>
                  <w:tcW w:w="9639" w:type="dxa"/>
                  <w:gridSpan w:val="2"/>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ŠILALĖS RAJONO SAVIVALDYBĖS ADMINISTRACIJOS</w:t>
                  </w:r>
                </w:p>
              </w:tc>
            </w:tr>
            <w:tr w:rsidR="00DB699F" w:rsidRPr="00DB699F" w:rsidTr="00DB699F">
              <w:trPr>
                <w:trHeight w:val="260"/>
              </w:trPr>
              <w:tc>
                <w:tcPr>
                  <w:tcW w:w="9639" w:type="dxa"/>
                  <w:gridSpan w:val="2"/>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VEIKLOS ADMINISTRAVIMO SKYRIAUS</w:t>
                  </w:r>
                </w:p>
              </w:tc>
            </w:tr>
            <w:tr w:rsidR="00DB699F" w:rsidRPr="00DB699F" w:rsidTr="00DB699F">
              <w:trPr>
                <w:trHeight w:val="260"/>
              </w:trPr>
              <w:tc>
                <w:tcPr>
                  <w:tcW w:w="9639" w:type="dxa"/>
                  <w:gridSpan w:val="2"/>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VEDĖJO</w:t>
                  </w:r>
                </w:p>
              </w:tc>
            </w:tr>
            <w:tr w:rsidR="00DB699F" w:rsidRPr="00DB699F" w:rsidTr="00DB699F">
              <w:trPr>
                <w:trHeight w:val="260"/>
              </w:trPr>
              <w:tc>
                <w:tcPr>
                  <w:tcW w:w="9639" w:type="dxa"/>
                  <w:gridSpan w:val="2"/>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PAREIGYBĖS APRAŠYMAS</w:t>
                  </w:r>
                </w:p>
              </w:tc>
            </w:tr>
          </w:tbl>
          <w:p w:rsidR="002C4828" w:rsidRPr="00DB699F" w:rsidRDefault="002C4828">
            <w:pPr>
              <w:rPr>
                <w:lang w:val="lt-LT"/>
              </w:rPr>
            </w:pPr>
          </w:p>
        </w:tc>
        <w:tc>
          <w:tcPr>
            <w:tcW w:w="13" w:type="dxa"/>
          </w:tcPr>
          <w:p w:rsidR="002C4828" w:rsidRPr="00DB699F" w:rsidRDefault="002C4828">
            <w:pPr>
              <w:pStyle w:val="EmptyLayoutCell"/>
              <w:rPr>
                <w:lang w:val="lt-LT"/>
              </w:rPr>
            </w:pPr>
          </w:p>
        </w:tc>
      </w:tr>
      <w:tr w:rsidR="002C4828">
        <w:trPr>
          <w:trHeight w:val="349"/>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RPr="00DB699F" w:rsidTr="00DB699F">
        <w:tc>
          <w:tcPr>
            <w:tcW w:w="13" w:type="dxa"/>
          </w:tcPr>
          <w:p w:rsidR="002C4828" w:rsidRPr="00DB699F" w:rsidRDefault="002C482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2C4828" w:rsidRPr="00DB699F" w:rsidTr="00DB699F">
              <w:trPr>
                <w:trHeight w:val="720"/>
              </w:trPr>
              <w:tc>
                <w:tcPr>
                  <w:tcW w:w="9624" w:type="dxa"/>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I SKYRIUS</w:t>
                  </w:r>
                </w:p>
                <w:p w:rsidR="002C4828" w:rsidRPr="00DB699F" w:rsidRDefault="00AA73D1">
                  <w:pPr>
                    <w:jc w:val="center"/>
                    <w:rPr>
                      <w:lang w:val="lt-LT"/>
                    </w:rPr>
                  </w:pPr>
                  <w:r w:rsidRPr="00DB699F">
                    <w:rPr>
                      <w:b/>
                      <w:color w:val="000000"/>
                      <w:sz w:val="24"/>
                      <w:lang w:val="lt-LT"/>
                    </w:rPr>
                    <w:t>PAREIGYBĖS CHARAKTERISTIKA</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1. Pareigybės lygmuo – V pareigybės lygmuo.</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 Šias pareigas einantis valstybės tarnautojas tiesiogiai pavaldus savivaldybės administracijos direktoriui.</w:t>
                  </w:r>
                </w:p>
              </w:tc>
            </w:tr>
          </w:tbl>
          <w:p w:rsidR="002C4828" w:rsidRPr="00DB699F" w:rsidRDefault="002C4828">
            <w:pPr>
              <w:rPr>
                <w:lang w:val="lt-LT"/>
              </w:rPr>
            </w:pPr>
          </w:p>
        </w:tc>
      </w:tr>
      <w:tr w:rsidR="002C4828">
        <w:trPr>
          <w:trHeight w:val="120"/>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RPr="00DB699F" w:rsidTr="00DB699F">
        <w:tc>
          <w:tcPr>
            <w:tcW w:w="13" w:type="dxa"/>
          </w:tcPr>
          <w:p w:rsidR="002C4828" w:rsidRPr="00DB699F" w:rsidRDefault="002C482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2C4828" w:rsidRPr="00DB699F" w:rsidTr="00DB699F">
              <w:trPr>
                <w:trHeight w:val="600"/>
              </w:trPr>
              <w:tc>
                <w:tcPr>
                  <w:tcW w:w="9624" w:type="dxa"/>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II SKYRIUS</w:t>
                  </w:r>
                </w:p>
                <w:p w:rsidR="002C4828" w:rsidRPr="00DB699F" w:rsidRDefault="00AA73D1">
                  <w:pPr>
                    <w:jc w:val="center"/>
                    <w:rPr>
                      <w:lang w:val="lt-LT"/>
                    </w:rPr>
                  </w:pPr>
                  <w:r w:rsidRPr="00DB699F">
                    <w:rPr>
                      <w:b/>
                      <w:color w:val="000000"/>
                      <w:sz w:val="24"/>
                      <w:lang w:val="lt-LT"/>
                    </w:rPr>
                    <w:t>VEIKLOS SRITIS</w:t>
                  </w:r>
                  <w:r w:rsidRPr="00DB699F">
                    <w:rPr>
                      <w:color w:val="FFFFFF"/>
                      <w:sz w:val="24"/>
                      <w:lang w:val="lt-LT"/>
                    </w:rPr>
                    <w:t>0</w:t>
                  </w:r>
                </w:p>
              </w:tc>
            </w:tr>
            <w:tr w:rsidR="002C4828" w:rsidRPr="00DB699F" w:rsidTr="00DB699F">
              <w:trPr>
                <w:trHeight w:val="136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 Dokumentų valdymas.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4. Administracinių paslaugų teikimas.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5. Informacinių technologijų valdymas.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6. Sprendimų įgyvendinimas.</w:t>
                        </w:r>
                      </w:p>
                    </w:tc>
                  </w:tr>
                </w:tbl>
                <w:p w:rsidR="002C4828" w:rsidRPr="00DB699F" w:rsidRDefault="002C4828">
                  <w:pPr>
                    <w:rPr>
                      <w:lang w:val="lt-LT"/>
                    </w:rPr>
                  </w:pPr>
                </w:p>
              </w:tc>
            </w:tr>
          </w:tbl>
          <w:p w:rsidR="002C4828" w:rsidRPr="00DB699F" w:rsidRDefault="002C4828">
            <w:pPr>
              <w:rPr>
                <w:lang w:val="lt-LT"/>
              </w:rPr>
            </w:pPr>
          </w:p>
        </w:tc>
      </w:tr>
      <w:tr w:rsidR="002C4828">
        <w:trPr>
          <w:trHeight w:val="126"/>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RPr="00DB699F" w:rsidTr="00DB699F">
        <w:tc>
          <w:tcPr>
            <w:tcW w:w="13" w:type="dxa"/>
          </w:tcPr>
          <w:p w:rsidR="002C4828" w:rsidRPr="00DB699F" w:rsidRDefault="002C482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2C4828" w:rsidRPr="00DB699F" w:rsidTr="00DB699F">
              <w:trPr>
                <w:trHeight w:val="600"/>
              </w:trPr>
              <w:tc>
                <w:tcPr>
                  <w:tcW w:w="9624" w:type="dxa"/>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III SKYRIUS</w:t>
                  </w:r>
                </w:p>
                <w:p w:rsidR="002C4828" w:rsidRPr="00DB699F" w:rsidRDefault="00AA73D1">
                  <w:pPr>
                    <w:jc w:val="center"/>
                    <w:rPr>
                      <w:lang w:val="lt-LT"/>
                    </w:rPr>
                  </w:pPr>
                  <w:r w:rsidRPr="00DB699F">
                    <w:rPr>
                      <w:b/>
                      <w:color w:val="000000"/>
                      <w:sz w:val="24"/>
                      <w:lang w:val="lt-LT"/>
                    </w:rPr>
                    <w:t>PAREIGYBĖS SPECIALIZACIJA</w:t>
                  </w:r>
                  <w:r w:rsidRPr="00DB699F">
                    <w:rPr>
                      <w:color w:val="FFFFFF"/>
                      <w:sz w:val="24"/>
                      <w:lang w:val="lt-LT"/>
                    </w:rPr>
                    <w:t>0</w:t>
                  </w:r>
                </w:p>
              </w:tc>
            </w:tr>
            <w:tr w:rsidR="002C4828" w:rsidRPr="00DB699F" w:rsidTr="00DB699F">
              <w:trPr>
                <w:trHeight w:val="136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9"/>
                  </w:tblGrid>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7. Dokumentų tvarkymo ir apskaitos organizavimas.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8. Administracinių paslaugų teikimo administravimas.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9. Informacinių ir kompiuterinių sistemų priežiūros administravimas.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10. Priskirtų sričių priežiūros ir kontrolės vykdymas.</w:t>
                        </w:r>
                      </w:p>
                    </w:tc>
                  </w:tr>
                </w:tbl>
                <w:p w:rsidR="002C4828" w:rsidRPr="00DB699F" w:rsidRDefault="002C4828">
                  <w:pPr>
                    <w:rPr>
                      <w:lang w:val="lt-LT"/>
                    </w:rPr>
                  </w:pPr>
                </w:p>
              </w:tc>
            </w:tr>
          </w:tbl>
          <w:p w:rsidR="002C4828" w:rsidRPr="00DB699F" w:rsidRDefault="002C4828">
            <w:pPr>
              <w:rPr>
                <w:lang w:val="lt-LT"/>
              </w:rPr>
            </w:pPr>
          </w:p>
        </w:tc>
      </w:tr>
      <w:tr w:rsidR="002C4828">
        <w:trPr>
          <w:trHeight w:val="100"/>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Tr="00DB699F">
        <w:tc>
          <w:tcPr>
            <w:tcW w:w="13" w:type="dxa"/>
          </w:tcPr>
          <w:p w:rsidR="002C4828" w:rsidRDefault="002C4828">
            <w:pPr>
              <w:pStyle w:val="EmptyLayoutCell"/>
            </w:pPr>
          </w:p>
        </w:tc>
        <w:tc>
          <w:tcPr>
            <w:tcW w:w="1" w:type="dxa"/>
          </w:tcPr>
          <w:p w:rsidR="002C4828" w:rsidRDefault="002C4828">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C4828">
              <w:trPr>
                <w:trHeight w:val="600"/>
              </w:trPr>
              <w:tc>
                <w:tcPr>
                  <w:tcW w:w="9070" w:type="dxa"/>
                  <w:tcMar>
                    <w:top w:w="40" w:type="dxa"/>
                    <w:left w:w="40" w:type="dxa"/>
                    <w:bottom w:w="40" w:type="dxa"/>
                    <w:right w:w="40" w:type="dxa"/>
                  </w:tcMar>
                </w:tcPr>
                <w:p w:rsidR="002C4828" w:rsidRDefault="00AA73D1">
                  <w:pPr>
                    <w:jc w:val="center"/>
                  </w:pPr>
                  <w:r>
                    <w:rPr>
                      <w:b/>
                      <w:color w:val="000000"/>
                      <w:sz w:val="24"/>
                    </w:rPr>
                    <w:t>IV SKYRIUS</w:t>
                  </w:r>
                </w:p>
                <w:p w:rsidR="002C4828" w:rsidRDefault="00AA73D1">
                  <w:pPr>
                    <w:jc w:val="center"/>
                  </w:pPr>
                  <w:r>
                    <w:rPr>
                      <w:b/>
                      <w:color w:val="000000"/>
                      <w:sz w:val="24"/>
                    </w:rPr>
                    <w:t>FUNKCIJOS</w:t>
                  </w:r>
                </w:p>
              </w:tc>
            </w:tr>
          </w:tbl>
          <w:p w:rsidR="002C4828" w:rsidRDefault="002C4828"/>
        </w:tc>
      </w:tr>
      <w:tr w:rsidR="002C4828">
        <w:trPr>
          <w:trHeight w:val="39"/>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RPr="00DB699F" w:rsidTr="00DB699F">
        <w:tc>
          <w:tcPr>
            <w:tcW w:w="13" w:type="dxa"/>
          </w:tcPr>
          <w:p w:rsidR="002C4828" w:rsidRPr="00DB699F" w:rsidRDefault="002C4828" w:rsidP="00DB699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2C4828" w:rsidRPr="007C181B"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11. Įstaigos vadovui pavedus atstovauja įstaigai santykiuose su kitomis įstaigomis, organizacijomis bei fiziniais asmenimis.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12. Konsultuoja su struktūrinio padalinio veikla susijusiais klausimais.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13. Priima su struktūrinio padalinio veikla susijusius sprendimus.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14. Rengia ir teikia pasiūlymus su struktūrinio padalinio veikla susijusiais klausimais.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15. Vadovauja struktūrinio padalinio veiklos vykdymui aktualios informacijos apdorojimui arba prireikus apdoroja struktūrinio padalinio veiklai vykdyti aktualią informaciją.</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16. Vadovauja struktūrinio padalinio veiklų vykdymui arba prireikus vykdo struktūrinio padalinio veiklas.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17. Vadovauja su struktūrinio padalinio veikla susijusios informacijos rengimui ir teikimui arba prireikus rengia ir teikia su struktūrinio padalinio veikla susijusią informaciją.</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lastRenderedPageBreak/>
                    <w:t>18. Vadovauja su struktūrinio padalinio veikla susijusių dokumentų rengimui arba prireikus rengia su struktūrinio padalinio veikla susijusius dokumentus.</w:t>
                  </w:r>
                </w:p>
              </w:tc>
            </w:tr>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19. Valdo struktūrinio padalinio žmogiškuosius išteklius teisės aktų nustatyta tvarka.</w:t>
                  </w:r>
                </w:p>
              </w:tc>
            </w:tr>
          </w:tbl>
          <w:p w:rsidR="002C4828" w:rsidRPr="00DB699F" w:rsidRDefault="002C4828" w:rsidP="00DB699F">
            <w:pPr>
              <w:jc w:val="both"/>
              <w:rPr>
                <w:lang w:val="lt-LT"/>
              </w:rPr>
            </w:pPr>
          </w:p>
        </w:tc>
      </w:tr>
      <w:tr w:rsidR="002C4828" w:rsidRPr="00DB699F">
        <w:trPr>
          <w:trHeight w:val="20"/>
        </w:trPr>
        <w:tc>
          <w:tcPr>
            <w:tcW w:w="13" w:type="dxa"/>
          </w:tcPr>
          <w:p w:rsidR="002C4828" w:rsidRPr="00DB699F" w:rsidRDefault="002C4828" w:rsidP="00DB699F">
            <w:pPr>
              <w:pStyle w:val="EmptyLayoutCell"/>
              <w:jc w:val="both"/>
              <w:rPr>
                <w:lang w:val="lt-LT"/>
              </w:rPr>
            </w:pPr>
          </w:p>
        </w:tc>
        <w:tc>
          <w:tcPr>
            <w:tcW w:w="1" w:type="dxa"/>
          </w:tcPr>
          <w:p w:rsidR="002C4828" w:rsidRPr="00DB699F" w:rsidRDefault="002C4828" w:rsidP="00DB699F">
            <w:pPr>
              <w:pStyle w:val="EmptyLayoutCell"/>
              <w:jc w:val="both"/>
              <w:rPr>
                <w:lang w:val="lt-LT"/>
              </w:rPr>
            </w:pPr>
          </w:p>
        </w:tc>
        <w:tc>
          <w:tcPr>
            <w:tcW w:w="1" w:type="dxa"/>
          </w:tcPr>
          <w:p w:rsidR="002C4828" w:rsidRPr="00DB699F" w:rsidRDefault="002C4828" w:rsidP="00DB699F">
            <w:pPr>
              <w:pStyle w:val="EmptyLayoutCell"/>
              <w:jc w:val="both"/>
              <w:rPr>
                <w:lang w:val="lt-LT"/>
              </w:rPr>
            </w:pPr>
          </w:p>
        </w:tc>
        <w:tc>
          <w:tcPr>
            <w:tcW w:w="9055" w:type="dxa"/>
          </w:tcPr>
          <w:p w:rsidR="002C4828" w:rsidRPr="00DB699F" w:rsidRDefault="002C4828" w:rsidP="00DB699F">
            <w:pPr>
              <w:pStyle w:val="EmptyLayoutCell"/>
              <w:jc w:val="both"/>
              <w:rPr>
                <w:lang w:val="lt-LT"/>
              </w:rPr>
            </w:pPr>
          </w:p>
        </w:tc>
        <w:tc>
          <w:tcPr>
            <w:tcW w:w="13" w:type="dxa"/>
          </w:tcPr>
          <w:p w:rsidR="002C4828" w:rsidRPr="00DB699F" w:rsidRDefault="002C4828" w:rsidP="00DB699F">
            <w:pPr>
              <w:pStyle w:val="EmptyLayoutCell"/>
              <w:jc w:val="both"/>
              <w:rPr>
                <w:lang w:val="lt-LT"/>
              </w:rPr>
            </w:pPr>
          </w:p>
        </w:tc>
      </w:tr>
      <w:tr w:rsidR="00DB699F" w:rsidRPr="007C181B" w:rsidTr="00DB699F">
        <w:tc>
          <w:tcPr>
            <w:tcW w:w="13" w:type="dxa"/>
          </w:tcPr>
          <w:p w:rsidR="002C4828" w:rsidRPr="00DB699F" w:rsidRDefault="002C4828" w:rsidP="00DB699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2C4828" w:rsidRPr="007C181B"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20. Organizuoja viešojo administravimo įstatyme įtvirtinto „vieno langelio“ principo įgyvendinimą bei interesantų aptarnavimą rajono Savivaldybėje, rūpinasi tinkamu dokumentų valdymu ir apskaita Savivaldybės administracijos struktūriniuose padaliniuose ir dokumentų perdavimu įstaigos dokumentus komplektuojančiam valstybiniam archyvui.</w:t>
                  </w:r>
                </w:p>
              </w:tc>
            </w:tr>
            <w:tr w:rsidR="002C4828" w:rsidRPr="007C181B"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21. Konsultuoja Savivaldybės administracijos darbuotojus, biudžetinių ir  viešųjų įstaigų, uždarųjų akcinių bendrovių vadovus  dokumentų valdymo, paslaugų aprašymų rengimo bei jų perkėlimo į elektroninė erdvę, elektroninių dokumentų rengimo, registravimo dokumentų valdymo sistemoje ,,Kontora“ klausimais, teikia jiems metodinę pagalbą.</w:t>
                  </w:r>
                </w:p>
              </w:tc>
            </w:tr>
            <w:tr w:rsidR="002C4828" w:rsidRPr="007C181B"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22. Kontroliuoja, kad būtų laikomasi aukštesnių valstybės valdymo institucijų ir organizacijų teisės aktų, Savivaldybės institucijų  sprendimų ir įsakymų, mero potvarkių, gautų dokumentų ir skundų vykdymo terminų, apibendrina gaunamą informaciją ir teikia pastabas bei pasiūlymus Administracijos direktoriui, siekdamas kokybiško ir savalaikio paslaugų teikimo bei jo tobulinimo.</w:t>
                  </w:r>
                </w:p>
              </w:tc>
            </w:tr>
            <w:tr w:rsidR="002C4828" w:rsidRPr="007C181B"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23. Rengia skyriaus nuostatus, skyriaus valstybės tarnautojų ir darbuotojų, dirbančių pagal darbo sutartis, pareigybių aprašymus, vertina skyriaus valstybės tarnautojų ir darbuotojų, dirbančių pagal darbo sutartis, veiklą; rengia Savivaldybės tarybos sprendimų projektus, Savivaldybės mero potvarkius ir Savivaldybės administracijos direktoriaus įsakymus skyriui priskirtų funkcijų vykdymo klausimais.</w:t>
                  </w:r>
                </w:p>
              </w:tc>
            </w:tr>
            <w:tr w:rsidR="002C4828" w:rsidRPr="007C181B"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 xml:space="preserve">24. Dalyvauja  komisijų, darbo grupių veikloje, pasitarimuose, teikia pasiūlymus, kad būtų įgyvendinti šioms darbo grupėms ar komisijoms suformuluoti uždaviniai skyriaus kompetencijos klausimais; organizuoja </w:t>
                  </w:r>
                  <w:proofErr w:type="spellStart"/>
                  <w:r w:rsidRPr="00DB699F">
                    <w:rPr>
                      <w:color w:val="000000"/>
                      <w:sz w:val="24"/>
                      <w:lang w:val="lt-LT"/>
                    </w:rPr>
                    <w:t>seniūnaičių</w:t>
                  </w:r>
                  <w:proofErr w:type="spellEnd"/>
                  <w:r w:rsidRPr="00DB699F">
                    <w:rPr>
                      <w:color w:val="000000"/>
                      <w:sz w:val="24"/>
                      <w:lang w:val="lt-LT"/>
                    </w:rPr>
                    <w:t xml:space="preserve"> rinkimus, išrinktiems </w:t>
                  </w:r>
                  <w:proofErr w:type="spellStart"/>
                  <w:r w:rsidRPr="00DB699F">
                    <w:rPr>
                      <w:color w:val="000000"/>
                      <w:sz w:val="24"/>
                      <w:lang w:val="lt-LT"/>
                    </w:rPr>
                    <w:t>seniūnaičiams</w:t>
                  </w:r>
                  <w:proofErr w:type="spellEnd"/>
                  <w:r w:rsidRPr="00DB699F">
                    <w:rPr>
                      <w:color w:val="000000"/>
                      <w:sz w:val="24"/>
                      <w:lang w:val="lt-LT"/>
                    </w:rPr>
                    <w:t xml:space="preserve"> išduoda pažymėjimus bei organizuoja </w:t>
                  </w:r>
                  <w:proofErr w:type="spellStart"/>
                  <w:r w:rsidRPr="00DB699F">
                    <w:rPr>
                      <w:color w:val="000000"/>
                      <w:sz w:val="24"/>
                      <w:lang w:val="lt-LT"/>
                    </w:rPr>
                    <w:t>seniūnaičių</w:t>
                  </w:r>
                  <w:proofErr w:type="spellEnd"/>
                  <w:r w:rsidRPr="00DB699F">
                    <w:rPr>
                      <w:color w:val="000000"/>
                      <w:sz w:val="24"/>
                      <w:lang w:val="lt-LT"/>
                    </w:rPr>
                    <w:t xml:space="preserve"> mokymus; atlieka Savivaldybės Etikos komisijos sekretoriaus funkcijas.</w:t>
                  </w:r>
                </w:p>
              </w:tc>
            </w:tr>
            <w:tr w:rsidR="002C4828" w:rsidRPr="007C181B"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25. Administruoja Savivaldybės interneto svetainę, dokumentų valdymo sistemą ,,Kontora“, nukreipia vykdytojams fizinių ir juridinių asmenų elektroniniu būdu (per VIISP) gautus prašy</w:t>
                  </w:r>
                  <w:r w:rsidR="007C181B">
                    <w:rPr>
                      <w:color w:val="000000"/>
                      <w:sz w:val="24"/>
                      <w:lang w:val="lt-LT"/>
                    </w:rPr>
                    <w:t xml:space="preserve">mus  ir kontroliuoja jų vykdymą; </w:t>
                  </w:r>
                  <w:r w:rsidR="007C181B" w:rsidRPr="007C181B">
                    <w:rPr>
                      <w:sz w:val="24"/>
                      <w:szCs w:val="24"/>
                      <w:lang w:val="lt-LT"/>
                    </w:rPr>
                    <w:t>vykdo funkcijas, susijusias su Lietuvos Respublikos lygių galimybių, vyrų ir moterų lygių galimybių įstatymų nuostatų įgyvendinimu.</w:t>
                  </w:r>
                </w:p>
              </w:tc>
            </w:tr>
          </w:tbl>
          <w:p w:rsidR="002C4828" w:rsidRPr="00DB699F" w:rsidRDefault="002C4828" w:rsidP="00DB699F">
            <w:pPr>
              <w:jc w:val="both"/>
              <w:rPr>
                <w:lang w:val="lt-LT"/>
              </w:rPr>
            </w:pPr>
          </w:p>
        </w:tc>
      </w:tr>
      <w:tr w:rsidR="002C4828" w:rsidRPr="007C181B">
        <w:trPr>
          <w:trHeight w:val="19"/>
        </w:trPr>
        <w:tc>
          <w:tcPr>
            <w:tcW w:w="13" w:type="dxa"/>
          </w:tcPr>
          <w:p w:rsidR="002C4828" w:rsidRPr="00DB699F" w:rsidRDefault="002C4828" w:rsidP="00DB699F">
            <w:pPr>
              <w:pStyle w:val="EmptyLayoutCell"/>
              <w:jc w:val="both"/>
              <w:rPr>
                <w:lang w:val="lt-LT"/>
              </w:rPr>
            </w:pPr>
          </w:p>
        </w:tc>
        <w:tc>
          <w:tcPr>
            <w:tcW w:w="1" w:type="dxa"/>
          </w:tcPr>
          <w:p w:rsidR="002C4828" w:rsidRPr="00DB699F" w:rsidRDefault="002C4828" w:rsidP="00DB699F">
            <w:pPr>
              <w:pStyle w:val="EmptyLayoutCell"/>
              <w:jc w:val="both"/>
              <w:rPr>
                <w:lang w:val="lt-LT"/>
              </w:rPr>
            </w:pPr>
          </w:p>
        </w:tc>
        <w:tc>
          <w:tcPr>
            <w:tcW w:w="1" w:type="dxa"/>
          </w:tcPr>
          <w:p w:rsidR="002C4828" w:rsidRPr="00DB699F" w:rsidRDefault="002C4828" w:rsidP="00DB699F">
            <w:pPr>
              <w:pStyle w:val="EmptyLayoutCell"/>
              <w:jc w:val="both"/>
              <w:rPr>
                <w:lang w:val="lt-LT"/>
              </w:rPr>
            </w:pPr>
          </w:p>
        </w:tc>
        <w:tc>
          <w:tcPr>
            <w:tcW w:w="9055" w:type="dxa"/>
          </w:tcPr>
          <w:p w:rsidR="002C4828" w:rsidRPr="00DB699F" w:rsidRDefault="002C4828" w:rsidP="00DB699F">
            <w:pPr>
              <w:pStyle w:val="EmptyLayoutCell"/>
              <w:jc w:val="both"/>
              <w:rPr>
                <w:lang w:val="lt-LT"/>
              </w:rPr>
            </w:pPr>
          </w:p>
        </w:tc>
        <w:tc>
          <w:tcPr>
            <w:tcW w:w="13" w:type="dxa"/>
          </w:tcPr>
          <w:p w:rsidR="002C4828" w:rsidRPr="00DB699F" w:rsidRDefault="002C4828" w:rsidP="00DB699F">
            <w:pPr>
              <w:pStyle w:val="EmptyLayoutCell"/>
              <w:jc w:val="both"/>
              <w:rPr>
                <w:lang w:val="lt-LT"/>
              </w:rPr>
            </w:pPr>
          </w:p>
        </w:tc>
      </w:tr>
      <w:tr w:rsidR="00DB699F" w:rsidRPr="00DB699F" w:rsidTr="00DB699F">
        <w:tc>
          <w:tcPr>
            <w:tcW w:w="13" w:type="dxa"/>
          </w:tcPr>
          <w:p w:rsidR="002C4828" w:rsidRPr="00DB699F" w:rsidRDefault="002C4828" w:rsidP="00DB699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619"/>
            </w:tblGrid>
            <w:tr w:rsidR="002C4828" w:rsidRPr="00DB699F" w:rsidTr="00DB699F">
              <w:trPr>
                <w:trHeight w:val="260"/>
              </w:trPr>
              <w:tc>
                <w:tcPr>
                  <w:tcW w:w="962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26. Vykdo kitus nenuolatinio pobūdžio su įstaigos veikla susijusius pavedimus.</w:t>
                  </w:r>
                </w:p>
              </w:tc>
            </w:tr>
          </w:tbl>
          <w:p w:rsidR="002C4828" w:rsidRPr="00DB699F" w:rsidRDefault="002C4828" w:rsidP="00DB699F">
            <w:pPr>
              <w:jc w:val="both"/>
              <w:rPr>
                <w:lang w:val="lt-LT"/>
              </w:rPr>
            </w:pPr>
          </w:p>
        </w:tc>
      </w:tr>
      <w:tr w:rsidR="002C4828">
        <w:trPr>
          <w:trHeight w:val="139"/>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RPr="00DB699F" w:rsidTr="00DB699F">
        <w:tc>
          <w:tcPr>
            <w:tcW w:w="13" w:type="dxa"/>
          </w:tcPr>
          <w:p w:rsidR="002C4828" w:rsidRPr="00DB699F" w:rsidRDefault="002C4828">
            <w:pPr>
              <w:pStyle w:val="EmptyLayoutCell"/>
              <w:rPr>
                <w:lang w:val="lt-LT"/>
              </w:rPr>
            </w:pPr>
          </w:p>
        </w:tc>
        <w:tc>
          <w:tcPr>
            <w:tcW w:w="1" w:type="dxa"/>
          </w:tcPr>
          <w:p w:rsidR="002C4828" w:rsidRPr="00DB699F" w:rsidRDefault="002C4828">
            <w:pPr>
              <w:pStyle w:val="EmptyLayoutCell"/>
              <w:rPr>
                <w:lang w:val="lt-LT"/>
              </w:rPr>
            </w:pPr>
          </w:p>
        </w:tc>
        <w:tc>
          <w:tcPr>
            <w:tcW w:w="1" w:type="dxa"/>
          </w:tcPr>
          <w:p w:rsidR="002C4828" w:rsidRPr="00DB699F" w:rsidRDefault="002C482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600"/>
              </w:trPr>
              <w:tc>
                <w:tcPr>
                  <w:tcW w:w="9594" w:type="dxa"/>
                  <w:tcMar>
                    <w:top w:w="40" w:type="dxa"/>
                    <w:left w:w="40" w:type="dxa"/>
                    <w:bottom w:w="40" w:type="dxa"/>
                    <w:right w:w="40" w:type="dxa"/>
                  </w:tcMar>
                </w:tcPr>
                <w:p w:rsidR="002C4828" w:rsidRPr="00DB699F" w:rsidRDefault="00AA73D1" w:rsidP="00DB699F">
                  <w:pPr>
                    <w:jc w:val="center"/>
                    <w:rPr>
                      <w:lang w:val="lt-LT"/>
                    </w:rPr>
                  </w:pPr>
                  <w:r w:rsidRPr="00DB699F">
                    <w:rPr>
                      <w:b/>
                      <w:color w:val="000000"/>
                      <w:sz w:val="24"/>
                      <w:lang w:val="lt-LT"/>
                    </w:rPr>
                    <w:t>V SKYRIUS</w:t>
                  </w:r>
                </w:p>
                <w:p w:rsidR="002C4828" w:rsidRPr="00DB699F" w:rsidRDefault="00AA73D1" w:rsidP="00DB699F">
                  <w:pPr>
                    <w:jc w:val="center"/>
                    <w:rPr>
                      <w:lang w:val="lt-LT"/>
                    </w:rPr>
                  </w:pPr>
                  <w:r w:rsidRPr="00DB699F">
                    <w:rPr>
                      <w:b/>
                      <w:color w:val="000000"/>
                      <w:sz w:val="24"/>
                      <w:lang w:val="lt-LT"/>
                    </w:rPr>
                    <w:t>SPECIALIEJI REIKALAVIMAI</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27. Išsilavinimo ir darbo patirties reikalavimai:</w:t>
                  </w:r>
                  <w:r w:rsidRPr="00DB699F">
                    <w:rPr>
                      <w:color w:val="FFFFFF"/>
                      <w:sz w:val="24"/>
                      <w:lang w:val="lt-LT"/>
                    </w:rPr>
                    <w:t>0</w:t>
                  </w:r>
                </w:p>
              </w:tc>
            </w:tr>
            <w:tr w:rsidR="002C4828" w:rsidRPr="00DB699F" w:rsidTr="00DB699F">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C4828" w:rsidRPr="00DB699F">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 xml:space="preserve">27.1. išsilavinimas – aukštasis universitetinis išsilavinimas (bakalauro kvalifikacinis laipsnis) arba jam lygiavertė aukštojo mokslo kvalifikacija; </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27.2. studijų kryptis – viešasis administravimas (arba);</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27.3. studijų kryptis – teisė (arba);</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27.4. studijų kryptis – socialinis darbas (arba);</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27.5. studijų kryptis – informatika (arba);</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arba:</w:t>
                              </w:r>
                            </w:p>
                          </w:tc>
                        </w:tr>
                      </w:tbl>
                      <w:p w:rsidR="002C4828" w:rsidRPr="00DB699F" w:rsidRDefault="002C4828" w:rsidP="00DB699F">
                        <w:pPr>
                          <w:jc w:val="both"/>
                          <w:rPr>
                            <w:lang w:val="lt-LT"/>
                          </w:rPr>
                        </w:pPr>
                      </w:p>
                    </w:tc>
                  </w:tr>
                  <w:tr w:rsidR="002C4828" w:rsidRPr="00DB699F">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 xml:space="preserve">27.6. išsilavinimas – aukštasis universitetinis išsilavinimas (bakalauro kvalifikacinis laipsnis) arba jam lygiavertė aukštojo mokslo kvalifikacija; </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27.7. darbo patirtis – dokumentų valdymo srities patirtis;</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 xml:space="preserve">27.8. darbo patirties trukmė – 5 metai. </w:t>
                              </w:r>
                            </w:p>
                          </w:tc>
                        </w:tr>
                      </w:tbl>
                      <w:p w:rsidR="002C4828" w:rsidRPr="00DB699F" w:rsidRDefault="002C4828" w:rsidP="00DB699F">
                        <w:pPr>
                          <w:jc w:val="both"/>
                          <w:rPr>
                            <w:lang w:val="lt-LT"/>
                          </w:rPr>
                        </w:pPr>
                      </w:p>
                    </w:tc>
                  </w:tr>
                </w:tbl>
                <w:p w:rsidR="002C4828" w:rsidRPr="00DB699F" w:rsidRDefault="002C4828" w:rsidP="00DB699F">
                  <w:pPr>
                    <w:jc w:val="both"/>
                    <w:rPr>
                      <w:lang w:val="lt-LT"/>
                    </w:rPr>
                  </w:pP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t>28. Atitikimas kitiems reikalavimams:</w:t>
                  </w:r>
                  <w:r w:rsidRPr="00DB699F">
                    <w:rPr>
                      <w:color w:val="FFFFFF"/>
                      <w:sz w:val="24"/>
                      <w:lang w:val="lt-LT"/>
                    </w:rPr>
                    <w:t>0</w:t>
                  </w:r>
                </w:p>
              </w:tc>
            </w:tr>
            <w:tr w:rsidR="002C4828" w:rsidRPr="00DB699F" w:rsidTr="00DB699F">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260"/>
                    </w:trPr>
                    <w:tc>
                      <w:tcPr>
                        <w:tcW w:w="9594" w:type="dxa"/>
                        <w:tcMar>
                          <w:top w:w="40" w:type="dxa"/>
                          <w:left w:w="40" w:type="dxa"/>
                          <w:bottom w:w="40" w:type="dxa"/>
                          <w:right w:w="40" w:type="dxa"/>
                        </w:tcMar>
                      </w:tcPr>
                      <w:p w:rsidR="002C4828" w:rsidRPr="00DB699F" w:rsidRDefault="00AA73D1" w:rsidP="00DB699F">
                        <w:pPr>
                          <w:jc w:val="both"/>
                          <w:rPr>
                            <w:lang w:val="lt-LT"/>
                          </w:rPr>
                        </w:pPr>
                        <w:r w:rsidRPr="00DB699F">
                          <w:rPr>
                            <w:color w:val="000000"/>
                            <w:sz w:val="24"/>
                            <w:lang w:val="lt-LT"/>
                          </w:rPr>
                          <w:lastRenderedPageBreak/>
                          <w:t>28.1. atitikti teisės aktuose nustatytus reikalavimus, būtinus išduodant leidimą dirbti ar susipažinti su įslaptinta informacija, žymima slaptumo žyma „Slaptai“.</w:t>
                        </w:r>
                      </w:p>
                    </w:tc>
                  </w:tr>
                </w:tbl>
                <w:p w:rsidR="002C4828" w:rsidRPr="00DB699F" w:rsidRDefault="002C4828" w:rsidP="00DB699F">
                  <w:pPr>
                    <w:jc w:val="both"/>
                    <w:rPr>
                      <w:lang w:val="lt-LT"/>
                    </w:rPr>
                  </w:pPr>
                </w:p>
              </w:tc>
            </w:tr>
          </w:tbl>
          <w:p w:rsidR="002C4828" w:rsidRPr="00DB699F" w:rsidRDefault="002C4828" w:rsidP="00DB699F">
            <w:pPr>
              <w:jc w:val="both"/>
              <w:rPr>
                <w:lang w:val="lt-LT"/>
              </w:rPr>
            </w:pPr>
          </w:p>
        </w:tc>
      </w:tr>
      <w:tr w:rsidR="002C4828">
        <w:trPr>
          <w:trHeight w:val="62"/>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RPr="00DB699F" w:rsidTr="00DB699F">
        <w:tc>
          <w:tcPr>
            <w:tcW w:w="13" w:type="dxa"/>
          </w:tcPr>
          <w:p w:rsidR="002C4828" w:rsidRPr="00DB699F" w:rsidRDefault="002C4828">
            <w:pPr>
              <w:pStyle w:val="EmptyLayoutCell"/>
              <w:rPr>
                <w:lang w:val="lt-LT"/>
              </w:rPr>
            </w:pPr>
          </w:p>
        </w:tc>
        <w:tc>
          <w:tcPr>
            <w:tcW w:w="1" w:type="dxa"/>
          </w:tcPr>
          <w:p w:rsidR="002C4828" w:rsidRPr="00DB699F" w:rsidRDefault="002C4828">
            <w:pPr>
              <w:pStyle w:val="EmptyLayoutCell"/>
              <w:rPr>
                <w:lang w:val="lt-LT"/>
              </w:rPr>
            </w:pPr>
          </w:p>
        </w:tc>
        <w:tc>
          <w:tcPr>
            <w:tcW w:w="1" w:type="dxa"/>
          </w:tcPr>
          <w:p w:rsidR="002C4828" w:rsidRPr="00DB699F" w:rsidRDefault="002C4828">
            <w:pPr>
              <w:pStyle w:val="EmptyLayoutCell"/>
              <w:rPr>
                <w:lang w:val="lt-LT"/>
              </w:rPr>
            </w:pPr>
          </w:p>
        </w:tc>
        <w:tc>
          <w:tcPr>
            <w:tcW w:w="9068" w:type="dxa"/>
            <w:gridSpan w:val="2"/>
          </w:tcPr>
          <w:p w:rsidR="00DB699F" w:rsidRDefault="00DB699F"/>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600"/>
              </w:trPr>
              <w:tc>
                <w:tcPr>
                  <w:tcW w:w="9594" w:type="dxa"/>
                  <w:tcMar>
                    <w:top w:w="40" w:type="dxa"/>
                    <w:left w:w="40" w:type="dxa"/>
                    <w:bottom w:w="40" w:type="dxa"/>
                    <w:right w:w="40" w:type="dxa"/>
                  </w:tcMar>
                </w:tcPr>
                <w:p w:rsidR="002C4828" w:rsidRPr="00DB699F" w:rsidRDefault="00AA73D1">
                  <w:pPr>
                    <w:jc w:val="center"/>
                    <w:rPr>
                      <w:lang w:val="lt-LT"/>
                    </w:rPr>
                  </w:pPr>
                  <w:r w:rsidRPr="00DB699F">
                    <w:rPr>
                      <w:b/>
                      <w:color w:val="000000"/>
                      <w:sz w:val="24"/>
                      <w:lang w:val="lt-LT"/>
                    </w:rPr>
                    <w:t>VI SKYRIUS</w:t>
                  </w:r>
                </w:p>
                <w:p w:rsidR="002C4828" w:rsidRPr="00DB699F" w:rsidRDefault="00AA73D1">
                  <w:pPr>
                    <w:jc w:val="center"/>
                    <w:rPr>
                      <w:lang w:val="lt-LT"/>
                    </w:rPr>
                  </w:pPr>
                  <w:r w:rsidRPr="00DB699F">
                    <w:rPr>
                      <w:b/>
                      <w:color w:val="000000"/>
                      <w:sz w:val="24"/>
                      <w:lang w:val="lt-LT"/>
                    </w:rPr>
                    <w:t>KOMPETENCIJOS</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29. Bendrosios kompetencijos ir jų pakankami lygiai:</w:t>
                  </w:r>
                  <w:r w:rsidRPr="00DB699F">
                    <w:rPr>
                      <w:color w:val="FFFFFF"/>
                      <w:sz w:val="24"/>
                      <w:lang w:val="lt-LT"/>
                    </w:rPr>
                    <w:t>0</w:t>
                  </w:r>
                </w:p>
              </w:tc>
            </w:tr>
            <w:tr w:rsidR="002C4828" w:rsidRPr="00DB699F" w:rsidTr="00DB699F">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29.1. vertės visuomenei kūrimas – 4;</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29.2. organizuotumas – 4;</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29.3. patikimumas ir atsakingumas – 4;</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29.4. analizė ir pagrindimas – 5;</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29.5. komunikacija – 4.</w:t>
                        </w:r>
                      </w:p>
                    </w:tc>
                  </w:tr>
                </w:tbl>
                <w:p w:rsidR="002C4828" w:rsidRPr="00DB699F" w:rsidRDefault="002C4828">
                  <w:pPr>
                    <w:rPr>
                      <w:lang w:val="lt-LT"/>
                    </w:rPr>
                  </w:pP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30. Vadybinės ir lyderystės kompetencijos ir jų pakankami lygiai:</w:t>
                  </w:r>
                  <w:r w:rsidRPr="00DB699F">
                    <w:rPr>
                      <w:color w:val="FFFFFF"/>
                      <w:sz w:val="24"/>
                      <w:lang w:val="lt-LT"/>
                    </w:rPr>
                    <w:t>0</w:t>
                  </w:r>
                </w:p>
              </w:tc>
            </w:tr>
            <w:tr w:rsidR="002C4828" w:rsidRPr="00DB699F" w:rsidTr="00DB699F">
              <w:trPr>
                <w:trHeight w:val="102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30.1. strateginis požiūris – 4;</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30.2. veiklos valdymas – 4;</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30.3. lyderystė – 4.</w:t>
                        </w:r>
                      </w:p>
                    </w:tc>
                  </w:tr>
                </w:tbl>
                <w:p w:rsidR="002C4828" w:rsidRPr="00DB699F" w:rsidRDefault="002C4828">
                  <w:pPr>
                    <w:rPr>
                      <w:lang w:val="lt-LT"/>
                    </w:rPr>
                  </w:pP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31. Specifinės kompetencijos ir jų pakankami lygiai:</w:t>
                  </w:r>
                  <w:r w:rsidRPr="00DB699F">
                    <w:rPr>
                      <w:color w:val="FFFFFF"/>
                      <w:sz w:val="24"/>
                      <w:lang w:val="lt-LT"/>
                    </w:rPr>
                    <w:t>0</w:t>
                  </w:r>
                </w:p>
              </w:tc>
            </w:tr>
            <w:tr w:rsidR="002C4828" w:rsidRPr="00DB699F" w:rsidTr="00DB699F">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31.1. informacijos valdymas – 4.</w:t>
                        </w:r>
                      </w:p>
                    </w:tc>
                  </w:tr>
                </w:tbl>
                <w:p w:rsidR="002C4828" w:rsidRPr="00DB699F" w:rsidRDefault="002C4828">
                  <w:pPr>
                    <w:rPr>
                      <w:lang w:val="lt-LT"/>
                    </w:rPr>
                  </w:pP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32. Profesinės kompetencijos ir jų pakankami lygiai:</w:t>
                  </w:r>
                  <w:r w:rsidRPr="00DB699F">
                    <w:rPr>
                      <w:color w:val="FFFFFF"/>
                      <w:sz w:val="24"/>
                      <w:lang w:val="lt-LT"/>
                    </w:rPr>
                    <w:t>0</w:t>
                  </w:r>
                </w:p>
              </w:tc>
            </w:tr>
            <w:tr w:rsidR="002C4828" w:rsidRPr="00DB699F" w:rsidTr="00DB699F">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32.1. informacinių technologijų valdymas – 4;</w:t>
                        </w:r>
                      </w:p>
                    </w:tc>
                  </w:tr>
                  <w:tr w:rsidR="002C4828" w:rsidRPr="00DB699F" w:rsidTr="00DB699F">
                    <w:trPr>
                      <w:trHeight w:val="260"/>
                    </w:trPr>
                    <w:tc>
                      <w:tcPr>
                        <w:tcW w:w="9594"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32.2. dokumentų valdymas – 4.</w:t>
                        </w:r>
                      </w:p>
                    </w:tc>
                  </w:tr>
                </w:tbl>
                <w:p w:rsidR="002C4828" w:rsidRPr="00DB699F" w:rsidRDefault="002C4828">
                  <w:pPr>
                    <w:rPr>
                      <w:lang w:val="lt-LT"/>
                    </w:rPr>
                  </w:pPr>
                </w:p>
              </w:tc>
            </w:tr>
          </w:tbl>
          <w:p w:rsidR="002C4828" w:rsidRPr="00DB699F" w:rsidRDefault="002C4828">
            <w:pPr>
              <w:rPr>
                <w:lang w:val="lt-LT"/>
              </w:rPr>
            </w:pPr>
          </w:p>
        </w:tc>
      </w:tr>
      <w:tr w:rsidR="002C4828">
        <w:trPr>
          <w:trHeight w:val="517"/>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r w:rsidR="00DB699F" w:rsidRPr="00DB699F" w:rsidTr="00DB699F">
        <w:tc>
          <w:tcPr>
            <w:tcW w:w="13" w:type="dxa"/>
          </w:tcPr>
          <w:p w:rsidR="002C4828" w:rsidRPr="00DB699F" w:rsidRDefault="002C4828">
            <w:pPr>
              <w:pStyle w:val="EmptyLayoutCell"/>
              <w:rPr>
                <w:lang w:val="lt-LT"/>
              </w:rPr>
            </w:pPr>
          </w:p>
        </w:tc>
        <w:tc>
          <w:tcPr>
            <w:tcW w:w="1" w:type="dxa"/>
          </w:tcPr>
          <w:p w:rsidR="002C4828" w:rsidRPr="00DB699F" w:rsidRDefault="002C4828">
            <w:pPr>
              <w:pStyle w:val="EmptyLayoutCell"/>
              <w:rPr>
                <w:lang w:val="lt-LT"/>
              </w:rPr>
            </w:pPr>
          </w:p>
        </w:tc>
        <w:tc>
          <w:tcPr>
            <w:tcW w:w="1" w:type="dxa"/>
          </w:tcPr>
          <w:p w:rsidR="002C4828" w:rsidRPr="00DB699F" w:rsidRDefault="002C482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C4828" w:rsidRPr="00DB699F">
              <w:trPr>
                <w:trHeight w:val="260"/>
              </w:trPr>
              <w:tc>
                <w:tcPr>
                  <w:tcW w:w="3401" w:type="dxa"/>
                  <w:tcMar>
                    <w:top w:w="40" w:type="dxa"/>
                    <w:left w:w="40" w:type="dxa"/>
                    <w:bottom w:w="40" w:type="dxa"/>
                    <w:right w:w="40" w:type="dxa"/>
                  </w:tcMar>
                </w:tcPr>
                <w:p w:rsidR="002C4828" w:rsidRPr="00DB699F" w:rsidRDefault="00AA73D1">
                  <w:pPr>
                    <w:rPr>
                      <w:lang w:val="lt-LT"/>
                    </w:rPr>
                  </w:pPr>
                  <w:r w:rsidRPr="00DB699F">
                    <w:rPr>
                      <w:color w:val="000000"/>
                      <w:sz w:val="24"/>
                      <w:lang w:val="lt-LT"/>
                    </w:rPr>
                    <w:t>Susipažinau</w:t>
                  </w:r>
                </w:p>
              </w:tc>
              <w:tc>
                <w:tcPr>
                  <w:tcW w:w="5669" w:type="dxa"/>
                  <w:tcMar>
                    <w:top w:w="40" w:type="dxa"/>
                    <w:left w:w="40" w:type="dxa"/>
                    <w:bottom w:w="40" w:type="dxa"/>
                    <w:right w:w="40" w:type="dxa"/>
                  </w:tcMar>
                </w:tcPr>
                <w:p w:rsidR="002C4828" w:rsidRPr="00DB699F" w:rsidRDefault="002C4828">
                  <w:pPr>
                    <w:rPr>
                      <w:lang w:val="lt-LT"/>
                    </w:rPr>
                  </w:pPr>
                </w:p>
              </w:tc>
            </w:tr>
            <w:tr w:rsidR="002C4828" w:rsidRPr="00DB699F">
              <w:trPr>
                <w:trHeight w:val="260"/>
              </w:trPr>
              <w:tc>
                <w:tcPr>
                  <w:tcW w:w="3401" w:type="dxa"/>
                  <w:tcBorders>
                    <w:bottom w:val="single" w:sz="2" w:space="0" w:color="000000"/>
                  </w:tcBorders>
                  <w:tcMar>
                    <w:top w:w="40" w:type="dxa"/>
                    <w:left w:w="40" w:type="dxa"/>
                    <w:bottom w:w="40" w:type="dxa"/>
                    <w:right w:w="40" w:type="dxa"/>
                  </w:tcMar>
                </w:tcPr>
                <w:p w:rsidR="002C4828" w:rsidRPr="00DB699F" w:rsidRDefault="002C4828">
                  <w:pPr>
                    <w:rPr>
                      <w:lang w:val="lt-LT"/>
                    </w:rPr>
                  </w:pPr>
                </w:p>
              </w:tc>
              <w:tc>
                <w:tcPr>
                  <w:tcW w:w="5669" w:type="dxa"/>
                  <w:tcMar>
                    <w:top w:w="40" w:type="dxa"/>
                    <w:left w:w="40" w:type="dxa"/>
                    <w:bottom w:w="40" w:type="dxa"/>
                    <w:right w:w="40" w:type="dxa"/>
                  </w:tcMar>
                </w:tcPr>
                <w:p w:rsidR="002C4828" w:rsidRPr="00DB699F" w:rsidRDefault="002C4828">
                  <w:pPr>
                    <w:rPr>
                      <w:lang w:val="lt-LT"/>
                    </w:rPr>
                  </w:pPr>
                </w:p>
              </w:tc>
            </w:tr>
            <w:tr w:rsidR="002C4828" w:rsidRPr="00DB699F">
              <w:trPr>
                <w:trHeight w:val="260"/>
              </w:trPr>
              <w:tc>
                <w:tcPr>
                  <w:tcW w:w="3401" w:type="dxa"/>
                  <w:tcMar>
                    <w:top w:w="40" w:type="dxa"/>
                    <w:left w:w="40" w:type="dxa"/>
                    <w:bottom w:w="40" w:type="dxa"/>
                    <w:right w:w="40" w:type="dxa"/>
                  </w:tcMar>
                </w:tcPr>
                <w:p w:rsidR="002C4828" w:rsidRPr="00DB699F" w:rsidRDefault="00AA73D1">
                  <w:pPr>
                    <w:rPr>
                      <w:lang w:val="lt-LT"/>
                    </w:rPr>
                  </w:pPr>
                  <w:r w:rsidRPr="00DB699F">
                    <w:rPr>
                      <w:color w:val="000000"/>
                      <w:lang w:val="lt-LT"/>
                    </w:rPr>
                    <w:t>(Parašas)</w:t>
                  </w:r>
                </w:p>
              </w:tc>
              <w:tc>
                <w:tcPr>
                  <w:tcW w:w="5669" w:type="dxa"/>
                  <w:tcMar>
                    <w:top w:w="40" w:type="dxa"/>
                    <w:left w:w="40" w:type="dxa"/>
                    <w:bottom w:w="40" w:type="dxa"/>
                    <w:right w:w="40" w:type="dxa"/>
                  </w:tcMar>
                </w:tcPr>
                <w:p w:rsidR="002C4828" w:rsidRPr="00DB699F" w:rsidRDefault="002C4828">
                  <w:pPr>
                    <w:rPr>
                      <w:lang w:val="lt-LT"/>
                    </w:rPr>
                  </w:pPr>
                </w:p>
              </w:tc>
            </w:tr>
            <w:tr w:rsidR="002C4828" w:rsidRPr="00DB699F">
              <w:trPr>
                <w:trHeight w:val="260"/>
              </w:trPr>
              <w:tc>
                <w:tcPr>
                  <w:tcW w:w="3401" w:type="dxa"/>
                  <w:tcBorders>
                    <w:bottom w:val="single" w:sz="2" w:space="0" w:color="000000"/>
                  </w:tcBorders>
                  <w:tcMar>
                    <w:top w:w="40" w:type="dxa"/>
                    <w:left w:w="40" w:type="dxa"/>
                    <w:bottom w:w="40" w:type="dxa"/>
                    <w:right w:w="40" w:type="dxa"/>
                  </w:tcMar>
                </w:tcPr>
                <w:p w:rsidR="002C4828" w:rsidRPr="00DB699F" w:rsidRDefault="002C4828">
                  <w:pPr>
                    <w:rPr>
                      <w:lang w:val="lt-LT"/>
                    </w:rPr>
                  </w:pPr>
                </w:p>
              </w:tc>
              <w:tc>
                <w:tcPr>
                  <w:tcW w:w="5669" w:type="dxa"/>
                  <w:tcMar>
                    <w:top w:w="40" w:type="dxa"/>
                    <w:left w:w="40" w:type="dxa"/>
                    <w:bottom w:w="40" w:type="dxa"/>
                    <w:right w:w="40" w:type="dxa"/>
                  </w:tcMar>
                </w:tcPr>
                <w:p w:rsidR="002C4828" w:rsidRPr="00DB699F" w:rsidRDefault="002C4828">
                  <w:pPr>
                    <w:rPr>
                      <w:lang w:val="lt-LT"/>
                    </w:rPr>
                  </w:pPr>
                </w:p>
              </w:tc>
            </w:tr>
            <w:tr w:rsidR="002C4828" w:rsidRPr="00DB699F">
              <w:trPr>
                <w:trHeight w:val="260"/>
              </w:trPr>
              <w:tc>
                <w:tcPr>
                  <w:tcW w:w="3401" w:type="dxa"/>
                  <w:tcMar>
                    <w:top w:w="40" w:type="dxa"/>
                    <w:left w:w="40" w:type="dxa"/>
                    <w:bottom w:w="40" w:type="dxa"/>
                    <w:right w:w="40" w:type="dxa"/>
                  </w:tcMar>
                </w:tcPr>
                <w:p w:rsidR="002C4828" w:rsidRPr="00DB699F" w:rsidRDefault="00AA73D1">
                  <w:pPr>
                    <w:rPr>
                      <w:lang w:val="lt-LT"/>
                    </w:rPr>
                  </w:pPr>
                  <w:r w:rsidRPr="00DB699F">
                    <w:rPr>
                      <w:color w:val="000000"/>
                      <w:lang w:val="lt-LT"/>
                    </w:rPr>
                    <w:t>(Vardas ir pavardė)</w:t>
                  </w:r>
                </w:p>
              </w:tc>
              <w:tc>
                <w:tcPr>
                  <w:tcW w:w="5669" w:type="dxa"/>
                  <w:tcMar>
                    <w:top w:w="40" w:type="dxa"/>
                    <w:left w:w="40" w:type="dxa"/>
                    <w:bottom w:w="40" w:type="dxa"/>
                    <w:right w:w="40" w:type="dxa"/>
                  </w:tcMar>
                </w:tcPr>
                <w:p w:rsidR="002C4828" w:rsidRPr="00DB699F" w:rsidRDefault="002C4828">
                  <w:pPr>
                    <w:rPr>
                      <w:lang w:val="lt-LT"/>
                    </w:rPr>
                  </w:pPr>
                </w:p>
              </w:tc>
            </w:tr>
            <w:tr w:rsidR="002C4828" w:rsidRPr="00DB699F">
              <w:trPr>
                <w:trHeight w:val="260"/>
              </w:trPr>
              <w:tc>
                <w:tcPr>
                  <w:tcW w:w="3401" w:type="dxa"/>
                  <w:tcBorders>
                    <w:bottom w:val="single" w:sz="2" w:space="0" w:color="000000"/>
                  </w:tcBorders>
                  <w:tcMar>
                    <w:top w:w="40" w:type="dxa"/>
                    <w:left w:w="40" w:type="dxa"/>
                    <w:bottom w:w="40" w:type="dxa"/>
                    <w:right w:w="40" w:type="dxa"/>
                  </w:tcMar>
                </w:tcPr>
                <w:p w:rsidR="002C4828" w:rsidRPr="00DB699F" w:rsidRDefault="002C4828">
                  <w:pPr>
                    <w:rPr>
                      <w:lang w:val="lt-LT"/>
                    </w:rPr>
                  </w:pPr>
                </w:p>
              </w:tc>
              <w:tc>
                <w:tcPr>
                  <w:tcW w:w="5669" w:type="dxa"/>
                  <w:tcMar>
                    <w:top w:w="40" w:type="dxa"/>
                    <w:left w:w="40" w:type="dxa"/>
                    <w:bottom w:w="40" w:type="dxa"/>
                    <w:right w:w="40" w:type="dxa"/>
                  </w:tcMar>
                </w:tcPr>
                <w:p w:rsidR="002C4828" w:rsidRPr="00DB699F" w:rsidRDefault="002C4828">
                  <w:pPr>
                    <w:rPr>
                      <w:lang w:val="lt-LT"/>
                    </w:rPr>
                  </w:pPr>
                </w:p>
              </w:tc>
            </w:tr>
            <w:tr w:rsidR="002C4828" w:rsidRPr="00DB699F">
              <w:trPr>
                <w:trHeight w:val="260"/>
              </w:trPr>
              <w:tc>
                <w:tcPr>
                  <w:tcW w:w="3401" w:type="dxa"/>
                  <w:tcMar>
                    <w:top w:w="40" w:type="dxa"/>
                    <w:left w:w="40" w:type="dxa"/>
                    <w:bottom w:w="40" w:type="dxa"/>
                    <w:right w:w="40" w:type="dxa"/>
                  </w:tcMar>
                </w:tcPr>
                <w:p w:rsidR="002C4828" w:rsidRPr="00DB699F" w:rsidRDefault="00AA73D1">
                  <w:pPr>
                    <w:rPr>
                      <w:lang w:val="lt-LT"/>
                    </w:rPr>
                  </w:pPr>
                  <w:r w:rsidRPr="00DB699F">
                    <w:rPr>
                      <w:color w:val="000000"/>
                      <w:lang w:val="lt-LT"/>
                    </w:rPr>
                    <w:t>(Data)</w:t>
                  </w:r>
                </w:p>
              </w:tc>
              <w:tc>
                <w:tcPr>
                  <w:tcW w:w="5669" w:type="dxa"/>
                  <w:tcMar>
                    <w:top w:w="40" w:type="dxa"/>
                    <w:left w:w="40" w:type="dxa"/>
                    <w:bottom w:w="40" w:type="dxa"/>
                    <w:right w:w="40" w:type="dxa"/>
                  </w:tcMar>
                </w:tcPr>
                <w:p w:rsidR="002C4828" w:rsidRPr="00DB699F" w:rsidRDefault="002C4828">
                  <w:pPr>
                    <w:rPr>
                      <w:lang w:val="lt-LT"/>
                    </w:rPr>
                  </w:pPr>
                </w:p>
              </w:tc>
            </w:tr>
            <w:tr w:rsidR="002C4828" w:rsidRPr="00DB699F">
              <w:trPr>
                <w:trHeight w:val="260"/>
              </w:trPr>
              <w:tc>
                <w:tcPr>
                  <w:tcW w:w="3401" w:type="dxa"/>
                  <w:tcMar>
                    <w:top w:w="40" w:type="dxa"/>
                    <w:left w:w="40" w:type="dxa"/>
                    <w:bottom w:w="40" w:type="dxa"/>
                    <w:right w:w="40" w:type="dxa"/>
                  </w:tcMar>
                </w:tcPr>
                <w:p w:rsidR="002C4828" w:rsidRPr="00DB699F" w:rsidRDefault="002C4828">
                  <w:pPr>
                    <w:rPr>
                      <w:lang w:val="lt-LT"/>
                    </w:rPr>
                  </w:pPr>
                </w:p>
              </w:tc>
              <w:tc>
                <w:tcPr>
                  <w:tcW w:w="5669" w:type="dxa"/>
                  <w:tcMar>
                    <w:top w:w="40" w:type="dxa"/>
                    <w:left w:w="40" w:type="dxa"/>
                    <w:bottom w:w="40" w:type="dxa"/>
                    <w:right w:w="40" w:type="dxa"/>
                  </w:tcMar>
                </w:tcPr>
                <w:p w:rsidR="002C4828" w:rsidRPr="00DB699F" w:rsidRDefault="002C4828">
                  <w:pPr>
                    <w:rPr>
                      <w:lang w:val="lt-LT"/>
                    </w:rPr>
                  </w:pPr>
                </w:p>
              </w:tc>
            </w:tr>
          </w:tbl>
          <w:p w:rsidR="002C4828" w:rsidRPr="00DB699F" w:rsidRDefault="002C4828">
            <w:pPr>
              <w:rPr>
                <w:lang w:val="lt-LT"/>
              </w:rPr>
            </w:pPr>
          </w:p>
        </w:tc>
      </w:tr>
      <w:tr w:rsidR="002C4828">
        <w:trPr>
          <w:trHeight w:val="41"/>
        </w:trPr>
        <w:tc>
          <w:tcPr>
            <w:tcW w:w="13" w:type="dxa"/>
          </w:tcPr>
          <w:p w:rsidR="002C4828" w:rsidRDefault="002C4828">
            <w:pPr>
              <w:pStyle w:val="EmptyLayoutCell"/>
            </w:pPr>
          </w:p>
        </w:tc>
        <w:tc>
          <w:tcPr>
            <w:tcW w:w="1" w:type="dxa"/>
          </w:tcPr>
          <w:p w:rsidR="002C4828" w:rsidRDefault="002C4828">
            <w:pPr>
              <w:pStyle w:val="EmptyLayoutCell"/>
            </w:pPr>
          </w:p>
        </w:tc>
        <w:tc>
          <w:tcPr>
            <w:tcW w:w="1" w:type="dxa"/>
          </w:tcPr>
          <w:p w:rsidR="002C4828" w:rsidRDefault="002C4828">
            <w:pPr>
              <w:pStyle w:val="EmptyLayoutCell"/>
            </w:pPr>
          </w:p>
        </w:tc>
        <w:tc>
          <w:tcPr>
            <w:tcW w:w="9055" w:type="dxa"/>
          </w:tcPr>
          <w:p w:rsidR="002C4828" w:rsidRDefault="002C4828">
            <w:pPr>
              <w:pStyle w:val="EmptyLayoutCell"/>
            </w:pPr>
          </w:p>
        </w:tc>
        <w:tc>
          <w:tcPr>
            <w:tcW w:w="13" w:type="dxa"/>
          </w:tcPr>
          <w:p w:rsidR="002C4828" w:rsidRDefault="002C4828">
            <w:pPr>
              <w:pStyle w:val="EmptyLayoutCell"/>
            </w:pPr>
          </w:p>
        </w:tc>
      </w:tr>
    </w:tbl>
    <w:p w:rsidR="00AA73D1" w:rsidRDefault="00AA73D1"/>
    <w:sectPr w:rsidR="00AA73D1" w:rsidSect="00DB699F">
      <w:headerReference w:type="default" r:id="rId6"/>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15" w:rsidRDefault="00C80D15" w:rsidP="00DB699F">
      <w:r>
        <w:separator/>
      </w:r>
    </w:p>
  </w:endnote>
  <w:endnote w:type="continuationSeparator" w:id="0">
    <w:p w:rsidR="00C80D15" w:rsidRDefault="00C80D15" w:rsidP="00D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15" w:rsidRDefault="00C80D15" w:rsidP="00DB699F">
      <w:r>
        <w:separator/>
      </w:r>
    </w:p>
  </w:footnote>
  <w:footnote w:type="continuationSeparator" w:id="0">
    <w:p w:rsidR="00C80D15" w:rsidRDefault="00C80D15" w:rsidP="00DB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9F" w:rsidRDefault="00DB699F">
    <w:pPr>
      <w:pStyle w:val="Antrats"/>
      <w:jc w:val="center"/>
    </w:pPr>
  </w:p>
  <w:p w:rsidR="00DB699F" w:rsidRDefault="00DB699F">
    <w:pPr>
      <w:pStyle w:val="Antrats"/>
      <w:jc w:val="center"/>
    </w:pPr>
  </w:p>
  <w:p w:rsidR="00DB699F" w:rsidRPr="00DB699F" w:rsidRDefault="00DB699F">
    <w:pPr>
      <w:pStyle w:val="Antrats"/>
      <w:jc w:val="center"/>
      <w:rPr>
        <w:sz w:val="24"/>
        <w:szCs w:val="24"/>
      </w:rPr>
    </w:pPr>
    <w:r w:rsidRPr="00DB699F">
      <w:rPr>
        <w:sz w:val="24"/>
        <w:szCs w:val="24"/>
      </w:rPr>
      <w:fldChar w:fldCharType="begin"/>
    </w:r>
    <w:r w:rsidRPr="00DB699F">
      <w:rPr>
        <w:sz w:val="24"/>
        <w:szCs w:val="24"/>
      </w:rPr>
      <w:instrText>PAGE   \* MERGEFORMAT</w:instrText>
    </w:r>
    <w:r w:rsidRPr="00DB699F">
      <w:rPr>
        <w:sz w:val="24"/>
        <w:szCs w:val="24"/>
      </w:rPr>
      <w:fldChar w:fldCharType="separate"/>
    </w:r>
    <w:r w:rsidR="001F227D" w:rsidRPr="001F227D">
      <w:rPr>
        <w:noProof/>
        <w:sz w:val="24"/>
        <w:szCs w:val="24"/>
        <w:lang w:val="lt-LT"/>
      </w:rPr>
      <w:t>2</w:t>
    </w:r>
    <w:r w:rsidRPr="00DB699F">
      <w:rPr>
        <w:sz w:val="24"/>
        <w:szCs w:val="24"/>
      </w:rPr>
      <w:fldChar w:fldCharType="end"/>
    </w:r>
  </w:p>
  <w:p w:rsidR="00DB699F" w:rsidRDefault="00DB699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9F"/>
    <w:rsid w:val="001F227D"/>
    <w:rsid w:val="002C4828"/>
    <w:rsid w:val="007A3CA8"/>
    <w:rsid w:val="007C181B"/>
    <w:rsid w:val="0087439C"/>
    <w:rsid w:val="00AA73D1"/>
    <w:rsid w:val="00AE74A2"/>
    <w:rsid w:val="00C80D15"/>
    <w:rsid w:val="00DB69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8E5296-08C3-4F8E-8CFC-C296E7E7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B699F"/>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DB699F"/>
    <w:rPr>
      <w:lang w:val="en-US" w:eastAsia="en-US"/>
    </w:rPr>
  </w:style>
  <w:style w:type="paragraph" w:styleId="Porat">
    <w:name w:val="footer"/>
    <w:basedOn w:val="prastasis"/>
    <w:link w:val="PoratDiagrama"/>
    <w:uiPriority w:val="99"/>
    <w:unhideWhenUsed/>
    <w:rsid w:val="00DB699F"/>
    <w:pPr>
      <w:tabs>
        <w:tab w:val="center" w:pos="4819"/>
        <w:tab w:val="right" w:pos="9638"/>
      </w:tabs>
    </w:pPr>
  </w:style>
  <w:style w:type="character" w:customStyle="1" w:styleId="PoratDiagrama">
    <w:name w:val="Poraštė Diagrama"/>
    <w:basedOn w:val="Numatytasispastraiposriftas"/>
    <w:link w:val="Porat"/>
    <w:uiPriority w:val="99"/>
    <w:rsid w:val="00DB699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3767</Words>
  <Characters>2148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PC</dc:creator>
  <cp:keywords/>
  <cp:lastModifiedBy>User</cp:lastModifiedBy>
  <cp:revision>2</cp:revision>
  <dcterms:created xsi:type="dcterms:W3CDTF">2022-12-12T14:55:00Z</dcterms:created>
  <dcterms:modified xsi:type="dcterms:W3CDTF">2022-12-12T14:55:00Z</dcterms:modified>
</cp:coreProperties>
</file>